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38" w:rsidRPr="00433976" w:rsidRDefault="00174338" w:rsidP="009E02A3">
      <w:pPr>
        <w:widowControl w:val="0"/>
        <w:autoSpaceDE w:val="0"/>
        <w:autoSpaceDN w:val="0"/>
        <w:adjustRightInd w:val="0"/>
        <w:rPr>
          <w:rFonts w:asciiTheme="majorHAnsi" w:hAnsiTheme="majorHAnsi" w:cs="Georgia"/>
        </w:rPr>
      </w:pPr>
    </w:p>
    <w:p w:rsidR="00174338" w:rsidRPr="0071796A" w:rsidRDefault="00174338" w:rsidP="00174338">
      <w:pPr>
        <w:jc w:val="center"/>
        <w:rPr>
          <w:rFonts w:asciiTheme="majorHAnsi" w:hAnsiTheme="majorHAnsi"/>
          <w:b/>
        </w:rPr>
      </w:pPr>
      <w:r w:rsidRPr="0071796A">
        <w:rPr>
          <w:rFonts w:asciiTheme="majorHAnsi" w:hAnsiTheme="majorHAnsi"/>
          <w:b/>
        </w:rPr>
        <w:t>BOARD OF GOVERNORS OF THE CALIFORNIA COMMUNITY COLLEGES</w:t>
      </w:r>
    </w:p>
    <w:p w:rsidR="00174338" w:rsidRPr="000954F3" w:rsidRDefault="00174338" w:rsidP="00174338">
      <w:pPr>
        <w:jc w:val="center"/>
        <w:rPr>
          <w:rFonts w:asciiTheme="majorHAnsi" w:hAnsiTheme="majorHAnsi"/>
        </w:rPr>
      </w:pPr>
      <w:r w:rsidRPr="0071796A">
        <w:rPr>
          <w:rFonts w:asciiTheme="majorHAnsi" w:hAnsiTheme="majorHAnsi"/>
          <w:b/>
        </w:rPr>
        <w:t>REVISIONS TO TITLE 5 REGULATIONS</w:t>
      </w:r>
      <w:r w:rsidRPr="000954F3">
        <w:rPr>
          <w:rFonts w:asciiTheme="majorHAnsi" w:hAnsiTheme="majorHAnsi"/>
        </w:rPr>
        <w:t>:</w:t>
      </w:r>
    </w:p>
    <w:p w:rsidR="00174338" w:rsidRPr="000954F3" w:rsidRDefault="00174338" w:rsidP="00174338">
      <w:pPr>
        <w:jc w:val="center"/>
        <w:rPr>
          <w:rFonts w:asciiTheme="majorHAnsi" w:hAnsiTheme="majorHAnsi"/>
          <w:b/>
        </w:rPr>
      </w:pPr>
      <w:r w:rsidRPr="000954F3">
        <w:rPr>
          <w:rFonts w:asciiTheme="majorHAnsi" w:hAnsiTheme="majorHAnsi"/>
          <w:b/>
        </w:rPr>
        <w:t>Credit Course Approval</w:t>
      </w:r>
    </w:p>
    <w:p w:rsidR="00174338" w:rsidRPr="00433976" w:rsidRDefault="00174338" w:rsidP="009E02A3">
      <w:pPr>
        <w:widowControl w:val="0"/>
        <w:autoSpaceDE w:val="0"/>
        <w:autoSpaceDN w:val="0"/>
        <w:adjustRightInd w:val="0"/>
        <w:rPr>
          <w:rFonts w:asciiTheme="majorHAnsi" w:hAnsiTheme="majorHAnsi" w:cs="Georgia"/>
        </w:rPr>
      </w:pPr>
    </w:p>
    <w:p w:rsidR="00174338" w:rsidRPr="00433976" w:rsidRDefault="00174338" w:rsidP="009E02A3">
      <w:pPr>
        <w:widowControl w:val="0"/>
        <w:autoSpaceDE w:val="0"/>
        <w:autoSpaceDN w:val="0"/>
        <w:adjustRightInd w:val="0"/>
        <w:rPr>
          <w:rFonts w:asciiTheme="majorHAnsi" w:hAnsiTheme="majorHAnsi" w:cs="Georgia"/>
        </w:rPr>
      </w:pPr>
      <w:r w:rsidRPr="00433976">
        <w:rPr>
          <w:rFonts w:asciiTheme="majorHAnsi" w:hAnsiTheme="majorHAnsi" w:cs="Georgia"/>
        </w:rPr>
        <w:t xml:space="preserve">Section 55100 of article 1 of subchapter 2 of chapter 6 of </w:t>
      </w:r>
      <w:r w:rsidR="002D5FEC">
        <w:rPr>
          <w:rFonts w:asciiTheme="majorHAnsi" w:hAnsiTheme="majorHAnsi" w:cs="Georgia"/>
        </w:rPr>
        <w:t xml:space="preserve">Division 6 of </w:t>
      </w:r>
      <w:r w:rsidRPr="00433976">
        <w:rPr>
          <w:rFonts w:asciiTheme="majorHAnsi" w:hAnsiTheme="majorHAnsi" w:cs="Georgia"/>
        </w:rPr>
        <w:t>title 5 of the California Code of Regulations is amended to read:</w:t>
      </w:r>
    </w:p>
    <w:p w:rsidR="00174338" w:rsidRPr="00433976" w:rsidRDefault="00174338" w:rsidP="009E02A3">
      <w:pPr>
        <w:widowControl w:val="0"/>
        <w:autoSpaceDE w:val="0"/>
        <w:autoSpaceDN w:val="0"/>
        <w:adjustRightInd w:val="0"/>
        <w:rPr>
          <w:rFonts w:asciiTheme="majorHAnsi" w:hAnsiTheme="majorHAnsi" w:cs="Georgia"/>
        </w:rPr>
      </w:pPr>
    </w:p>
    <w:p w:rsidR="00BC044A" w:rsidRPr="00433976" w:rsidRDefault="00433976" w:rsidP="009E02A3">
      <w:pPr>
        <w:widowControl w:val="0"/>
        <w:autoSpaceDE w:val="0"/>
        <w:autoSpaceDN w:val="0"/>
        <w:adjustRightInd w:val="0"/>
        <w:rPr>
          <w:rFonts w:asciiTheme="majorHAnsi" w:hAnsiTheme="majorHAnsi" w:cs="Georgia"/>
          <w:b/>
        </w:rPr>
      </w:pPr>
      <w:r>
        <w:rPr>
          <w:rFonts w:asciiTheme="majorHAnsi" w:hAnsiTheme="majorHAnsi" w:cs="Georgia"/>
          <w:b/>
        </w:rPr>
        <w:t xml:space="preserve">   </w:t>
      </w:r>
      <w:r w:rsidR="00BC044A" w:rsidRPr="00433976">
        <w:rPr>
          <w:rFonts w:asciiTheme="majorHAnsi" w:hAnsiTheme="majorHAnsi" w:cs="Georgia"/>
          <w:b/>
        </w:rPr>
        <w:t xml:space="preserve">§ 55100. </w:t>
      </w:r>
      <w:r w:rsidR="00BC044A" w:rsidRPr="00433976">
        <w:rPr>
          <w:rFonts w:asciiTheme="majorHAnsi" w:hAnsiTheme="majorHAnsi" w:cs="Georgia"/>
          <w:b/>
          <w:u w:val="single"/>
        </w:rPr>
        <w:t xml:space="preserve">Credit </w:t>
      </w:r>
      <w:r w:rsidR="00BC044A" w:rsidRPr="00433976">
        <w:rPr>
          <w:rFonts w:asciiTheme="majorHAnsi" w:hAnsiTheme="majorHAnsi" w:cs="Georgia"/>
          <w:b/>
        </w:rPr>
        <w:t>Course Approval.</w:t>
      </w:r>
    </w:p>
    <w:p w:rsidR="00BC044A" w:rsidRPr="00433976" w:rsidRDefault="00433976" w:rsidP="00BC044A">
      <w:pPr>
        <w:widowControl w:val="0"/>
        <w:autoSpaceDE w:val="0"/>
        <w:autoSpaceDN w:val="0"/>
        <w:adjustRightInd w:val="0"/>
        <w:rPr>
          <w:rFonts w:asciiTheme="majorHAnsi" w:hAnsiTheme="majorHAnsi" w:cs="Arial"/>
        </w:rPr>
      </w:pPr>
      <w:r>
        <w:rPr>
          <w:rFonts w:asciiTheme="majorHAnsi" w:hAnsiTheme="majorHAnsi" w:cs="Arial"/>
        </w:rPr>
        <w:t xml:space="preserve">   </w:t>
      </w:r>
      <w:r w:rsidR="00BC044A" w:rsidRPr="00433976">
        <w:rPr>
          <w:rFonts w:asciiTheme="majorHAnsi" w:hAnsiTheme="majorHAnsi" w:cs="Arial"/>
        </w:rPr>
        <w:t>(a) The governing board of each community college district shall establish policies for, and may appro</w:t>
      </w:r>
      <w:r w:rsidR="002D5FEC">
        <w:rPr>
          <w:rFonts w:asciiTheme="majorHAnsi" w:hAnsiTheme="majorHAnsi" w:cs="Arial"/>
        </w:rPr>
        <w:t xml:space="preserve">ve individual degree-applicable credit </w:t>
      </w:r>
      <w:r w:rsidR="00BC044A" w:rsidRPr="005D5BCF">
        <w:rPr>
          <w:rFonts w:asciiTheme="majorHAnsi" w:hAnsiTheme="majorHAnsi" w:cs="Arial"/>
        </w:rPr>
        <w:t>courses</w:t>
      </w:r>
      <w:r w:rsidR="00BC044A" w:rsidRPr="005D5BCF">
        <w:rPr>
          <w:rFonts w:asciiTheme="majorHAnsi" w:hAnsiTheme="majorHAnsi" w:cs="Arial"/>
          <w:u w:val="single"/>
        </w:rPr>
        <w:t xml:space="preserve"> pursuant to section 55002</w:t>
      </w:r>
      <w:r w:rsidR="00BC044A" w:rsidRPr="00433976">
        <w:rPr>
          <w:rFonts w:asciiTheme="majorHAnsi" w:hAnsiTheme="majorHAnsi" w:cs="Arial"/>
        </w:rPr>
        <w:t xml:space="preserve"> which are offered as part of an educational program approved by the Chancellor pursuant to section 55130. Such courses need not be separately approved by the Chancellor.</w:t>
      </w:r>
    </w:p>
    <w:p w:rsidR="00BC044A" w:rsidRPr="00433976" w:rsidRDefault="00433976" w:rsidP="00BC044A">
      <w:pPr>
        <w:widowControl w:val="0"/>
        <w:autoSpaceDE w:val="0"/>
        <w:autoSpaceDN w:val="0"/>
        <w:adjustRightInd w:val="0"/>
        <w:rPr>
          <w:rFonts w:asciiTheme="majorHAnsi" w:hAnsiTheme="majorHAnsi" w:cs="Arial"/>
          <w:strike/>
        </w:rPr>
      </w:pPr>
      <w:r>
        <w:rPr>
          <w:rFonts w:asciiTheme="majorHAnsi" w:hAnsiTheme="majorHAnsi" w:cs="Arial"/>
        </w:rPr>
        <w:t xml:space="preserve">   </w:t>
      </w:r>
      <w:r w:rsidR="00BC044A" w:rsidRPr="00433976">
        <w:rPr>
          <w:rFonts w:asciiTheme="majorHAnsi" w:hAnsiTheme="majorHAnsi" w:cs="Arial"/>
        </w:rPr>
        <w:t xml:space="preserve">(b) </w:t>
      </w:r>
      <w:r w:rsidR="00BC044A" w:rsidRPr="00433976">
        <w:rPr>
          <w:rFonts w:asciiTheme="majorHAnsi" w:hAnsiTheme="majorHAnsi" w:cs="Arial"/>
          <w:strike/>
        </w:rPr>
        <w:t>Effective for courses to be offered beginning in Fall 2007, a</w:t>
      </w:r>
      <w:r w:rsidR="00BC044A" w:rsidRPr="00433976">
        <w:rPr>
          <w:rFonts w:asciiTheme="majorHAnsi" w:hAnsiTheme="majorHAnsi" w:cs="Arial"/>
        </w:rPr>
        <w:t xml:space="preserve"> </w:t>
      </w:r>
      <w:proofErr w:type="spellStart"/>
      <w:r w:rsidR="00BC044A" w:rsidRPr="00433976">
        <w:rPr>
          <w:rFonts w:asciiTheme="majorHAnsi" w:hAnsiTheme="majorHAnsi" w:cs="Arial"/>
          <w:u w:val="single"/>
        </w:rPr>
        <w:t>A</w:t>
      </w:r>
      <w:proofErr w:type="spellEnd"/>
      <w:r w:rsidR="00BC044A" w:rsidRPr="00433976">
        <w:rPr>
          <w:rFonts w:asciiTheme="majorHAnsi" w:hAnsiTheme="majorHAnsi" w:cs="Arial"/>
          <w:u w:val="single"/>
        </w:rPr>
        <w:t xml:space="preserve"> </w:t>
      </w:r>
      <w:r w:rsidR="00BC044A" w:rsidRPr="00433976">
        <w:rPr>
          <w:rFonts w:asciiTheme="majorHAnsi" w:hAnsiTheme="majorHAnsi" w:cs="Arial"/>
        </w:rPr>
        <w:t>community college district may</w:t>
      </w:r>
      <w:r w:rsidR="00BC044A" w:rsidRPr="00433976">
        <w:rPr>
          <w:rFonts w:asciiTheme="majorHAnsi" w:hAnsiTheme="majorHAnsi" w:cs="Arial"/>
          <w:strike/>
        </w:rPr>
        <w:t>, until December 31, 2012,</w:t>
      </w:r>
      <w:r w:rsidR="00BC044A" w:rsidRPr="00433976">
        <w:rPr>
          <w:rFonts w:asciiTheme="majorHAnsi" w:hAnsiTheme="majorHAnsi" w:cs="Arial"/>
        </w:rPr>
        <w:t xml:space="preserve"> approve and offer </w:t>
      </w:r>
      <w:proofErr w:type="spellStart"/>
      <w:r w:rsidR="00BC044A" w:rsidRPr="00433976">
        <w:rPr>
          <w:rFonts w:asciiTheme="majorHAnsi" w:hAnsiTheme="majorHAnsi" w:cs="Arial"/>
        </w:rPr>
        <w:t>nondegree</w:t>
      </w:r>
      <w:proofErr w:type="spellEnd"/>
      <w:r w:rsidR="00BC044A" w:rsidRPr="00433976">
        <w:rPr>
          <w:rFonts w:asciiTheme="majorHAnsi" w:hAnsiTheme="majorHAnsi" w:cs="Arial"/>
        </w:rPr>
        <w:t>-applicable credit courses and degree-applicable credit courses which are not part of an approved educational program without separate approval by the Chancellor</w:t>
      </w:r>
      <w:r w:rsidR="005D5BCF" w:rsidRPr="005D5BCF">
        <w:rPr>
          <w:rFonts w:asciiTheme="majorHAnsi" w:hAnsiTheme="majorHAnsi" w:cs="Arial"/>
          <w:strike/>
        </w:rPr>
        <w:t>,</w:t>
      </w:r>
      <w:r w:rsidR="000954F3" w:rsidRPr="00770521">
        <w:rPr>
          <w:rFonts w:asciiTheme="majorHAnsi" w:hAnsiTheme="majorHAnsi" w:cs="Arial"/>
          <w:u w:val="single"/>
        </w:rPr>
        <w:t>.</w:t>
      </w:r>
      <w:r w:rsidR="000954F3" w:rsidRPr="005D5BCF">
        <w:rPr>
          <w:rFonts w:asciiTheme="majorHAnsi" w:hAnsiTheme="majorHAnsi" w:cs="Arial"/>
          <w:u w:val="single"/>
        </w:rPr>
        <w:t xml:space="preserve"> </w:t>
      </w:r>
      <w:r w:rsidR="00E637BF" w:rsidRPr="00433976">
        <w:rPr>
          <w:rFonts w:asciiTheme="majorHAnsi" w:hAnsiTheme="majorHAnsi" w:cs="Arial"/>
          <w:u w:val="single"/>
        </w:rPr>
        <w:t>The Chancellor will conduct a periodic review to ensure that</w:t>
      </w:r>
      <w:r w:rsidR="00BC044A" w:rsidRPr="005D5BCF">
        <w:rPr>
          <w:rFonts w:asciiTheme="majorHAnsi" w:hAnsiTheme="majorHAnsi" w:cs="Arial"/>
          <w:strike/>
        </w:rPr>
        <w:t xml:space="preserve"> </w:t>
      </w:r>
      <w:r w:rsidR="00BC044A" w:rsidRPr="00433976">
        <w:rPr>
          <w:rFonts w:asciiTheme="majorHAnsi" w:hAnsiTheme="majorHAnsi" w:cs="Arial"/>
          <w:strike/>
        </w:rPr>
        <w:t>provided that the</w:t>
      </w:r>
      <w:r w:rsidR="00BC044A" w:rsidRPr="00433976">
        <w:rPr>
          <w:rFonts w:asciiTheme="majorHAnsi" w:hAnsiTheme="majorHAnsi" w:cs="Arial"/>
        </w:rPr>
        <w:t xml:space="preserve"> district</w:t>
      </w:r>
      <w:r w:rsidR="00E637BF" w:rsidRPr="00433976">
        <w:rPr>
          <w:rFonts w:asciiTheme="majorHAnsi" w:hAnsiTheme="majorHAnsi" w:cs="Arial"/>
          <w:u w:val="single"/>
        </w:rPr>
        <w:t>s</w:t>
      </w:r>
      <w:r w:rsidR="00BC044A" w:rsidRPr="00433976">
        <w:rPr>
          <w:rFonts w:asciiTheme="majorHAnsi" w:hAnsiTheme="majorHAnsi" w:cs="Arial"/>
        </w:rPr>
        <w:t xml:space="preserve"> </w:t>
      </w:r>
      <w:r w:rsidR="00BC044A" w:rsidRPr="00433976">
        <w:rPr>
          <w:rFonts w:asciiTheme="majorHAnsi" w:hAnsiTheme="majorHAnsi" w:cs="Arial"/>
          <w:strike/>
        </w:rPr>
        <w:t>continuously</w:t>
      </w:r>
      <w:r w:rsidR="00BC044A" w:rsidRPr="003F44FD">
        <w:rPr>
          <w:rFonts w:asciiTheme="majorHAnsi" w:hAnsiTheme="majorHAnsi" w:cs="Arial"/>
          <w:strike/>
        </w:rPr>
        <w:t xml:space="preserve"> </w:t>
      </w:r>
      <w:r w:rsidR="00BC044A" w:rsidRPr="00433976">
        <w:rPr>
          <w:rFonts w:asciiTheme="majorHAnsi" w:hAnsiTheme="majorHAnsi" w:cs="Arial"/>
          <w:strike/>
        </w:rPr>
        <w:t>complies</w:t>
      </w:r>
      <w:r w:rsidR="00BC044A" w:rsidRPr="003F44FD">
        <w:rPr>
          <w:rFonts w:asciiTheme="majorHAnsi" w:hAnsiTheme="majorHAnsi" w:cs="Arial"/>
          <w:strike/>
        </w:rPr>
        <w:t xml:space="preserve"> </w:t>
      </w:r>
      <w:r w:rsidR="00E637BF" w:rsidRPr="00433976">
        <w:rPr>
          <w:rFonts w:asciiTheme="majorHAnsi" w:hAnsiTheme="majorHAnsi" w:cs="Arial"/>
          <w:u w:val="single"/>
        </w:rPr>
        <w:t xml:space="preserve">are in compliance </w:t>
      </w:r>
      <w:r w:rsidR="00BC044A" w:rsidRPr="00433976">
        <w:rPr>
          <w:rFonts w:asciiTheme="majorHAnsi" w:hAnsiTheme="majorHAnsi" w:cs="Arial"/>
        </w:rPr>
        <w:t>with the following requirements:</w:t>
      </w:r>
    </w:p>
    <w:p w:rsidR="00BC044A" w:rsidRPr="00433976" w:rsidRDefault="00433976" w:rsidP="00BC044A">
      <w:pPr>
        <w:widowControl w:val="0"/>
        <w:autoSpaceDE w:val="0"/>
        <w:autoSpaceDN w:val="0"/>
        <w:adjustRightInd w:val="0"/>
        <w:rPr>
          <w:rFonts w:asciiTheme="majorHAnsi" w:hAnsiTheme="majorHAnsi" w:cs="Arial"/>
        </w:rPr>
      </w:pPr>
      <w:r>
        <w:rPr>
          <w:rFonts w:asciiTheme="majorHAnsi" w:hAnsiTheme="majorHAnsi" w:cs="Arial"/>
        </w:rPr>
        <w:t xml:space="preserve">   </w:t>
      </w:r>
      <w:r w:rsidR="00BC044A" w:rsidRPr="00433976">
        <w:rPr>
          <w:rFonts w:asciiTheme="majorHAnsi" w:hAnsiTheme="majorHAnsi" w:cs="Arial"/>
        </w:rPr>
        <w:t xml:space="preserve">(1) </w:t>
      </w:r>
      <w:proofErr w:type="gramStart"/>
      <w:r w:rsidR="00BC044A" w:rsidRPr="00433976">
        <w:rPr>
          <w:rFonts w:asciiTheme="majorHAnsi" w:hAnsiTheme="majorHAnsi" w:cs="Arial"/>
        </w:rPr>
        <w:t>the</w:t>
      </w:r>
      <w:proofErr w:type="gramEnd"/>
      <w:r w:rsidR="00BC044A" w:rsidRPr="00433976">
        <w:rPr>
          <w:rFonts w:asciiTheme="majorHAnsi" w:hAnsiTheme="majorHAnsi" w:cs="Arial"/>
        </w:rPr>
        <w:t xml:space="preserve"> college curriculum committee and district governing board have approved each such course pursuant to section 55002;</w:t>
      </w:r>
    </w:p>
    <w:p w:rsidR="00BC044A" w:rsidRPr="00433976" w:rsidRDefault="003F44FD" w:rsidP="00BC044A">
      <w:pPr>
        <w:widowControl w:val="0"/>
        <w:autoSpaceDE w:val="0"/>
        <w:autoSpaceDN w:val="0"/>
        <w:adjustRightInd w:val="0"/>
        <w:rPr>
          <w:rFonts w:asciiTheme="majorHAnsi" w:hAnsiTheme="majorHAnsi" w:cs="Arial"/>
          <w:strike/>
        </w:rPr>
      </w:pPr>
      <w:r w:rsidRPr="003F44FD">
        <w:rPr>
          <w:rFonts w:asciiTheme="majorHAnsi" w:hAnsiTheme="majorHAnsi" w:cs="Arial"/>
        </w:rPr>
        <w:t xml:space="preserve">   </w:t>
      </w:r>
      <w:r w:rsidR="00BC044A" w:rsidRPr="00433976">
        <w:rPr>
          <w:rFonts w:asciiTheme="majorHAnsi" w:hAnsiTheme="majorHAnsi" w:cs="Arial"/>
          <w:strike/>
        </w:rPr>
        <w:t>(2) the district submits a certification by September 30th of each year verifying that the persons who will serve on the curriculum committee and others who will be involved in the curriculum approval process at each college within the district for that academic year have received training consistent with guidelines prescribed by the Chancellor on the review and approval of courses not part of educational programs;</w:t>
      </w:r>
    </w:p>
    <w:p w:rsidR="00BC044A" w:rsidRPr="00433976" w:rsidRDefault="003F44FD" w:rsidP="00BC044A">
      <w:pPr>
        <w:widowControl w:val="0"/>
        <w:autoSpaceDE w:val="0"/>
        <w:autoSpaceDN w:val="0"/>
        <w:adjustRightInd w:val="0"/>
        <w:rPr>
          <w:rFonts w:asciiTheme="majorHAnsi" w:hAnsiTheme="majorHAnsi" w:cs="Arial"/>
          <w:strike/>
        </w:rPr>
      </w:pPr>
      <w:r w:rsidRPr="003F44FD">
        <w:rPr>
          <w:rFonts w:asciiTheme="majorHAnsi" w:hAnsiTheme="majorHAnsi" w:cs="Arial"/>
        </w:rPr>
        <w:t xml:space="preserve">   </w:t>
      </w:r>
      <w:r>
        <w:rPr>
          <w:rFonts w:asciiTheme="majorHAnsi" w:hAnsiTheme="majorHAnsi" w:cs="Arial"/>
        </w:rPr>
        <w:t>(</w:t>
      </w:r>
      <w:r w:rsidRPr="003F44FD">
        <w:rPr>
          <w:rFonts w:asciiTheme="majorHAnsi" w:hAnsiTheme="majorHAnsi" w:cs="Arial"/>
          <w:strike/>
        </w:rPr>
        <w:t>3</w:t>
      </w:r>
      <w:r w:rsidRPr="003F44FD">
        <w:rPr>
          <w:rFonts w:asciiTheme="majorHAnsi" w:hAnsiTheme="majorHAnsi" w:cs="Arial"/>
          <w:u w:val="single"/>
        </w:rPr>
        <w:t>2</w:t>
      </w:r>
      <w:r>
        <w:rPr>
          <w:rFonts w:asciiTheme="majorHAnsi" w:hAnsiTheme="majorHAnsi" w:cs="Arial"/>
        </w:rPr>
        <w:t xml:space="preserve">) </w:t>
      </w:r>
      <w:r w:rsidR="00BC044A" w:rsidRPr="00433976">
        <w:rPr>
          <w:rFonts w:asciiTheme="majorHAnsi" w:hAnsiTheme="majorHAnsi" w:cs="Arial"/>
        </w:rPr>
        <w:t>no course which has previously been denied separate approval by the Chancellor or is part of a program that has been disapproved by the Chancellor may be offered pursuant to this subdivision unless the proposed course has been modified to adequately address the reasons for denial and has been subsequently reapproved by the college curriculum committee and district governing board;</w:t>
      </w:r>
    </w:p>
    <w:p w:rsidR="00BC044A" w:rsidRPr="00433976" w:rsidRDefault="003F44FD" w:rsidP="00BC044A">
      <w:pPr>
        <w:widowControl w:val="0"/>
        <w:autoSpaceDE w:val="0"/>
        <w:autoSpaceDN w:val="0"/>
        <w:adjustRightInd w:val="0"/>
        <w:rPr>
          <w:rFonts w:asciiTheme="majorHAnsi" w:hAnsiTheme="majorHAnsi" w:cs="Arial"/>
          <w:strike/>
        </w:rPr>
      </w:pPr>
      <w:r>
        <w:rPr>
          <w:rFonts w:asciiTheme="majorHAnsi" w:hAnsiTheme="majorHAnsi" w:cs="Arial"/>
          <w:strike/>
        </w:rPr>
        <w:t xml:space="preserve">   </w:t>
      </w:r>
      <w:r w:rsidR="00BC044A" w:rsidRPr="00433976">
        <w:rPr>
          <w:rFonts w:asciiTheme="majorHAnsi" w:hAnsiTheme="majorHAnsi" w:cs="Arial"/>
          <w:strike/>
        </w:rPr>
        <w:t xml:space="preserve">(4) no group of courses approved pursuant to this subdivision which total 18 or more semester units or 27 or more quarter units in a single four-digit Taxonomy of Programs code may be linked to one another by means of prerequisites or </w:t>
      </w:r>
      <w:proofErr w:type="spellStart"/>
      <w:r w:rsidR="00BC044A" w:rsidRPr="00433976">
        <w:rPr>
          <w:rFonts w:asciiTheme="majorHAnsi" w:hAnsiTheme="majorHAnsi" w:cs="Arial"/>
          <w:strike/>
        </w:rPr>
        <w:t>corequisites</w:t>
      </w:r>
      <w:proofErr w:type="spellEnd"/>
      <w:r w:rsidR="00BC044A" w:rsidRPr="00433976">
        <w:rPr>
          <w:rFonts w:asciiTheme="majorHAnsi" w:hAnsiTheme="majorHAnsi" w:cs="Arial"/>
          <w:strike/>
        </w:rPr>
        <w:t>;</w:t>
      </w:r>
    </w:p>
    <w:p w:rsidR="00BC044A" w:rsidRPr="00433976" w:rsidRDefault="003F44FD" w:rsidP="00BC044A">
      <w:pPr>
        <w:widowControl w:val="0"/>
        <w:autoSpaceDE w:val="0"/>
        <w:autoSpaceDN w:val="0"/>
        <w:adjustRightInd w:val="0"/>
        <w:rPr>
          <w:rFonts w:asciiTheme="majorHAnsi" w:hAnsiTheme="majorHAnsi" w:cs="Arial"/>
          <w:strike/>
        </w:rPr>
      </w:pPr>
      <w:r>
        <w:rPr>
          <w:rFonts w:asciiTheme="majorHAnsi" w:hAnsiTheme="majorHAnsi" w:cs="Arial"/>
          <w:strike/>
        </w:rPr>
        <w:t xml:space="preserve">   </w:t>
      </w:r>
      <w:r w:rsidR="00BC044A" w:rsidRPr="00433976">
        <w:rPr>
          <w:rFonts w:asciiTheme="majorHAnsi" w:hAnsiTheme="majorHAnsi" w:cs="Arial"/>
          <w:strike/>
        </w:rPr>
        <w:t>(5) no student may be permitted to count 18 or more semester units or 27 or more quarter units of coursework approved pursuant to this subdivision toward satisfying the requirements for a certificate or other document evidencing completion of an educational program or towards a major or area of emphasis for completion of an associate degree; and</w:t>
      </w:r>
    </w:p>
    <w:p w:rsidR="00BC044A" w:rsidRDefault="003F44FD" w:rsidP="00BC044A">
      <w:pPr>
        <w:widowControl w:val="0"/>
        <w:autoSpaceDE w:val="0"/>
        <w:autoSpaceDN w:val="0"/>
        <w:adjustRightInd w:val="0"/>
        <w:rPr>
          <w:rFonts w:asciiTheme="majorHAnsi" w:hAnsiTheme="majorHAnsi" w:cs="Arial"/>
        </w:rPr>
      </w:pPr>
      <w:r>
        <w:rPr>
          <w:rFonts w:asciiTheme="majorHAnsi" w:hAnsiTheme="majorHAnsi" w:cs="Arial"/>
        </w:rPr>
        <w:t xml:space="preserve">   (</w:t>
      </w:r>
      <w:r w:rsidRPr="003F44FD">
        <w:rPr>
          <w:rFonts w:asciiTheme="majorHAnsi" w:hAnsiTheme="majorHAnsi" w:cs="Arial"/>
          <w:strike/>
        </w:rPr>
        <w:t>6</w:t>
      </w:r>
      <w:r w:rsidRPr="003F44FD">
        <w:rPr>
          <w:rFonts w:asciiTheme="majorHAnsi" w:hAnsiTheme="majorHAnsi" w:cs="Arial"/>
          <w:u w:val="single"/>
        </w:rPr>
        <w:t>3</w:t>
      </w:r>
      <w:r>
        <w:rPr>
          <w:rFonts w:asciiTheme="majorHAnsi" w:hAnsiTheme="majorHAnsi" w:cs="Arial"/>
        </w:rPr>
        <w:t xml:space="preserve">) </w:t>
      </w:r>
      <w:proofErr w:type="gramStart"/>
      <w:r w:rsidR="00BC044A" w:rsidRPr="00433976">
        <w:rPr>
          <w:rFonts w:asciiTheme="majorHAnsi" w:hAnsiTheme="majorHAnsi" w:cs="Arial"/>
        </w:rPr>
        <w:t>the</w:t>
      </w:r>
      <w:proofErr w:type="gramEnd"/>
      <w:r w:rsidR="00BC044A" w:rsidRPr="00433976">
        <w:rPr>
          <w:rFonts w:asciiTheme="majorHAnsi" w:hAnsiTheme="majorHAnsi" w:cs="Arial"/>
        </w:rPr>
        <w:t xml:space="preserve"> district promptly reports all courses approved pursuant to this subdivision to the Chancellor through the Chancellor's Office</w:t>
      </w:r>
      <w:r w:rsidR="00E637BF" w:rsidRPr="00433976">
        <w:rPr>
          <w:rFonts w:asciiTheme="majorHAnsi" w:hAnsiTheme="majorHAnsi" w:cs="Arial"/>
          <w:u w:val="single"/>
        </w:rPr>
        <w:t xml:space="preserve"> Curriculum Inventory and</w:t>
      </w:r>
      <w:r w:rsidR="00BC044A" w:rsidRPr="00433976">
        <w:rPr>
          <w:rFonts w:asciiTheme="majorHAnsi" w:hAnsiTheme="majorHAnsi" w:cs="Arial"/>
        </w:rPr>
        <w:t xml:space="preserve"> Management Information System</w:t>
      </w:r>
      <w:r w:rsidR="00E637BF" w:rsidRPr="00433976">
        <w:rPr>
          <w:rFonts w:asciiTheme="majorHAnsi" w:hAnsiTheme="majorHAnsi" w:cs="Arial"/>
          <w:u w:val="single"/>
        </w:rPr>
        <w:t>s</w:t>
      </w:r>
      <w:r w:rsidR="00BC044A" w:rsidRPr="00433976">
        <w:rPr>
          <w:rFonts w:asciiTheme="majorHAnsi" w:hAnsiTheme="majorHAnsi" w:cs="Arial"/>
        </w:rPr>
        <w:t>.</w:t>
      </w:r>
    </w:p>
    <w:p w:rsidR="00C83754" w:rsidRPr="00C83754" w:rsidRDefault="00C83754" w:rsidP="00BC044A">
      <w:pPr>
        <w:widowControl w:val="0"/>
        <w:autoSpaceDE w:val="0"/>
        <w:autoSpaceDN w:val="0"/>
        <w:adjustRightInd w:val="0"/>
        <w:rPr>
          <w:rFonts w:asciiTheme="majorHAnsi" w:hAnsiTheme="majorHAnsi" w:cs="Arial"/>
          <w:strike/>
        </w:rPr>
      </w:pPr>
      <w:r w:rsidRPr="00C83754">
        <w:rPr>
          <w:rFonts w:asciiTheme="majorHAnsi" w:hAnsiTheme="majorHAnsi" w:cs="Arial"/>
          <w:strike/>
          <w:lang w:val="en"/>
        </w:rPr>
        <w:t xml:space="preserve">   (c) The Chancellor may, at any time, terminate the ability of a district to offer courses </w:t>
      </w:r>
      <w:r w:rsidRPr="00C83754">
        <w:rPr>
          <w:rFonts w:asciiTheme="majorHAnsi" w:hAnsiTheme="majorHAnsi" w:cs="Arial"/>
          <w:strike/>
          <w:lang w:val="en"/>
        </w:rPr>
        <w:lastRenderedPageBreak/>
        <w:t>pursuant to subdivision (b) if he or she determines that a district has failed to comply with all of the conditions set forth in that subdivision. In that event, the district will become immediately subject to the requirements of subdivision (d).</w:t>
      </w:r>
    </w:p>
    <w:p w:rsidR="00A86C2B" w:rsidRPr="00433976" w:rsidRDefault="00C83754" w:rsidP="00A86C2B">
      <w:pPr>
        <w:widowControl w:val="0"/>
        <w:autoSpaceDE w:val="0"/>
        <w:autoSpaceDN w:val="0"/>
        <w:adjustRightInd w:val="0"/>
        <w:rPr>
          <w:rFonts w:asciiTheme="majorHAnsi" w:hAnsiTheme="majorHAnsi" w:cs="Arial"/>
        </w:rPr>
      </w:pPr>
      <w:r>
        <w:rPr>
          <w:rFonts w:asciiTheme="majorHAnsi" w:hAnsiTheme="majorHAnsi" w:cs="Arial"/>
        </w:rPr>
        <w:t xml:space="preserve">   (</w:t>
      </w:r>
      <w:r w:rsidRPr="00C83754">
        <w:rPr>
          <w:rFonts w:asciiTheme="majorHAnsi" w:hAnsiTheme="majorHAnsi" w:cs="Arial"/>
          <w:strike/>
        </w:rPr>
        <w:t>d</w:t>
      </w:r>
      <w:r w:rsidRPr="00C83754">
        <w:rPr>
          <w:rFonts w:asciiTheme="majorHAnsi" w:hAnsiTheme="majorHAnsi" w:cs="Arial"/>
          <w:u w:val="single"/>
        </w:rPr>
        <w:t>c</w:t>
      </w:r>
      <w:r>
        <w:rPr>
          <w:rFonts w:asciiTheme="majorHAnsi" w:hAnsiTheme="majorHAnsi" w:cs="Arial"/>
        </w:rPr>
        <w:t xml:space="preserve">) </w:t>
      </w:r>
      <w:r w:rsidR="00A86C2B" w:rsidRPr="00433976">
        <w:rPr>
          <w:rFonts w:asciiTheme="majorHAnsi" w:hAnsiTheme="majorHAnsi" w:cs="Arial"/>
          <w:strike/>
        </w:rPr>
        <w:t>Effective January 1, 2013, or earlier if so required by subdivision (c), the governing board of each community college district</w:t>
      </w:r>
      <w:r w:rsidR="00A86C2B" w:rsidRPr="00C83754">
        <w:rPr>
          <w:rFonts w:asciiTheme="majorHAnsi" w:hAnsiTheme="majorHAnsi" w:cs="Arial"/>
          <w:strike/>
        </w:rPr>
        <w:t xml:space="preserve"> </w:t>
      </w:r>
      <w:r w:rsidR="00A86C2B" w:rsidRPr="00C83754">
        <w:rPr>
          <w:rFonts w:asciiTheme="majorHAnsi" w:hAnsiTheme="majorHAnsi" w:cs="Arial"/>
          <w:u w:val="single"/>
        </w:rPr>
        <w:t>Districts</w:t>
      </w:r>
      <w:r w:rsidR="00A86C2B" w:rsidRPr="00433976">
        <w:rPr>
          <w:rFonts w:asciiTheme="majorHAnsi" w:hAnsiTheme="majorHAnsi" w:cs="Arial"/>
        </w:rPr>
        <w:t xml:space="preserve"> shall separately submit </w:t>
      </w:r>
      <w:r w:rsidR="00A86C2B" w:rsidRPr="00433976">
        <w:rPr>
          <w:rFonts w:asciiTheme="majorHAnsi" w:hAnsiTheme="majorHAnsi" w:cs="Arial"/>
          <w:strike/>
        </w:rPr>
        <w:t>for approval</w:t>
      </w:r>
      <w:r w:rsidR="00A86C2B" w:rsidRPr="00C83754">
        <w:rPr>
          <w:rFonts w:asciiTheme="majorHAnsi" w:hAnsiTheme="majorHAnsi" w:cs="Arial"/>
          <w:strike/>
        </w:rPr>
        <w:t xml:space="preserve"> </w:t>
      </w:r>
      <w:r w:rsidR="00A86C2B" w:rsidRPr="00433976">
        <w:rPr>
          <w:rFonts w:asciiTheme="majorHAnsi" w:hAnsiTheme="majorHAnsi" w:cs="Arial"/>
          <w:u w:val="single"/>
        </w:rPr>
        <w:t>to the Chancellor all courses which are not part of any approved educational program</w:t>
      </w:r>
      <w:r w:rsidR="00A86C2B" w:rsidRPr="00433976">
        <w:rPr>
          <w:rFonts w:asciiTheme="majorHAnsi" w:hAnsiTheme="majorHAnsi" w:cs="Arial"/>
        </w:rPr>
        <w:t xml:space="preserve"> </w:t>
      </w:r>
      <w:r w:rsidR="00A86C2B" w:rsidRPr="00433976">
        <w:rPr>
          <w:rFonts w:asciiTheme="majorHAnsi" w:hAnsiTheme="majorHAnsi" w:cs="Arial"/>
          <w:strike/>
        </w:rPr>
        <w:t>by the Chancellor</w:t>
      </w:r>
      <w:r w:rsidR="00A86C2B" w:rsidRPr="00433976">
        <w:rPr>
          <w:rFonts w:asciiTheme="majorHAnsi" w:hAnsiTheme="majorHAnsi" w:cs="Arial"/>
        </w:rPr>
        <w:t xml:space="preserve"> </w:t>
      </w:r>
      <w:r w:rsidR="00A86C2B" w:rsidRPr="00433976">
        <w:rPr>
          <w:rFonts w:asciiTheme="majorHAnsi" w:hAnsiTheme="majorHAnsi" w:cs="Arial"/>
          <w:u w:val="single"/>
        </w:rPr>
        <w:t>for certif</w:t>
      </w:r>
      <w:r w:rsidR="00433976">
        <w:rPr>
          <w:rFonts w:asciiTheme="majorHAnsi" w:hAnsiTheme="majorHAnsi" w:cs="Arial"/>
          <w:u w:val="single"/>
        </w:rPr>
        <w:t xml:space="preserve">ication of compliance with all </w:t>
      </w:r>
      <w:r w:rsidR="00A86C2B" w:rsidRPr="00433976">
        <w:rPr>
          <w:rFonts w:asciiTheme="majorHAnsi" w:hAnsiTheme="majorHAnsi" w:cs="Arial"/>
          <w:u w:val="single"/>
        </w:rPr>
        <w:t xml:space="preserve">requirements </w:t>
      </w:r>
      <w:r w:rsidR="00A86C2B" w:rsidRPr="00433976">
        <w:rPr>
          <w:rFonts w:asciiTheme="majorHAnsi" w:hAnsiTheme="majorHAnsi" w:cs="Arial"/>
          <w:strike/>
        </w:rPr>
        <w:t>al</w:t>
      </w:r>
      <w:r w:rsidR="00A86C2B" w:rsidRPr="00C83754">
        <w:rPr>
          <w:rFonts w:asciiTheme="majorHAnsi" w:hAnsiTheme="majorHAnsi" w:cs="Arial"/>
          <w:strike/>
        </w:rPr>
        <w:t xml:space="preserve">l </w:t>
      </w:r>
      <w:proofErr w:type="spellStart"/>
      <w:r w:rsidR="00927209" w:rsidRPr="00C83754">
        <w:rPr>
          <w:rFonts w:asciiTheme="majorHAnsi" w:hAnsiTheme="majorHAnsi" w:cs="Arial"/>
          <w:strike/>
        </w:rPr>
        <w:t>nondegree</w:t>
      </w:r>
      <w:proofErr w:type="spellEnd"/>
      <w:r w:rsidR="00927209" w:rsidRPr="00C83754">
        <w:rPr>
          <w:rFonts w:asciiTheme="majorHAnsi" w:hAnsiTheme="majorHAnsi" w:cs="Arial"/>
          <w:strike/>
        </w:rPr>
        <w:t>-applicable credit courses and individual degree-applicable credit courses which are not part of any approved education program</w:t>
      </w:r>
      <w:r w:rsidR="00927209" w:rsidRPr="00C83754">
        <w:rPr>
          <w:rFonts w:asciiTheme="majorHAnsi" w:hAnsiTheme="majorHAnsi" w:cs="Arial"/>
        </w:rPr>
        <w:t xml:space="preserve"> </w:t>
      </w:r>
      <w:r w:rsidR="00A86C2B" w:rsidRPr="00433976">
        <w:rPr>
          <w:rFonts w:asciiTheme="majorHAnsi" w:hAnsiTheme="majorHAnsi" w:cs="Arial"/>
          <w:u w:val="single"/>
        </w:rPr>
        <w:t>pursuant to sections 55000 et seq.</w:t>
      </w:r>
      <w:r w:rsidR="00927209">
        <w:rPr>
          <w:rFonts w:asciiTheme="majorHAnsi" w:hAnsiTheme="majorHAnsi" w:cs="Arial"/>
          <w:u w:val="single"/>
        </w:rPr>
        <w:t>,</w:t>
      </w:r>
      <w:r w:rsidR="00A86C2B" w:rsidRPr="00433976">
        <w:rPr>
          <w:rFonts w:asciiTheme="majorHAnsi" w:hAnsiTheme="majorHAnsi" w:cs="Arial"/>
          <w:u w:val="single"/>
        </w:rPr>
        <w:t xml:space="preserve"> and the Program and Course Approval Handbook pursuant to section 55000.5</w:t>
      </w:r>
      <w:r w:rsidR="00A86C2B" w:rsidRPr="00C83754">
        <w:rPr>
          <w:rFonts w:asciiTheme="majorHAnsi" w:hAnsiTheme="majorHAnsi" w:cs="Arial"/>
        </w:rPr>
        <w:t>.</w:t>
      </w:r>
      <w:r w:rsidR="00A86C2B" w:rsidRPr="00433976">
        <w:rPr>
          <w:rFonts w:asciiTheme="majorHAnsi" w:hAnsiTheme="majorHAnsi" w:cs="Arial"/>
        </w:rPr>
        <w:t xml:space="preserve"> </w:t>
      </w:r>
    </w:p>
    <w:p w:rsidR="00C83754" w:rsidRPr="00C83754" w:rsidRDefault="00C83754" w:rsidP="00BC044A">
      <w:pPr>
        <w:widowControl w:val="0"/>
        <w:autoSpaceDE w:val="0"/>
        <w:autoSpaceDN w:val="0"/>
        <w:adjustRightInd w:val="0"/>
        <w:rPr>
          <w:rFonts w:asciiTheme="majorHAnsi" w:hAnsiTheme="majorHAnsi" w:cs="Arial"/>
          <w:u w:val="single"/>
        </w:rPr>
      </w:pPr>
      <w:r>
        <w:rPr>
          <w:rFonts w:asciiTheme="majorHAnsi" w:hAnsiTheme="majorHAnsi" w:cs="Arial"/>
        </w:rPr>
        <w:t xml:space="preserve">   </w:t>
      </w:r>
      <w:r w:rsidR="00A86C2B" w:rsidRPr="00C83754">
        <w:rPr>
          <w:rFonts w:asciiTheme="majorHAnsi" w:hAnsiTheme="majorHAnsi" w:cs="Arial"/>
          <w:u w:val="single"/>
        </w:rPr>
        <w:t>(d)</w:t>
      </w:r>
      <w:r w:rsidR="008921B3">
        <w:rPr>
          <w:rFonts w:asciiTheme="majorHAnsi" w:hAnsiTheme="majorHAnsi" w:cs="Arial"/>
          <w:u w:val="single"/>
        </w:rPr>
        <w:t xml:space="preserve"> </w:t>
      </w:r>
      <w:r w:rsidR="00BC044A" w:rsidRPr="00C83754">
        <w:rPr>
          <w:rFonts w:asciiTheme="majorHAnsi" w:hAnsiTheme="majorHAnsi" w:cs="Arial"/>
          <w:u w:val="single"/>
        </w:rPr>
        <w:t>The Chancellor may, at any time, terminate the ability of a district to offer courses pursuant to subdivision</w:t>
      </w:r>
      <w:r w:rsidR="00A86C2B" w:rsidRPr="00C83754">
        <w:rPr>
          <w:rFonts w:asciiTheme="majorHAnsi" w:hAnsiTheme="majorHAnsi" w:cs="Arial"/>
          <w:u w:val="single"/>
        </w:rPr>
        <w:t>s</w:t>
      </w:r>
      <w:r w:rsidR="00BC044A" w:rsidRPr="00C83754">
        <w:rPr>
          <w:rFonts w:asciiTheme="majorHAnsi" w:hAnsiTheme="majorHAnsi" w:cs="Arial"/>
          <w:u w:val="single"/>
        </w:rPr>
        <w:t xml:space="preserve"> (b)</w:t>
      </w:r>
      <w:r w:rsidR="00A86C2B" w:rsidRPr="00C83754">
        <w:rPr>
          <w:rFonts w:asciiTheme="majorHAnsi" w:hAnsiTheme="majorHAnsi" w:cs="Arial"/>
          <w:u w:val="single"/>
        </w:rPr>
        <w:t xml:space="preserve"> and (c)</w:t>
      </w:r>
      <w:r w:rsidR="00BC044A" w:rsidRPr="00C83754">
        <w:rPr>
          <w:rFonts w:asciiTheme="majorHAnsi" w:hAnsiTheme="majorHAnsi" w:cs="Arial"/>
          <w:u w:val="single"/>
        </w:rPr>
        <w:t xml:space="preserve"> if he or she determines that a district has failed to comply with all of the conditions set forth in </w:t>
      </w:r>
      <w:bookmarkStart w:id="0" w:name="_GoBack"/>
      <w:bookmarkEnd w:id="0"/>
      <w:r w:rsidR="00A86C2B" w:rsidRPr="00C83754">
        <w:rPr>
          <w:rFonts w:asciiTheme="majorHAnsi" w:hAnsiTheme="majorHAnsi" w:cs="Arial"/>
          <w:u w:val="single"/>
        </w:rPr>
        <w:t xml:space="preserve">those </w:t>
      </w:r>
      <w:r w:rsidR="00BC044A" w:rsidRPr="00C83754">
        <w:rPr>
          <w:rFonts w:asciiTheme="majorHAnsi" w:hAnsiTheme="majorHAnsi" w:cs="Arial"/>
          <w:u w:val="single"/>
        </w:rPr>
        <w:t>subdivision</w:t>
      </w:r>
      <w:r w:rsidR="00A86C2B" w:rsidRPr="00C83754">
        <w:rPr>
          <w:rFonts w:asciiTheme="majorHAnsi" w:hAnsiTheme="majorHAnsi" w:cs="Arial"/>
          <w:u w:val="single"/>
        </w:rPr>
        <w:t>s until such time a district demonstrates compliance with all requirements for certification.</w:t>
      </w:r>
    </w:p>
    <w:p w:rsidR="00BC044A" w:rsidRPr="00433976" w:rsidRDefault="000954F3" w:rsidP="00BC044A">
      <w:pPr>
        <w:widowControl w:val="0"/>
        <w:autoSpaceDE w:val="0"/>
        <w:autoSpaceDN w:val="0"/>
        <w:adjustRightInd w:val="0"/>
        <w:rPr>
          <w:rFonts w:asciiTheme="majorHAnsi" w:hAnsiTheme="majorHAnsi" w:cs="Arial"/>
        </w:rPr>
      </w:pPr>
      <w:r>
        <w:rPr>
          <w:rFonts w:asciiTheme="majorHAnsi" w:hAnsiTheme="majorHAnsi" w:cs="Arial"/>
        </w:rPr>
        <w:t xml:space="preserve">   </w:t>
      </w:r>
      <w:r w:rsidR="00BC044A" w:rsidRPr="00433976">
        <w:rPr>
          <w:rFonts w:asciiTheme="majorHAnsi" w:hAnsiTheme="majorHAnsi" w:cs="Arial"/>
        </w:rPr>
        <w:t xml:space="preserve">Note: Authority cited: Sections 66700 and 70901, Education Code. Reference: Sections 70901 </w:t>
      </w:r>
      <w:r w:rsidR="005B1D61" w:rsidRPr="00905122">
        <w:rPr>
          <w:rFonts w:asciiTheme="majorHAnsi" w:hAnsiTheme="majorHAnsi" w:cs="Arial"/>
        </w:rPr>
        <w:t xml:space="preserve">and </w:t>
      </w:r>
      <w:r w:rsidR="005B1D61" w:rsidRPr="00905122">
        <w:rPr>
          <w:rFonts w:asciiTheme="majorHAnsi" w:hAnsiTheme="majorHAnsi" w:cs="Arial"/>
          <w:u w:val="single"/>
        </w:rPr>
        <w:t>70902</w:t>
      </w:r>
      <w:r w:rsidR="00905122" w:rsidRPr="00905122">
        <w:rPr>
          <w:rFonts w:asciiTheme="majorHAnsi" w:hAnsiTheme="majorHAnsi" w:cs="Arial"/>
          <w:strike/>
        </w:rPr>
        <w:t>78401</w:t>
      </w:r>
      <w:r w:rsidR="005B1D61" w:rsidRPr="00905122">
        <w:rPr>
          <w:rFonts w:asciiTheme="majorHAnsi" w:hAnsiTheme="majorHAnsi" w:cs="Arial"/>
        </w:rPr>
        <w:t xml:space="preserve">, </w:t>
      </w:r>
      <w:r w:rsidR="00BC044A" w:rsidRPr="00433976">
        <w:rPr>
          <w:rFonts w:asciiTheme="majorHAnsi" w:hAnsiTheme="majorHAnsi" w:cs="Arial"/>
        </w:rPr>
        <w:t>Education Code.</w:t>
      </w:r>
    </w:p>
    <w:p w:rsidR="0060554E" w:rsidRPr="00433976" w:rsidRDefault="0060554E">
      <w:pPr>
        <w:rPr>
          <w:rFonts w:asciiTheme="majorHAnsi" w:hAnsiTheme="majorHAnsi"/>
        </w:rPr>
      </w:pPr>
    </w:p>
    <w:sectPr w:rsidR="0060554E" w:rsidRPr="00433976" w:rsidSect="005B78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4A"/>
    <w:rsid w:val="000954F3"/>
    <w:rsid w:val="00174338"/>
    <w:rsid w:val="001C4F64"/>
    <w:rsid w:val="002D5FEC"/>
    <w:rsid w:val="003441EB"/>
    <w:rsid w:val="003E1408"/>
    <w:rsid w:val="003F44FD"/>
    <w:rsid w:val="00433976"/>
    <w:rsid w:val="005B1D61"/>
    <w:rsid w:val="005B78E3"/>
    <w:rsid w:val="005D5BCF"/>
    <w:rsid w:val="0060554E"/>
    <w:rsid w:val="00673CF8"/>
    <w:rsid w:val="0069406B"/>
    <w:rsid w:val="0071796A"/>
    <w:rsid w:val="00770521"/>
    <w:rsid w:val="007946E5"/>
    <w:rsid w:val="00824449"/>
    <w:rsid w:val="008921B3"/>
    <w:rsid w:val="008F0884"/>
    <w:rsid w:val="00905122"/>
    <w:rsid w:val="00927209"/>
    <w:rsid w:val="009B4E62"/>
    <w:rsid w:val="009E02A3"/>
    <w:rsid w:val="00A86C2B"/>
    <w:rsid w:val="00BC044A"/>
    <w:rsid w:val="00C77191"/>
    <w:rsid w:val="00C83754"/>
    <w:rsid w:val="00CB4661"/>
    <w:rsid w:val="00D56267"/>
    <w:rsid w:val="00DD44D0"/>
    <w:rsid w:val="00DE2AE5"/>
    <w:rsid w:val="00E637BF"/>
    <w:rsid w:val="00F7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76"/>
    <w:rPr>
      <w:rFonts w:ascii="Tahoma" w:hAnsi="Tahoma" w:cs="Tahoma"/>
      <w:sz w:val="16"/>
      <w:szCs w:val="16"/>
    </w:rPr>
  </w:style>
  <w:style w:type="character" w:customStyle="1" w:styleId="BalloonTextChar">
    <w:name w:val="Balloon Text Char"/>
    <w:basedOn w:val="DefaultParagraphFont"/>
    <w:link w:val="BalloonText"/>
    <w:uiPriority w:val="99"/>
    <w:semiHidden/>
    <w:rsid w:val="00433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76"/>
    <w:rPr>
      <w:rFonts w:ascii="Tahoma" w:hAnsi="Tahoma" w:cs="Tahoma"/>
      <w:sz w:val="16"/>
      <w:szCs w:val="16"/>
    </w:rPr>
  </w:style>
  <w:style w:type="character" w:customStyle="1" w:styleId="BalloonTextChar">
    <w:name w:val="Balloon Text Char"/>
    <w:basedOn w:val="DefaultParagraphFont"/>
    <w:link w:val="BalloonText"/>
    <w:uiPriority w:val="99"/>
    <w:semiHidden/>
    <w:rsid w:val="0043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Los Angeles City College</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Freitas</dc:creator>
  <cp:lastModifiedBy>LeBlanc, Leslie</cp:lastModifiedBy>
  <cp:revision>4</cp:revision>
  <cp:lastPrinted>2016-06-23T17:51:00Z</cp:lastPrinted>
  <dcterms:created xsi:type="dcterms:W3CDTF">2016-07-29T20:57:00Z</dcterms:created>
  <dcterms:modified xsi:type="dcterms:W3CDTF">2016-08-01T18:56:00Z</dcterms:modified>
</cp:coreProperties>
</file>