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-293"/>
        <w:tblW w:w="1062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F91F69" w:rsidRPr="003675D7" w:rsidTr="000A5BC2">
        <w:tc>
          <w:tcPr>
            <w:tcW w:w="5940" w:type="dxa"/>
          </w:tcPr>
          <w:p w:rsidR="00F91F69" w:rsidRPr="003675D7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bookmarkStart w:id="0" w:name="_GoBack"/>
            <w:bookmarkEnd w:id="0"/>
            <w:r w:rsidRPr="003675D7">
              <w:rPr>
                <w:rFonts w:ascii="Arial" w:hAnsi="Arial" w:cs="Arial"/>
                <w:b/>
                <w:bCs/>
                <w:kern w:val="32"/>
              </w:rPr>
              <w:t>STATE OF CALIFORNIA</w:t>
            </w:r>
          </w:p>
        </w:tc>
        <w:tc>
          <w:tcPr>
            <w:tcW w:w="4680" w:type="dxa"/>
          </w:tcPr>
          <w:p w:rsidR="00F91F69" w:rsidRPr="003675D7" w:rsidRDefault="00DA18EE" w:rsidP="005E73E5">
            <w:pPr>
              <w:keepNext/>
              <w:spacing w:before="240" w:after="60" w:line="240" w:lineRule="auto"/>
              <w:ind w:left="450" w:firstLine="18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>ELOY ORTIZ OAKLEY</w:t>
            </w:r>
            <w:r w:rsidR="00F91F69" w:rsidRPr="003675D7">
              <w:rPr>
                <w:rFonts w:ascii="Arial" w:hAnsi="Arial" w:cs="Arial"/>
                <w:b/>
                <w:bCs/>
                <w:kern w:val="32"/>
              </w:rPr>
              <w:t>, CHANCELLOR</w:t>
            </w:r>
          </w:p>
        </w:tc>
      </w:tr>
      <w:tr w:rsidR="00F91F69" w:rsidRPr="003675D7" w:rsidTr="005E73E5">
        <w:trPr>
          <w:trHeight w:val="1564"/>
        </w:trPr>
        <w:tc>
          <w:tcPr>
            <w:tcW w:w="5940" w:type="dxa"/>
          </w:tcPr>
          <w:p w:rsidR="00F91F69" w:rsidRPr="003675D7" w:rsidRDefault="00F91F69" w:rsidP="003674D3">
            <w:pPr>
              <w:spacing w:before="80" w:after="0" w:line="240" w:lineRule="auto"/>
              <w:rPr>
                <w:b/>
                <w:caps/>
              </w:rPr>
            </w:pPr>
            <w:r w:rsidRPr="003675D7">
              <w:rPr>
                <w:b/>
                <w:caps/>
              </w:rPr>
              <w:t>California Community Colleges</w:t>
            </w:r>
          </w:p>
          <w:p w:rsidR="00F91F69" w:rsidRPr="003675D7" w:rsidRDefault="00F91F69" w:rsidP="003674D3">
            <w:pPr>
              <w:spacing w:after="0" w:line="240" w:lineRule="auto"/>
              <w:rPr>
                <w:caps/>
              </w:rPr>
            </w:pPr>
            <w:r w:rsidRPr="003675D7">
              <w:rPr>
                <w:b/>
                <w:caps/>
              </w:rPr>
              <w:t>Chancellor’s Office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</w:rPr>
            </w:pPr>
            <w:r w:rsidRPr="003675D7">
              <w:rPr>
                <w:smallCaps/>
                <w:sz w:val="18"/>
                <w:szCs w:val="18"/>
              </w:rPr>
              <w:t>1102 Q street</w:t>
            </w:r>
            <w:r w:rsidR="006B2B89">
              <w:rPr>
                <w:smallCaps/>
                <w:sz w:val="18"/>
                <w:szCs w:val="18"/>
              </w:rPr>
              <w:t>, Suite 4400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Sacramento, Ca  95811-6549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(916) 322-4005</w:t>
            </w:r>
          </w:p>
          <w:p w:rsidR="006F385D" w:rsidRPr="00C326AB" w:rsidRDefault="00851AA7" w:rsidP="003674D3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  <w:lang w:val="es-MX"/>
              </w:rPr>
            </w:pPr>
            <w:hyperlink r:id="rId8" w:history="1">
              <w:r w:rsidR="006F385D" w:rsidRPr="00045AD1">
                <w:rPr>
                  <w:rStyle w:val="Hyperlink"/>
                  <w:sz w:val="18"/>
                  <w:szCs w:val="18"/>
                  <w:lang w:val="es-MX"/>
                </w:rPr>
                <w:t>http://www.cccco.edu</w:t>
              </w:r>
            </w:hyperlink>
          </w:p>
        </w:tc>
        <w:tc>
          <w:tcPr>
            <w:tcW w:w="4680" w:type="dxa"/>
          </w:tcPr>
          <w:p w:rsidR="00F91F69" w:rsidRPr="005E73E5" w:rsidRDefault="005E73E5" w:rsidP="000F1D5C">
            <w:pPr>
              <w:spacing w:before="80" w:after="0" w:line="240" w:lineRule="auto"/>
              <w:ind w:left="5580" w:hanging="2700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80645</wp:posOffset>
                  </wp:positionV>
                  <wp:extent cx="77152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Picture 1" descr="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14BC" w:rsidRDefault="00CE14BC" w:rsidP="004E5E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78B7" w:rsidRPr="00E278B7" w:rsidRDefault="00FE2FCF" w:rsidP="004E5E4B">
      <w:pPr>
        <w:spacing w:after="0" w:line="240" w:lineRule="auto"/>
        <w:contextualSpacing/>
        <w:rPr>
          <w:rFonts w:ascii="Segoe UI Light" w:hAnsi="Segoe UI Light" w:cs="Segoe UI Light"/>
          <w:b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>DATE:</w:t>
      </w: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ab/>
      </w:r>
      <w:r w:rsidR="004E5E4B">
        <w:rPr>
          <w:rFonts w:ascii="Segoe UI Light" w:hAnsi="Segoe UI Light" w:cs="Segoe UI Light"/>
          <w:b/>
          <w:bCs/>
          <w:color w:val="000000"/>
          <w:sz w:val="24"/>
          <w:szCs w:val="24"/>
        </w:rPr>
        <w:tab/>
      </w:r>
      <w:r w:rsidR="000C43C7">
        <w:rPr>
          <w:rFonts w:ascii="Segoe UI Light" w:hAnsi="Segoe UI Light" w:cs="Segoe UI Light"/>
          <w:color w:val="000000"/>
          <w:sz w:val="24"/>
          <w:szCs w:val="24"/>
        </w:rPr>
        <w:t xml:space="preserve">September 20,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2017 </w:t>
      </w:r>
      <w:r w:rsidR="00E278B7" w:rsidRPr="00E278B7">
        <w:rPr>
          <w:rFonts w:ascii="Segoe UI Light" w:hAnsi="Segoe UI Light" w:cs="Segoe UI Light"/>
          <w:sz w:val="24"/>
          <w:szCs w:val="24"/>
        </w:rPr>
        <w:tab/>
      </w:r>
      <w:r w:rsidR="00E278B7" w:rsidRPr="00E278B7">
        <w:rPr>
          <w:rFonts w:ascii="Segoe UI Light" w:hAnsi="Segoe UI Light" w:cs="Segoe UI Light"/>
          <w:sz w:val="24"/>
          <w:szCs w:val="24"/>
        </w:rPr>
        <w:tab/>
        <w:t xml:space="preserve">  </w:t>
      </w:r>
      <w:r w:rsidR="00E278B7">
        <w:rPr>
          <w:rFonts w:ascii="Segoe UI Light" w:hAnsi="Segoe UI Light" w:cs="Segoe UI Light"/>
          <w:sz w:val="24"/>
          <w:szCs w:val="24"/>
        </w:rPr>
        <w:tab/>
      </w:r>
      <w:r w:rsidR="00E278B7" w:rsidRPr="00E278B7">
        <w:rPr>
          <w:rFonts w:ascii="Segoe UI Light" w:hAnsi="Segoe UI Light" w:cs="Segoe UI Light"/>
          <w:sz w:val="24"/>
          <w:szCs w:val="24"/>
        </w:rPr>
        <w:tab/>
        <w:t xml:space="preserve">  </w:t>
      </w:r>
      <w:r w:rsidR="00E519AE">
        <w:rPr>
          <w:rFonts w:ascii="Segoe UI Light" w:hAnsi="Segoe UI Light" w:cs="Segoe UI Light"/>
          <w:sz w:val="24"/>
          <w:szCs w:val="24"/>
        </w:rPr>
        <w:tab/>
      </w:r>
      <w:r w:rsidR="00E278B7" w:rsidRPr="00E278B7">
        <w:rPr>
          <w:rFonts w:ascii="Segoe UI Light" w:hAnsi="Segoe UI Light" w:cs="Segoe UI Light"/>
          <w:sz w:val="24"/>
          <w:szCs w:val="24"/>
        </w:rPr>
        <w:t>AA 17-</w:t>
      </w:r>
      <w:r w:rsidR="00E519AE">
        <w:rPr>
          <w:rFonts w:ascii="Segoe UI Light" w:hAnsi="Segoe UI Light" w:cs="Segoe UI Light"/>
          <w:sz w:val="24"/>
          <w:szCs w:val="24"/>
        </w:rPr>
        <w:t>46: Reissue</w:t>
      </w:r>
    </w:p>
    <w:p w:rsidR="00E278B7" w:rsidRPr="00E278B7" w:rsidRDefault="00E278B7" w:rsidP="004E5E4B">
      <w:pPr>
        <w:spacing w:after="0" w:line="240" w:lineRule="auto"/>
        <w:contextualSpacing/>
        <w:rPr>
          <w:rFonts w:ascii="Segoe UI Light" w:hAnsi="Segoe UI Light" w:cs="Segoe UI Light"/>
          <w:b/>
          <w:sz w:val="24"/>
          <w:szCs w:val="24"/>
        </w:rPr>
      </w:pP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  <w:t xml:space="preserve">   </w:t>
      </w:r>
      <w:r w:rsidRPr="00E278B7">
        <w:rPr>
          <w:rFonts w:ascii="Segoe UI Light" w:hAnsi="Segoe UI Light" w:cs="Segoe UI Light"/>
          <w:b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sz w:val="24"/>
          <w:szCs w:val="24"/>
        </w:rPr>
        <w:tab/>
        <w:t xml:space="preserve">  </w:t>
      </w:r>
      <w:r w:rsidR="004C45F7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="00E519AE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="00107318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Pr="00E278B7">
        <w:rPr>
          <w:rFonts w:ascii="Segoe UI Light" w:hAnsi="Segoe UI Light" w:cs="Segoe UI Light"/>
          <w:b/>
          <w:sz w:val="24"/>
          <w:szCs w:val="24"/>
        </w:rPr>
        <w:t>VIA E-MAIL</w:t>
      </w:r>
    </w:p>
    <w:p w:rsidR="00FE2FCF" w:rsidRPr="00E278B7" w:rsidRDefault="00FE2FCF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 xml:space="preserve">TO: </w:t>
      </w: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ab/>
      </w: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ab/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Chief Executive Officers </w:t>
      </w:r>
    </w:p>
    <w:p w:rsidR="00FE2FCF" w:rsidRPr="00E278B7" w:rsidRDefault="00FE2FCF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color w:val="000000"/>
          <w:sz w:val="24"/>
          <w:szCs w:val="24"/>
        </w:rPr>
        <w:tab/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ab/>
        <w:t>Chief Instructional Officers</w:t>
      </w:r>
    </w:p>
    <w:p w:rsidR="00920E52" w:rsidRPr="00E278B7" w:rsidRDefault="00920E52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color w:val="000000"/>
          <w:sz w:val="24"/>
          <w:szCs w:val="24"/>
        </w:rPr>
        <w:tab/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ab/>
        <w:t>Chief Student Services Officers</w:t>
      </w:r>
    </w:p>
    <w:p w:rsidR="00920E52" w:rsidRPr="00E278B7" w:rsidRDefault="00920E52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color w:val="000000"/>
          <w:sz w:val="24"/>
          <w:szCs w:val="24"/>
        </w:rPr>
        <w:tab/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ab/>
      </w:r>
    </w:p>
    <w:p w:rsidR="00FE2FCF" w:rsidRDefault="00FE2FCF" w:rsidP="004E5E4B">
      <w:pPr>
        <w:autoSpaceDE w:val="0"/>
        <w:autoSpaceDN w:val="0"/>
        <w:adjustRightInd w:val="0"/>
        <w:spacing w:after="0"/>
        <w:ind w:left="1440" w:hanging="1440"/>
        <w:rPr>
          <w:rStyle w:val="Emphasis"/>
          <w:rFonts w:ascii="Segoe UI Light" w:hAnsi="Segoe UI Light" w:cs="Segoe UI Light"/>
          <w:bCs/>
          <w:i w:val="0"/>
          <w:sz w:val="24"/>
          <w:szCs w:val="24"/>
          <w:bdr w:val="none" w:sz="0" w:space="0" w:color="auto" w:frame="1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 xml:space="preserve">FROM: </w:t>
      </w: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ab/>
      </w:r>
      <w:r w:rsidR="003C1B39" w:rsidRPr="00E278B7">
        <w:rPr>
          <w:rStyle w:val="Emphasis"/>
          <w:rFonts w:ascii="Segoe UI Light" w:hAnsi="Segoe UI Light" w:cs="Segoe UI Light"/>
          <w:bCs/>
          <w:i w:val="0"/>
          <w:sz w:val="24"/>
          <w:szCs w:val="24"/>
          <w:bdr w:val="none" w:sz="0" w:space="0" w:color="auto" w:frame="1"/>
        </w:rPr>
        <w:t>Laura L. Hope </w:t>
      </w:r>
      <w:r w:rsidR="003C1B39" w:rsidRPr="00E278B7">
        <w:rPr>
          <w:rFonts w:ascii="Segoe UI Light" w:hAnsi="Segoe UI Light" w:cs="Segoe UI Light"/>
          <w:bCs/>
          <w:i/>
          <w:sz w:val="24"/>
          <w:szCs w:val="24"/>
          <w:bdr w:val="none" w:sz="0" w:space="0" w:color="auto" w:frame="1"/>
        </w:rPr>
        <w:br/>
      </w:r>
      <w:r w:rsidR="003C1B39" w:rsidRPr="00E278B7">
        <w:rPr>
          <w:rStyle w:val="Emphasis"/>
          <w:rFonts w:ascii="Segoe UI Light" w:hAnsi="Segoe UI Light" w:cs="Segoe UI Light"/>
          <w:bCs/>
          <w:i w:val="0"/>
          <w:sz w:val="24"/>
          <w:szCs w:val="24"/>
          <w:bdr w:val="none" w:sz="0" w:space="0" w:color="auto" w:frame="1"/>
        </w:rPr>
        <w:t>Executive Vice Chancellor, Educational Services and Support</w:t>
      </w:r>
    </w:p>
    <w:p w:rsidR="004E5E4B" w:rsidRPr="00E278B7" w:rsidRDefault="004E5E4B" w:rsidP="004E5E4B">
      <w:pPr>
        <w:autoSpaceDE w:val="0"/>
        <w:autoSpaceDN w:val="0"/>
        <w:adjustRightInd w:val="0"/>
        <w:spacing w:after="0"/>
        <w:ind w:left="1440" w:hanging="1440"/>
        <w:rPr>
          <w:rFonts w:ascii="Segoe UI Light" w:hAnsi="Segoe UI Light" w:cs="Segoe UI Light"/>
          <w:color w:val="000000"/>
          <w:sz w:val="24"/>
          <w:szCs w:val="24"/>
        </w:rPr>
      </w:pPr>
    </w:p>
    <w:p w:rsidR="00FE2FCF" w:rsidRDefault="00FE2FCF" w:rsidP="004E5E4B">
      <w:pPr>
        <w:autoSpaceDE w:val="0"/>
        <w:autoSpaceDN w:val="0"/>
        <w:adjustRightInd w:val="0"/>
        <w:spacing w:after="0"/>
        <w:ind w:left="1440" w:hanging="1440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 xml:space="preserve">SUBJECT: </w:t>
      </w: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ab/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Notification of Intent to Award Fund for Student Success: Mathematics, Engineering, Science Achievement Program Awards l RFA </w:t>
      </w:r>
      <w:r w:rsidR="003C1B39" w:rsidRPr="00E278B7">
        <w:rPr>
          <w:rFonts w:ascii="Segoe UI Light" w:hAnsi="Segoe UI Light" w:cs="Segoe UI Light"/>
          <w:color w:val="000000"/>
          <w:sz w:val="24"/>
          <w:szCs w:val="24"/>
        </w:rPr>
        <w:t>17-034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 </w:t>
      </w:r>
    </w:p>
    <w:p w:rsidR="004E5E4B" w:rsidRPr="00E278B7" w:rsidRDefault="004E5E4B" w:rsidP="004E5E4B">
      <w:pPr>
        <w:autoSpaceDE w:val="0"/>
        <w:autoSpaceDN w:val="0"/>
        <w:adjustRightInd w:val="0"/>
        <w:spacing w:after="0"/>
        <w:ind w:left="1440" w:hanging="1440"/>
        <w:rPr>
          <w:rFonts w:ascii="Segoe UI Light" w:hAnsi="Segoe UI Light" w:cs="Segoe UI Light"/>
          <w:color w:val="000000"/>
          <w:sz w:val="24"/>
          <w:szCs w:val="24"/>
        </w:rPr>
      </w:pPr>
    </w:p>
    <w:p w:rsidR="00FE2FCF" w:rsidRDefault="00FE2FCF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>Notification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:  This is a formal notification of the intent to award </w:t>
      </w:r>
      <w:r w:rsidRPr="00E278B7">
        <w:rPr>
          <w:rFonts w:ascii="Segoe UI Light" w:hAnsi="Segoe UI Light" w:cs="Segoe UI Light"/>
          <w:i/>
          <w:color w:val="000000"/>
          <w:sz w:val="24"/>
          <w:szCs w:val="24"/>
        </w:rPr>
        <w:t xml:space="preserve">Fund for Student Success (FSS)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>grants for new and continuing</w:t>
      </w:r>
      <w:r w:rsidRPr="00E278B7">
        <w:rPr>
          <w:rFonts w:ascii="Segoe UI Light" w:hAnsi="Segoe UI Light" w:cs="Segoe UI Light"/>
          <w:i/>
          <w:color w:val="000000"/>
          <w:sz w:val="24"/>
          <w:szCs w:val="24"/>
        </w:rPr>
        <w:t xml:space="preserve"> Mathematics, Engineering, Science, Achievement (MESA)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programs. </w:t>
      </w:r>
      <w:r w:rsidR="00920E52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Attached is a list of the grant applications and the funding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status. This information </w:t>
      </w:r>
      <w:r w:rsidR="00920E52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will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also </w:t>
      </w:r>
      <w:r w:rsidR="00920E52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be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>available on the Chancellor’s Office website</w:t>
      </w:r>
      <w:r w:rsidR="00485F95">
        <w:rPr>
          <w:rFonts w:ascii="Segoe UI Light" w:hAnsi="Segoe UI Light" w:cs="Segoe UI Light"/>
          <w:color w:val="000000"/>
          <w:sz w:val="24"/>
          <w:szCs w:val="24"/>
        </w:rPr>
        <w:t>,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 Academic Affairs Division, located under </w:t>
      </w:r>
      <w:r w:rsidRPr="00E278B7">
        <w:rPr>
          <w:rFonts w:ascii="Segoe UI Light" w:hAnsi="Segoe UI Light" w:cs="Segoe UI Light"/>
          <w:i/>
          <w:color w:val="000000"/>
          <w:sz w:val="24"/>
          <w:szCs w:val="24"/>
        </w:rPr>
        <w:t>What’s New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. </w:t>
      </w:r>
    </w:p>
    <w:p w:rsidR="004E5E4B" w:rsidRPr="00E278B7" w:rsidRDefault="004E5E4B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color w:val="000000"/>
          <w:sz w:val="24"/>
          <w:szCs w:val="24"/>
        </w:rPr>
      </w:pPr>
    </w:p>
    <w:p w:rsidR="00FE2FCF" w:rsidRDefault="00FE2FCF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>Process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: </w:t>
      </w:r>
      <w:r w:rsidR="0099288A">
        <w:rPr>
          <w:rFonts w:ascii="Segoe UI Light" w:hAnsi="Segoe UI Light" w:cs="Segoe UI Light"/>
          <w:color w:val="000000"/>
          <w:sz w:val="24"/>
          <w:szCs w:val="24"/>
        </w:rPr>
        <w:t xml:space="preserve">This was a very competitive process </w:t>
      </w:r>
      <w:r w:rsidR="007F4811">
        <w:rPr>
          <w:rFonts w:ascii="Segoe UI Light" w:hAnsi="Segoe UI Light" w:cs="Segoe UI Light"/>
          <w:color w:val="000000"/>
          <w:sz w:val="24"/>
          <w:szCs w:val="24"/>
        </w:rPr>
        <w:t xml:space="preserve">with </w:t>
      </w:r>
      <w:r w:rsidR="0099288A">
        <w:rPr>
          <w:rFonts w:ascii="Segoe UI Light" w:hAnsi="Segoe UI Light" w:cs="Segoe UI Light"/>
          <w:color w:val="000000"/>
          <w:sz w:val="24"/>
          <w:szCs w:val="24"/>
        </w:rPr>
        <w:t>an increased number of applicants. The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 district/college grant applications were reviewed and competitively scored by </w:t>
      </w:r>
      <w:r w:rsidR="003017F5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community college and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>Chancellor’s Office</w:t>
      </w:r>
      <w:r w:rsidR="00C00A15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 representatives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. </w:t>
      </w:r>
    </w:p>
    <w:p w:rsidR="004E5E4B" w:rsidRPr="00E278B7" w:rsidRDefault="004E5E4B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color w:val="000000"/>
          <w:sz w:val="24"/>
          <w:szCs w:val="24"/>
        </w:rPr>
      </w:pPr>
    </w:p>
    <w:p w:rsidR="004E5E4B" w:rsidRPr="00E278B7" w:rsidRDefault="00FE2FCF" w:rsidP="00871396">
      <w:pPr>
        <w:autoSpaceDE w:val="0"/>
        <w:autoSpaceDN w:val="0"/>
        <w:adjustRightInd w:val="0"/>
        <w:spacing w:after="120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>Results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: Based on the scores, applications were assigned to one of two categories: </w:t>
      </w:r>
    </w:p>
    <w:p w:rsidR="00485F95" w:rsidRPr="00871396" w:rsidRDefault="00FE2FCF" w:rsidP="00871396">
      <w:pPr>
        <w:numPr>
          <w:ilvl w:val="0"/>
          <w:numId w:val="42"/>
        </w:num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b/>
          <w:sz w:val="24"/>
          <w:szCs w:val="24"/>
        </w:rPr>
        <w:t>Funded (F)</w:t>
      </w:r>
      <w:r w:rsidRPr="00E278B7">
        <w:rPr>
          <w:rFonts w:ascii="Segoe UI Light" w:hAnsi="Segoe UI Light" w:cs="Segoe UI Light"/>
          <w:sz w:val="24"/>
          <w:szCs w:val="24"/>
        </w:rPr>
        <w:t xml:space="preserve"> = Grant application received a score at, or above, 75 points and recommended for funding.</w:t>
      </w:r>
    </w:p>
    <w:p w:rsidR="00FE2FCF" w:rsidRPr="00E278B7" w:rsidRDefault="00FE2FCF" w:rsidP="004E5E4B">
      <w:pPr>
        <w:numPr>
          <w:ilvl w:val="0"/>
          <w:numId w:val="42"/>
        </w:num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b/>
          <w:sz w:val="24"/>
          <w:szCs w:val="24"/>
        </w:rPr>
        <w:t>Not Funded (NF)</w:t>
      </w:r>
      <w:r w:rsidRPr="00E278B7">
        <w:rPr>
          <w:rFonts w:ascii="Segoe UI Light" w:hAnsi="Segoe UI Light" w:cs="Segoe UI Light"/>
          <w:sz w:val="24"/>
          <w:szCs w:val="24"/>
        </w:rPr>
        <w:t xml:space="preserve"> = Grant application received less than 75 points and therefore not eligible for funding.</w:t>
      </w:r>
    </w:p>
    <w:p w:rsidR="00C00A15" w:rsidRPr="00E278B7" w:rsidRDefault="00C00A15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color w:val="000000"/>
          <w:sz w:val="24"/>
          <w:szCs w:val="24"/>
        </w:rPr>
      </w:pPr>
    </w:p>
    <w:p w:rsidR="00FE2FCF" w:rsidRPr="00E278B7" w:rsidRDefault="00FE2FCF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color w:val="000000"/>
          <w:sz w:val="24"/>
          <w:szCs w:val="24"/>
        </w:rPr>
        <w:t>Protest: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  Applicants may file a letter of protest within 10 days from the date of this notification.</w:t>
      </w:r>
      <w:r w:rsidR="00871396">
        <w:rPr>
          <w:rFonts w:ascii="Segoe UI Light" w:hAnsi="Segoe UI Light" w:cs="Segoe UI Light"/>
          <w:color w:val="000000"/>
          <w:sz w:val="24"/>
          <w:szCs w:val="24"/>
        </w:rPr>
        <w:t xml:space="preserve"> </w:t>
      </w:r>
      <w:r w:rsidR="00871396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For purposes of this grant award, the deadline is Monday, </w:t>
      </w:r>
      <w:r w:rsidR="000928EF">
        <w:rPr>
          <w:rFonts w:ascii="Segoe UI Light" w:hAnsi="Segoe UI Light" w:cs="Segoe UI Light"/>
          <w:color w:val="000000"/>
          <w:sz w:val="24"/>
          <w:szCs w:val="24"/>
        </w:rPr>
        <w:t xml:space="preserve">October </w:t>
      </w:r>
      <w:r w:rsidR="00871396" w:rsidRPr="00E278B7">
        <w:rPr>
          <w:rFonts w:ascii="Segoe UI Light" w:hAnsi="Segoe UI Light" w:cs="Segoe UI Light"/>
          <w:color w:val="000000"/>
          <w:sz w:val="24"/>
          <w:szCs w:val="24"/>
        </w:rPr>
        <w:t>2, 2017</w:t>
      </w:r>
      <w:r w:rsidR="00F1186B">
        <w:rPr>
          <w:rFonts w:ascii="Segoe UI Light" w:hAnsi="Segoe UI Light" w:cs="Segoe UI Light"/>
          <w:color w:val="000000"/>
          <w:sz w:val="24"/>
          <w:szCs w:val="24"/>
        </w:rPr>
        <w:t xml:space="preserve"> at 5:00</w:t>
      </w:r>
      <w:r w:rsidR="00871396">
        <w:rPr>
          <w:rFonts w:ascii="Segoe UI Light" w:hAnsi="Segoe UI Light" w:cs="Segoe UI Light"/>
          <w:color w:val="000000"/>
          <w:sz w:val="24"/>
          <w:szCs w:val="24"/>
        </w:rPr>
        <w:t xml:space="preserve"> pm.</w:t>
      </w:r>
      <w:r w:rsidR="00871396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 </w:t>
      </w:r>
      <w:r w:rsidR="00871396">
        <w:rPr>
          <w:rFonts w:ascii="Segoe UI Light" w:hAnsi="Segoe UI Light" w:cs="Segoe UI Light"/>
          <w:color w:val="000000"/>
          <w:sz w:val="24"/>
          <w:szCs w:val="24"/>
        </w:rPr>
        <w:t xml:space="preserve">Please refer to the Request for Applications (RFA 17-034) Section K Grant Protest Procedures (page 14) for information on filing a protest. If a protest is entered during this period, the grants will </w:t>
      </w:r>
      <w:r w:rsidR="00E21411">
        <w:rPr>
          <w:rFonts w:ascii="Segoe UI Light" w:hAnsi="Segoe UI Light" w:cs="Segoe UI Light"/>
          <w:color w:val="000000"/>
          <w:sz w:val="24"/>
          <w:szCs w:val="24"/>
        </w:rPr>
        <w:t xml:space="preserve">not </w:t>
      </w:r>
      <w:r w:rsidR="00871396">
        <w:rPr>
          <w:rFonts w:ascii="Segoe UI Light" w:hAnsi="Segoe UI Light" w:cs="Segoe UI Light"/>
          <w:color w:val="000000"/>
          <w:sz w:val="24"/>
          <w:szCs w:val="24"/>
        </w:rPr>
        <w:t>be awarded until the protest is resolved. The appeal must specify the grounds of appeal and must be based on the process and/or procedures used in the review and recommendation of application for awar</w:t>
      </w:r>
      <w:r w:rsidR="00D773E0">
        <w:rPr>
          <w:rFonts w:ascii="Segoe UI Light" w:hAnsi="Segoe UI Light" w:cs="Segoe UI Light"/>
          <w:color w:val="000000"/>
          <w:sz w:val="24"/>
          <w:szCs w:val="24"/>
        </w:rPr>
        <w:t>d</w:t>
      </w:r>
      <w:r w:rsidR="00871396">
        <w:rPr>
          <w:rFonts w:ascii="Segoe UI Light" w:hAnsi="Segoe UI Light" w:cs="Segoe UI Light"/>
          <w:color w:val="000000"/>
          <w:sz w:val="24"/>
          <w:szCs w:val="24"/>
        </w:rPr>
        <w:t xml:space="preserve">. </w:t>
      </w:r>
    </w:p>
    <w:p w:rsidR="004E5E4B" w:rsidRPr="00E278B7" w:rsidRDefault="004E5E4B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color w:val="000000"/>
          <w:sz w:val="24"/>
          <w:szCs w:val="24"/>
        </w:rPr>
        <w:lastRenderedPageBreak/>
        <w:t xml:space="preserve">Notification of Intent to Award Fund for Student Success: Mathematics, Engineering, Science Achievement Program Awards l RFA 17-034 </w:t>
      </w:r>
    </w:p>
    <w:p w:rsidR="004E5E4B" w:rsidRPr="00E278B7" w:rsidRDefault="001C275D" w:rsidP="004E5E4B">
      <w:pPr>
        <w:pStyle w:val="Head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September 20</w:t>
      </w:r>
      <w:r w:rsidR="004E5E4B" w:rsidRPr="00E278B7">
        <w:rPr>
          <w:rFonts w:ascii="Segoe UI Light" w:hAnsi="Segoe UI Light" w:cs="Segoe UI Light"/>
          <w:sz w:val="24"/>
          <w:szCs w:val="24"/>
        </w:rPr>
        <w:t>, 2017</w:t>
      </w:r>
    </w:p>
    <w:p w:rsidR="004E5E4B" w:rsidRPr="00E278B7" w:rsidRDefault="004E5E4B" w:rsidP="004E5E4B">
      <w:pPr>
        <w:pStyle w:val="Header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sz w:val="24"/>
          <w:szCs w:val="24"/>
        </w:rPr>
        <w:t>Page 2</w:t>
      </w:r>
    </w:p>
    <w:p w:rsidR="00E278B7" w:rsidRDefault="00E278B7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4"/>
          <w:szCs w:val="24"/>
        </w:rPr>
      </w:pPr>
    </w:p>
    <w:p w:rsidR="004E5E4B" w:rsidRDefault="004E5E4B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4"/>
          <w:szCs w:val="24"/>
        </w:rPr>
      </w:pPr>
    </w:p>
    <w:p w:rsidR="004E5E4B" w:rsidRDefault="004E5E4B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b/>
          <w:bCs/>
          <w:color w:val="000000"/>
          <w:sz w:val="24"/>
          <w:szCs w:val="24"/>
        </w:rPr>
      </w:pPr>
    </w:p>
    <w:p w:rsidR="00FE2FCF" w:rsidRPr="00E278B7" w:rsidRDefault="00FE2FCF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color w:val="000000"/>
          <w:sz w:val="24"/>
          <w:szCs w:val="24"/>
        </w:rPr>
        <w:t>Revisions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: Chancellor’s Office staff </w:t>
      </w:r>
      <w:r w:rsidR="00C00A15"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will </w:t>
      </w:r>
      <w:r w:rsidRPr="00E278B7">
        <w:rPr>
          <w:rFonts w:ascii="Segoe UI Light" w:hAnsi="Segoe UI Light" w:cs="Segoe UI Light"/>
          <w:color w:val="000000"/>
          <w:sz w:val="24"/>
          <w:szCs w:val="24"/>
        </w:rPr>
        <w:t xml:space="preserve">contact those districts/colleges awarded funds for technical amendments to the grant documents. These revisions must be received and approved before the grant can be processed for funding. </w:t>
      </w:r>
    </w:p>
    <w:p w:rsidR="00EC22ED" w:rsidRPr="00E278B7" w:rsidRDefault="00EC22ED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0000"/>
          <w:sz w:val="24"/>
          <w:szCs w:val="24"/>
        </w:rPr>
      </w:pPr>
    </w:p>
    <w:p w:rsidR="00FE2FCF" w:rsidRPr="00E278B7" w:rsidRDefault="00FE2FCF" w:rsidP="004E5E4B">
      <w:pPr>
        <w:pStyle w:val="Header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sz w:val="24"/>
          <w:szCs w:val="24"/>
        </w:rPr>
        <w:t>Executed Agreements</w:t>
      </w:r>
      <w:r w:rsidRPr="00E278B7">
        <w:rPr>
          <w:rFonts w:ascii="Segoe UI Light" w:hAnsi="Segoe UI Light" w:cs="Segoe UI Light"/>
          <w:sz w:val="24"/>
          <w:szCs w:val="24"/>
        </w:rPr>
        <w:t xml:space="preserve">:  For audit purposes, districts awarded </w:t>
      </w:r>
      <w:r w:rsidRPr="00E278B7">
        <w:rPr>
          <w:rFonts w:ascii="Segoe UI Light" w:hAnsi="Segoe UI Light" w:cs="Segoe UI Light"/>
          <w:i/>
          <w:sz w:val="24"/>
          <w:szCs w:val="24"/>
        </w:rPr>
        <w:t>FSS MESA</w:t>
      </w:r>
      <w:r w:rsidRPr="00E278B7">
        <w:rPr>
          <w:rFonts w:ascii="Segoe UI Light" w:hAnsi="Segoe UI Light" w:cs="Segoe UI Light"/>
          <w:sz w:val="24"/>
          <w:szCs w:val="24"/>
        </w:rPr>
        <w:t xml:space="preserve"> funding must retain a copy of the grant agreement and the RFA specification for three years. Collectively, these documents constitute the legally binding agreement to perform the specified work. </w:t>
      </w:r>
    </w:p>
    <w:p w:rsidR="00FE2FCF" w:rsidRPr="00E278B7" w:rsidRDefault="00FE2FCF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b/>
          <w:bCs/>
          <w:sz w:val="24"/>
          <w:szCs w:val="24"/>
        </w:rPr>
      </w:pPr>
    </w:p>
    <w:p w:rsidR="00FE2FCF" w:rsidRPr="00E278B7" w:rsidRDefault="00FE2FCF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sz w:val="24"/>
          <w:szCs w:val="24"/>
        </w:rPr>
        <w:t>Action/Date Requested</w:t>
      </w:r>
      <w:r w:rsidRPr="00E278B7">
        <w:rPr>
          <w:rFonts w:ascii="Segoe UI Light" w:hAnsi="Segoe UI Light" w:cs="Segoe UI Light"/>
          <w:sz w:val="24"/>
          <w:szCs w:val="24"/>
        </w:rPr>
        <w:t xml:space="preserve">:  Please provide your MESA Director and the Responsible Administrator with a copy of this memorandum and attachment. If you have questions or concerns, please contact </w:t>
      </w:r>
      <w:r w:rsidR="00863EFB" w:rsidRPr="00E278B7">
        <w:rPr>
          <w:rFonts w:ascii="Segoe UI Light" w:hAnsi="Segoe UI Light" w:cs="Segoe UI Light"/>
          <w:sz w:val="24"/>
          <w:szCs w:val="24"/>
        </w:rPr>
        <w:t xml:space="preserve">Debbie Velasquez at (916) 323-2768 or </w:t>
      </w:r>
      <w:hyperlink r:id="rId10" w:history="1">
        <w:r w:rsidR="00863EFB" w:rsidRPr="00E278B7">
          <w:rPr>
            <w:rStyle w:val="Hyperlink"/>
            <w:rFonts w:ascii="Segoe UI Light" w:hAnsi="Segoe UI Light" w:cs="Segoe UI Light"/>
            <w:sz w:val="24"/>
            <w:szCs w:val="24"/>
          </w:rPr>
          <w:t>dvelasquez@cccco.edu</w:t>
        </w:r>
      </w:hyperlink>
      <w:r w:rsidR="00435616" w:rsidRPr="00E278B7">
        <w:rPr>
          <w:rFonts w:ascii="Segoe UI Light" w:hAnsi="Segoe UI Light" w:cs="Segoe UI Light"/>
          <w:sz w:val="24"/>
          <w:szCs w:val="24"/>
        </w:rPr>
        <w:t>.</w:t>
      </w:r>
    </w:p>
    <w:p w:rsidR="004E5E4B" w:rsidRDefault="004E5E4B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b/>
          <w:bCs/>
          <w:sz w:val="24"/>
          <w:szCs w:val="24"/>
        </w:rPr>
      </w:pPr>
    </w:p>
    <w:p w:rsidR="004E5E4B" w:rsidRDefault="004E5E4B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b/>
          <w:bCs/>
          <w:sz w:val="24"/>
          <w:szCs w:val="24"/>
        </w:rPr>
      </w:pPr>
    </w:p>
    <w:p w:rsidR="00FE2FCF" w:rsidRPr="00E278B7" w:rsidRDefault="00FE2FCF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b/>
          <w:bCs/>
          <w:sz w:val="24"/>
          <w:szCs w:val="24"/>
        </w:rPr>
        <w:t>Attachment</w:t>
      </w:r>
      <w:r w:rsidRPr="00E278B7">
        <w:rPr>
          <w:rFonts w:ascii="Segoe UI Light" w:hAnsi="Segoe UI Light" w:cs="Segoe UI Light"/>
          <w:sz w:val="24"/>
          <w:szCs w:val="24"/>
        </w:rPr>
        <w:t xml:space="preserve">: </w:t>
      </w:r>
      <w:r w:rsidR="00863EFB" w:rsidRPr="00E278B7">
        <w:rPr>
          <w:rFonts w:ascii="Segoe UI Light" w:hAnsi="Segoe UI Light" w:cs="Segoe UI Light"/>
          <w:i/>
          <w:sz w:val="24"/>
          <w:szCs w:val="24"/>
        </w:rPr>
        <w:t>2017-18</w:t>
      </w:r>
      <w:r w:rsidRPr="00E278B7">
        <w:rPr>
          <w:rFonts w:ascii="Segoe UI Light" w:hAnsi="Segoe UI Light" w:cs="Segoe UI Light"/>
          <w:i/>
          <w:sz w:val="24"/>
          <w:szCs w:val="24"/>
        </w:rPr>
        <w:t xml:space="preserve"> </w:t>
      </w:r>
      <w:r w:rsidR="00AC366E" w:rsidRPr="00E278B7">
        <w:rPr>
          <w:rFonts w:ascii="Segoe UI Light" w:hAnsi="Segoe UI Light" w:cs="Segoe UI Light"/>
          <w:i/>
          <w:sz w:val="24"/>
          <w:szCs w:val="24"/>
        </w:rPr>
        <w:t xml:space="preserve">Notification of </w:t>
      </w:r>
      <w:r w:rsidRPr="00E278B7">
        <w:rPr>
          <w:rFonts w:ascii="Segoe UI Light" w:hAnsi="Segoe UI Light" w:cs="Segoe UI Light"/>
          <w:i/>
          <w:sz w:val="24"/>
          <w:szCs w:val="24"/>
        </w:rPr>
        <w:t xml:space="preserve">Intent to Award </w:t>
      </w:r>
      <w:r w:rsidR="00AC366E" w:rsidRPr="00E278B7">
        <w:rPr>
          <w:rFonts w:ascii="Segoe UI Light" w:hAnsi="Segoe UI Light" w:cs="Segoe UI Light"/>
          <w:i/>
          <w:sz w:val="24"/>
          <w:szCs w:val="24"/>
        </w:rPr>
        <w:t xml:space="preserve">– FSS MESA </w:t>
      </w:r>
    </w:p>
    <w:p w:rsidR="00435616" w:rsidRDefault="00435616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sz w:val="24"/>
          <w:szCs w:val="24"/>
        </w:rPr>
      </w:pPr>
    </w:p>
    <w:p w:rsidR="004E5E4B" w:rsidRPr="00E278B7" w:rsidRDefault="004E5E4B" w:rsidP="004E5E4B">
      <w:pPr>
        <w:autoSpaceDE w:val="0"/>
        <w:autoSpaceDN w:val="0"/>
        <w:adjustRightInd w:val="0"/>
        <w:spacing w:after="0"/>
        <w:rPr>
          <w:rFonts w:ascii="Segoe UI Light" w:hAnsi="Segoe UI Light" w:cs="Segoe UI Light"/>
          <w:sz w:val="24"/>
          <w:szCs w:val="24"/>
        </w:rPr>
      </w:pPr>
    </w:p>
    <w:p w:rsidR="00CF419C" w:rsidRPr="00E278B7" w:rsidRDefault="00FE2FCF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sz w:val="24"/>
          <w:szCs w:val="24"/>
        </w:rPr>
        <w:t xml:space="preserve">cc: </w:t>
      </w:r>
      <w:r w:rsidRPr="00E278B7">
        <w:rPr>
          <w:rFonts w:ascii="Segoe UI Light" w:hAnsi="Segoe UI Light" w:cs="Segoe UI Light"/>
          <w:sz w:val="24"/>
          <w:szCs w:val="24"/>
        </w:rPr>
        <w:tab/>
        <w:t>Sally Montemayor Lenz, Chancellor’s Office</w:t>
      </w:r>
    </w:p>
    <w:p w:rsidR="00CF419C" w:rsidRPr="00E278B7" w:rsidRDefault="00CF419C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sz w:val="24"/>
          <w:szCs w:val="24"/>
        </w:rPr>
        <w:tab/>
        <w:t xml:space="preserve">Debbie Velasquez, Chancellor’s Office </w:t>
      </w:r>
      <w:r w:rsidRPr="00E278B7">
        <w:rPr>
          <w:rFonts w:ascii="Segoe UI Light" w:hAnsi="Segoe UI Light" w:cs="Segoe UI Light"/>
          <w:sz w:val="24"/>
          <w:szCs w:val="24"/>
        </w:rPr>
        <w:tab/>
      </w:r>
      <w:r w:rsidRPr="00E278B7">
        <w:rPr>
          <w:rFonts w:ascii="Segoe UI Light" w:hAnsi="Segoe UI Light" w:cs="Segoe UI Light"/>
          <w:sz w:val="24"/>
          <w:szCs w:val="24"/>
        </w:rPr>
        <w:tab/>
      </w:r>
    </w:p>
    <w:p w:rsidR="00863EFB" w:rsidRPr="00E278B7" w:rsidRDefault="00863EFB" w:rsidP="004E5E4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sz w:val="24"/>
          <w:szCs w:val="24"/>
        </w:rPr>
        <w:tab/>
        <w:t>Jo Glenn, Chancellor’s Office</w:t>
      </w:r>
    </w:p>
    <w:p w:rsidR="00FE2FCF" w:rsidRDefault="00FE2FCF" w:rsidP="004E5E4B">
      <w:pPr>
        <w:spacing w:after="0" w:line="240" w:lineRule="auto"/>
        <w:ind w:firstLine="720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sz w:val="24"/>
          <w:szCs w:val="24"/>
        </w:rPr>
        <w:t>Wendy Lozoya, Chancellor’s Office</w:t>
      </w:r>
    </w:p>
    <w:p w:rsidR="000C43C7" w:rsidRPr="00E278B7" w:rsidRDefault="000C43C7" w:rsidP="000928EF">
      <w:pPr>
        <w:spacing w:after="0" w:line="240" w:lineRule="auto"/>
        <w:ind w:firstLine="7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Thomas Ahn, </w:t>
      </w:r>
      <w:r w:rsidR="000928EF" w:rsidRPr="00E278B7">
        <w:rPr>
          <w:rFonts w:ascii="Segoe UI Light" w:hAnsi="Segoe UI Light" w:cs="Segoe UI Light"/>
          <w:sz w:val="24"/>
          <w:szCs w:val="24"/>
        </w:rPr>
        <w:t>University of California Office of the President</w:t>
      </w:r>
    </w:p>
    <w:p w:rsidR="00FE2FCF" w:rsidRPr="00E278B7" w:rsidRDefault="00863EFB" w:rsidP="004E5E4B">
      <w:pPr>
        <w:spacing w:after="0" w:line="240" w:lineRule="auto"/>
        <w:ind w:firstLine="720"/>
        <w:rPr>
          <w:rFonts w:ascii="Segoe UI Light" w:hAnsi="Segoe UI Light" w:cs="Segoe UI Light"/>
          <w:sz w:val="24"/>
          <w:szCs w:val="24"/>
        </w:rPr>
      </w:pPr>
      <w:r w:rsidRPr="00E278B7">
        <w:rPr>
          <w:rFonts w:ascii="Segoe UI Light" w:hAnsi="Segoe UI Light" w:cs="Segoe UI Light"/>
          <w:sz w:val="24"/>
          <w:szCs w:val="24"/>
        </w:rPr>
        <w:t>Juanita Muniz-Torres</w:t>
      </w:r>
      <w:r w:rsidR="00FE2FCF" w:rsidRPr="00E278B7">
        <w:rPr>
          <w:rFonts w:ascii="Segoe UI Light" w:hAnsi="Segoe UI Light" w:cs="Segoe UI Light"/>
          <w:sz w:val="24"/>
          <w:szCs w:val="24"/>
        </w:rPr>
        <w:t>, University of California Office of the President</w:t>
      </w:r>
    </w:p>
    <w:p w:rsidR="004E5E4B" w:rsidRDefault="004E5E4B" w:rsidP="004E5E4B">
      <w:pPr>
        <w:spacing w:after="0"/>
        <w:ind w:firstLine="720"/>
        <w:rPr>
          <w:rFonts w:ascii="Segoe UI Light" w:hAnsi="Segoe UI Light" w:cs="Segoe UI Light"/>
          <w:sz w:val="24"/>
          <w:szCs w:val="24"/>
        </w:rPr>
        <w:sectPr w:rsidR="004E5E4B" w:rsidSect="004E5E4B">
          <w:footerReference w:type="default" r:id="rId11"/>
          <w:pgSz w:w="12240" w:h="15840"/>
          <w:pgMar w:top="1008" w:right="1008" w:bottom="432" w:left="1152" w:header="720" w:footer="720" w:gutter="0"/>
          <w:cols w:space="720"/>
          <w:titlePg/>
          <w:docGrid w:linePitch="360"/>
        </w:sectPr>
      </w:pPr>
    </w:p>
    <w:p w:rsidR="004E5E4B" w:rsidRPr="00485F95" w:rsidRDefault="004E5E4B" w:rsidP="004E5E4B">
      <w:pPr>
        <w:spacing w:after="0"/>
        <w:jc w:val="center"/>
        <w:rPr>
          <w:rFonts w:ascii="Segoe UI Light" w:hAnsi="Segoe UI Light" w:cs="Segoe UI Light"/>
          <w:b/>
          <w:smallCaps/>
          <w:color w:val="002060"/>
          <w:sz w:val="28"/>
          <w:szCs w:val="28"/>
        </w:rPr>
      </w:pPr>
      <w:r w:rsidRPr="00485F95">
        <w:rPr>
          <w:rFonts w:ascii="Segoe UI Light" w:hAnsi="Segoe UI Light" w:cs="Segoe UI Light"/>
          <w:b/>
          <w:smallCap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5526405</wp:posOffset>
            </wp:positionH>
            <wp:positionV relativeFrom="paragraph">
              <wp:posOffset>0</wp:posOffset>
            </wp:positionV>
            <wp:extent cx="835025" cy="840740"/>
            <wp:effectExtent l="0" t="0" r="3175" b="0"/>
            <wp:wrapThrough wrapText="bothSides">
              <wp:wrapPolygon edited="0">
                <wp:start x="0" y="0"/>
                <wp:lineTo x="0" y="21045"/>
                <wp:lineTo x="21189" y="21045"/>
                <wp:lineTo x="211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F95">
        <w:rPr>
          <w:rFonts w:ascii="Segoe UI Light" w:hAnsi="Segoe UI Light" w:cs="Segoe UI Light"/>
          <w:b/>
          <w:smallCaps/>
          <w:color w:val="002060"/>
          <w:sz w:val="28"/>
          <w:szCs w:val="28"/>
        </w:rPr>
        <w:t>California Community Colleges Chancellor’s Office</w:t>
      </w:r>
    </w:p>
    <w:p w:rsidR="00FE2FCF" w:rsidRPr="00485F95" w:rsidRDefault="00134761" w:rsidP="004E5E4B">
      <w:pPr>
        <w:spacing w:after="0"/>
        <w:jc w:val="center"/>
        <w:rPr>
          <w:rFonts w:ascii="Segoe UI Light" w:hAnsi="Segoe UI Light" w:cs="Segoe UI Light"/>
          <w:b/>
          <w:smallCaps/>
          <w:color w:val="002060"/>
          <w:sz w:val="26"/>
          <w:szCs w:val="26"/>
        </w:rPr>
      </w:pPr>
      <w:r w:rsidRPr="00485F95">
        <w:rPr>
          <w:rFonts w:ascii="Segoe UI Light" w:hAnsi="Segoe UI Light" w:cs="Segoe UI Light"/>
          <w:b/>
          <w:smallCaps/>
          <w:color w:val="002060"/>
          <w:sz w:val="26"/>
          <w:szCs w:val="26"/>
        </w:rPr>
        <w:t xml:space="preserve">2017-18 Notification of Intent </w:t>
      </w:r>
      <w:r w:rsidR="00FE2FCF" w:rsidRPr="00485F95">
        <w:rPr>
          <w:rFonts w:ascii="Segoe UI Light" w:hAnsi="Segoe UI Light" w:cs="Segoe UI Light"/>
          <w:b/>
          <w:smallCaps/>
          <w:color w:val="002060"/>
          <w:sz w:val="26"/>
          <w:szCs w:val="26"/>
        </w:rPr>
        <w:t>to Award</w:t>
      </w:r>
    </w:p>
    <w:p w:rsidR="00FE2FCF" w:rsidRPr="00485F95" w:rsidRDefault="00FE2FCF" w:rsidP="004E5E4B">
      <w:pPr>
        <w:spacing w:after="0"/>
        <w:jc w:val="center"/>
        <w:rPr>
          <w:rFonts w:ascii="Segoe UI Light" w:hAnsi="Segoe UI Light" w:cs="Segoe UI Light"/>
          <w:b/>
          <w:smallCaps/>
          <w:color w:val="002060"/>
          <w:sz w:val="26"/>
          <w:szCs w:val="26"/>
        </w:rPr>
      </w:pPr>
      <w:r w:rsidRPr="00485F95">
        <w:rPr>
          <w:rFonts w:ascii="Segoe UI Light" w:hAnsi="Segoe UI Light" w:cs="Segoe UI Light"/>
          <w:b/>
          <w:smallCaps/>
          <w:color w:val="002060"/>
          <w:sz w:val="26"/>
          <w:szCs w:val="26"/>
        </w:rPr>
        <w:t>Fund for Student Success</w:t>
      </w:r>
    </w:p>
    <w:p w:rsidR="00FE2FCF" w:rsidRPr="00485F95" w:rsidRDefault="00FE2FCF" w:rsidP="004E5E4B">
      <w:pPr>
        <w:spacing w:after="0"/>
        <w:jc w:val="center"/>
        <w:rPr>
          <w:rFonts w:ascii="Segoe UI Light" w:hAnsi="Segoe UI Light" w:cs="Segoe UI Light"/>
          <w:b/>
          <w:smallCaps/>
          <w:color w:val="002060"/>
          <w:sz w:val="26"/>
          <w:szCs w:val="26"/>
        </w:rPr>
      </w:pPr>
      <w:r w:rsidRPr="00485F95">
        <w:rPr>
          <w:rFonts w:ascii="Segoe UI Light" w:hAnsi="Segoe UI Light" w:cs="Segoe UI Light"/>
          <w:b/>
          <w:smallCaps/>
          <w:color w:val="002060"/>
          <w:sz w:val="26"/>
          <w:szCs w:val="26"/>
        </w:rPr>
        <w:t xml:space="preserve">Mathematics, Engineering, Science Achievement </w:t>
      </w:r>
    </w:p>
    <w:p w:rsidR="00FE2FCF" w:rsidRPr="004E5E4B" w:rsidRDefault="00FE2FCF" w:rsidP="004E5E4B">
      <w:pPr>
        <w:spacing w:after="0"/>
        <w:jc w:val="center"/>
        <w:rPr>
          <w:rFonts w:ascii="Segoe UI Light" w:hAnsi="Segoe UI Light" w:cs="Segoe UI Light"/>
          <w:b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10"/>
        <w:gridCol w:w="3600"/>
        <w:gridCol w:w="1758"/>
      </w:tblGrid>
      <w:tr w:rsidR="004E5E4B" w:rsidRPr="004E5E4B" w:rsidTr="0099288A">
        <w:trPr>
          <w:jc w:val="center"/>
        </w:trPr>
        <w:tc>
          <w:tcPr>
            <w:tcW w:w="810" w:type="dxa"/>
            <w:shd w:val="clear" w:color="auto" w:fill="1F497D" w:themeFill="text2"/>
          </w:tcPr>
          <w:p w:rsidR="00FE2FCF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510" w:type="dxa"/>
            <w:shd w:val="clear" w:color="auto" w:fill="1F497D" w:themeFill="text2"/>
          </w:tcPr>
          <w:p w:rsidR="00FE2FCF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DISTRICT</w:t>
            </w:r>
          </w:p>
        </w:tc>
        <w:tc>
          <w:tcPr>
            <w:tcW w:w="3600" w:type="dxa"/>
            <w:shd w:val="clear" w:color="auto" w:fill="1F497D" w:themeFill="text2"/>
          </w:tcPr>
          <w:p w:rsidR="00FE2FCF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758" w:type="dxa"/>
            <w:shd w:val="clear" w:color="auto" w:fill="1F497D" w:themeFill="text2"/>
          </w:tcPr>
          <w:p w:rsidR="00FE2FCF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FE2FCF" w:rsidRPr="004E5E4B" w:rsidTr="0099288A">
        <w:trPr>
          <w:jc w:val="center"/>
        </w:trPr>
        <w:tc>
          <w:tcPr>
            <w:tcW w:w="810" w:type="dxa"/>
          </w:tcPr>
          <w:p w:rsidR="00FE2FCF" w:rsidRPr="004E5E4B" w:rsidRDefault="00FE2FCF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FE2FCF" w:rsidRPr="004E5E4B" w:rsidRDefault="00FE2FCF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Allan Hancock CCD</w:t>
            </w:r>
          </w:p>
        </w:tc>
        <w:tc>
          <w:tcPr>
            <w:tcW w:w="3600" w:type="dxa"/>
            <w:shd w:val="clear" w:color="auto" w:fill="auto"/>
          </w:tcPr>
          <w:p w:rsidR="00FE2FCF" w:rsidRPr="004E5E4B" w:rsidRDefault="00FE2FCF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Allan Hancock College</w:t>
            </w:r>
          </w:p>
        </w:tc>
        <w:tc>
          <w:tcPr>
            <w:tcW w:w="1758" w:type="dxa"/>
            <w:shd w:val="clear" w:color="auto" w:fill="auto"/>
          </w:tcPr>
          <w:p w:rsidR="00FE2FCF" w:rsidRPr="004E5E4B" w:rsidRDefault="00FE2FCF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Kern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Bakersfield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Butte-Glenn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Butte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Cabrillo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Cabrillo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Mateo County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Cañada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Chabot-Las Positas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Chabot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Francisco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City College of San Francisco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Santa Clarita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College of the Canyons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Desert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College of the Desert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672DD7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Mateo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672DD7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College of San Mateo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6127B3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Contra Costa CCD</w:t>
            </w:r>
          </w:p>
        </w:tc>
        <w:tc>
          <w:tcPr>
            <w:tcW w:w="3600" w:type="dxa"/>
            <w:shd w:val="clear" w:color="auto" w:fill="FFFFFF"/>
          </w:tcPr>
          <w:p w:rsidR="00863EFB" w:rsidRPr="004E5E4B" w:rsidRDefault="006127B3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 xml:space="preserve">Diablo Valley </w:t>
            </w:r>
            <w:r w:rsidR="00DC1E8B" w:rsidRPr="004E5E4B">
              <w:rPr>
                <w:rFonts w:ascii="Segoe UI Light" w:hAnsi="Segoe UI Light" w:cs="Segoe UI Light"/>
                <w:sz w:val="24"/>
                <w:szCs w:val="24"/>
              </w:rPr>
              <w:t>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12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Los Angeles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East Los Angeles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13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El Camino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El Camino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Gavilan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Gavilan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Hartnell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Hartnell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16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Contra Costa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Los Medanos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17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Mendocino-Lake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Mendocino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West Valley-Mission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Mission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19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Napa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Napa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20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Pasadena Area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Pasadena City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21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Rio Hondo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Rio Hondo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863EFB" w:rsidRPr="004E5E4B" w:rsidTr="0099288A">
        <w:trPr>
          <w:jc w:val="center"/>
        </w:trPr>
        <w:tc>
          <w:tcPr>
            <w:tcW w:w="810" w:type="dxa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22</w:t>
            </w:r>
          </w:p>
        </w:tc>
        <w:tc>
          <w:tcPr>
            <w:tcW w:w="351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Los Rios CCD</w:t>
            </w:r>
          </w:p>
        </w:tc>
        <w:tc>
          <w:tcPr>
            <w:tcW w:w="3600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Sacramento City College</w:t>
            </w:r>
          </w:p>
        </w:tc>
        <w:tc>
          <w:tcPr>
            <w:tcW w:w="1758" w:type="dxa"/>
            <w:shd w:val="clear" w:color="auto" w:fill="auto"/>
          </w:tcPr>
          <w:p w:rsidR="00863EFB" w:rsidRPr="004E5E4B" w:rsidRDefault="00863EF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</w:tbl>
    <w:p w:rsidR="004E5E4B" w:rsidRDefault="004E5E4B">
      <w:r>
        <w:br w:type="page"/>
      </w:r>
    </w:p>
    <w:tbl>
      <w:tblPr>
        <w:tblW w:w="96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10"/>
        <w:gridCol w:w="3600"/>
        <w:gridCol w:w="1758"/>
      </w:tblGrid>
      <w:tr w:rsidR="004E5E4B" w:rsidRPr="004E5E4B" w:rsidTr="004E5E4B">
        <w:tc>
          <w:tcPr>
            <w:tcW w:w="810" w:type="dxa"/>
            <w:shd w:val="clear" w:color="auto" w:fill="1F497D" w:themeFill="text2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510" w:type="dxa"/>
            <w:shd w:val="clear" w:color="auto" w:fill="1F497D" w:themeFill="text2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DISTRICT</w:t>
            </w:r>
          </w:p>
        </w:tc>
        <w:tc>
          <w:tcPr>
            <w:tcW w:w="3600" w:type="dxa"/>
            <w:shd w:val="clear" w:color="auto" w:fill="1F497D" w:themeFill="text2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758" w:type="dxa"/>
            <w:shd w:val="clear" w:color="auto" w:fill="1F497D" w:themeFill="text2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23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Bernardino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Bernardino Valley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24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Diego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Diego City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25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Joaquin Delta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Joaquin Delta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26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Rancho Santiago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Santa Ana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27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Santa Barbara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Santa Barbara City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28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Sonoma County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Santa Rosa Junior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29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San Mateo County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Skyline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Ventura County CCD</w:t>
            </w:r>
          </w:p>
        </w:tc>
        <w:tc>
          <w:tcPr>
            <w:tcW w:w="3600" w:type="dxa"/>
            <w:shd w:val="clear" w:color="auto" w:fill="FFFFFF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Ventura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31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West Hills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West Hills College Coalinga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32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Yuba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Woodland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33</w:t>
            </w: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Yuba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Yuba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F</w:t>
            </w:r>
          </w:p>
        </w:tc>
      </w:tr>
      <w:tr w:rsidR="004E5E4B" w:rsidRPr="004E5E4B" w:rsidTr="004E5E4B">
        <w:tc>
          <w:tcPr>
            <w:tcW w:w="810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Los Rios CCD</w:t>
            </w:r>
          </w:p>
        </w:tc>
        <w:tc>
          <w:tcPr>
            <w:tcW w:w="3600" w:type="dxa"/>
            <w:shd w:val="clear" w:color="auto" w:fill="FFFFFF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American River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NF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Antelope Valley CCD</w:t>
            </w:r>
          </w:p>
        </w:tc>
        <w:tc>
          <w:tcPr>
            <w:tcW w:w="3600" w:type="dxa"/>
            <w:shd w:val="clear" w:color="auto" w:fill="FFFFFF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Antelope Valley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NF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Los Rios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Cosumnes River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NF</w:t>
            </w:r>
          </w:p>
        </w:tc>
      </w:tr>
      <w:tr w:rsidR="004E5E4B" w:rsidRPr="004E5E4B" w:rsidTr="00BA1ECE">
        <w:tc>
          <w:tcPr>
            <w:tcW w:w="810" w:type="dxa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Southwestern CCD</w:t>
            </w:r>
          </w:p>
        </w:tc>
        <w:tc>
          <w:tcPr>
            <w:tcW w:w="3600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Southwestern College</w:t>
            </w:r>
          </w:p>
        </w:tc>
        <w:tc>
          <w:tcPr>
            <w:tcW w:w="1758" w:type="dxa"/>
            <w:shd w:val="clear" w:color="auto" w:fill="auto"/>
          </w:tcPr>
          <w:p w:rsidR="004E5E4B" w:rsidRPr="004E5E4B" w:rsidRDefault="004E5E4B" w:rsidP="004E5E4B">
            <w:pPr>
              <w:spacing w:before="60" w:after="6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4E5E4B">
              <w:rPr>
                <w:rFonts w:ascii="Segoe UI Light" w:hAnsi="Segoe UI Light" w:cs="Segoe UI Light"/>
                <w:sz w:val="24"/>
                <w:szCs w:val="24"/>
              </w:rPr>
              <w:t>NF</w:t>
            </w:r>
          </w:p>
        </w:tc>
      </w:tr>
      <w:tr w:rsidR="004E5E4B" w:rsidRPr="004E5E4B" w:rsidTr="00485F95">
        <w:tc>
          <w:tcPr>
            <w:tcW w:w="810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1F497D" w:themeFill="text2"/>
          </w:tcPr>
          <w:p w:rsidR="004E5E4B" w:rsidRPr="004E5E4B" w:rsidRDefault="004E5E4B" w:rsidP="004E5E4B">
            <w:pPr>
              <w:spacing w:after="0"/>
              <w:ind w:left="58" w:right="58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:rsidR="00FE2FCF" w:rsidRPr="004E5E4B" w:rsidRDefault="00FE2FCF" w:rsidP="004E5E4B">
      <w:pPr>
        <w:spacing w:after="0"/>
        <w:rPr>
          <w:rFonts w:ascii="Segoe UI Light" w:hAnsi="Segoe UI Light" w:cs="Segoe UI Light"/>
          <w:b/>
          <w:sz w:val="24"/>
          <w:szCs w:val="24"/>
        </w:rPr>
      </w:pPr>
    </w:p>
    <w:p w:rsidR="00FE2FCF" w:rsidRPr="004E5E4B" w:rsidRDefault="00FE2FCF" w:rsidP="00485F95">
      <w:pPr>
        <w:spacing w:after="120"/>
        <w:rPr>
          <w:rFonts w:ascii="Segoe UI Light" w:hAnsi="Segoe UI Light" w:cs="Segoe UI Light"/>
          <w:b/>
          <w:sz w:val="24"/>
          <w:szCs w:val="24"/>
        </w:rPr>
      </w:pPr>
      <w:r w:rsidRPr="004E5E4B">
        <w:rPr>
          <w:rFonts w:ascii="Segoe UI Light" w:hAnsi="Segoe UI Light" w:cs="Segoe UI Light"/>
          <w:b/>
          <w:sz w:val="24"/>
          <w:szCs w:val="24"/>
        </w:rPr>
        <w:t xml:space="preserve">Key: </w:t>
      </w:r>
    </w:p>
    <w:p w:rsidR="00FE2FCF" w:rsidRPr="004E5E4B" w:rsidRDefault="00FE2FCF" w:rsidP="004E5E4B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4E5E4B">
        <w:rPr>
          <w:rFonts w:ascii="Segoe UI Light" w:hAnsi="Segoe UI Light" w:cs="Segoe UI Light"/>
          <w:b/>
          <w:sz w:val="24"/>
          <w:szCs w:val="24"/>
        </w:rPr>
        <w:t>Funded (F)</w:t>
      </w:r>
      <w:r w:rsidRPr="004E5E4B">
        <w:rPr>
          <w:rFonts w:ascii="Segoe UI Light" w:hAnsi="Segoe UI Light" w:cs="Segoe UI Light"/>
          <w:sz w:val="24"/>
          <w:szCs w:val="24"/>
        </w:rPr>
        <w:t xml:space="preserve"> = Grant application received a score at, or above, 75 points and recommended for funding.</w:t>
      </w:r>
    </w:p>
    <w:p w:rsidR="00134761" w:rsidRPr="004E5E4B" w:rsidRDefault="00134761" w:rsidP="004E5E4B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:rsidR="00FE2FCF" w:rsidRPr="004E5E4B" w:rsidRDefault="00FE2FCF" w:rsidP="004E5E4B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4E5E4B">
        <w:rPr>
          <w:rFonts w:ascii="Segoe UI Light" w:hAnsi="Segoe UI Light" w:cs="Segoe UI Light"/>
          <w:b/>
          <w:sz w:val="24"/>
          <w:szCs w:val="24"/>
        </w:rPr>
        <w:t>Not Funded (NF)</w:t>
      </w:r>
      <w:r w:rsidRPr="004E5E4B">
        <w:rPr>
          <w:rFonts w:ascii="Segoe UI Light" w:hAnsi="Segoe UI Light" w:cs="Segoe UI Light"/>
          <w:sz w:val="24"/>
          <w:szCs w:val="24"/>
        </w:rPr>
        <w:t xml:space="preserve"> = Grant application received less than 75 points and therefore not eligible for funding.</w:t>
      </w:r>
    </w:p>
    <w:sectPr w:rsidR="00FE2FCF" w:rsidRPr="004E5E4B" w:rsidSect="004E5E4B">
      <w:pgSz w:w="12240" w:h="15840"/>
      <w:pgMar w:top="1008" w:right="1008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80" w:rsidRDefault="00D00080" w:rsidP="00031AAF">
      <w:pPr>
        <w:spacing w:after="0" w:line="240" w:lineRule="auto"/>
      </w:pPr>
      <w:r>
        <w:separator/>
      </w:r>
    </w:p>
  </w:endnote>
  <w:endnote w:type="continuationSeparator" w:id="0">
    <w:p w:rsidR="00D00080" w:rsidRDefault="00D00080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80" w:rsidRDefault="00D00080" w:rsidP="00031AAF">
      <w:pPr>
        <w:spacing w:after="0" w:line="240" w:lineRule="auto"/>
      </w:pPr>
      <w:r>
        <w:separator/>
      </w:r>
    </w:p>
  </w:footnote>
  <w:footnote w:type="continuationSeparator" w:id="0">
    <w:p w:rsidR="00D00080" w:rsidRDefault="00D00080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422D70"/>
    <w:multiLevelType w:val="hybridMultilevel"/>
    <w:tmpl w:val="FB50C9DA"/>
    <w:lvl w:ilvl="0" w:tplc="AE044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3"/>
  </w:num>
  <w:num w:numId="5">
    <w:abstractNumId w:val="9"/>
  </w:num>
  <w:num w:numId="6">
    <w:abstractNumId w:val="8"/>
  </w:num>
  <w:num w:numId="7">
    <w:abstractNumId w:val="2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1"/>
  </w:num>
  <w:num w:numId="15">
    <w:abstractNumId w:val="15"/>
  </w:num>
  <w:num w:numId="16">
    <w:abstractNumId w:val="22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9"/>
  </w:num>
  <w:num w:numId="22">
    <w:abstractNumId w:val="27"/>
  </w:num>
  <w:num w:numId="23">
    <w:abstractNumId w:val="11"/>
  </w:num>
  <w:num w:numId="24">
    <w:abstractNumId w:val="2"/>
  </w:num>
  <w:num w:numId="25">
    <w:abstractNumId w:val="34"/>
  </w:num>
  <w:num w:numId="26">
    <w:abstractNumId w:val="33"/>
  </w:num>
  <w:num w:numId="27">
    <w:abstractNumId w:val="7"/>
  </w:num>
  <w:num w:numId="28">
    <w:abstractNumId w:val="18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5"/>
  </w:num>
  <w:num w:numId="38">
    <w:abstractNumId w:val="32"/>
  </w:num>
  <w:num w:numId="39">
    <w:abstractNumId w:val="4"/>
  </w:num>
  <w:num w:numId="40">
    <w:abstractNumId w:val="14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5B92"/>
    <w:rsid w:val="000062AF"/>
    <w:rsid w:val="000069ED"/>
    <w:rsid w:val="00006C7A"/>
    <w:rsid w:val="000074FA"/>
    <w:rsid w:val="00010D0F"/>
    <w:rsid w:val="00012825"/>
    <w:rsid w:val="0001375F"/>
    <w:rsid w:val="00015DF6"/>
    <w:rsid w:val="00015F4A"/>
    <w:rsid w:val="00015F7D"/>
    <w:rsid w:val="00016422"/>
    <w:rsid w:val="0001691B"/>
    <w:rsid w:val="00021976"/>
    <w:rsid w:val="00022238"/>
    <w:rsid w:val="000224CF"/>
    <w:rsid w:val="00023464"/>
    <w:rsid w:val="00023DE5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4F9F"/>
    <w:rsid w:val="00037A2C"/>
    <w:rsid w:val="000413C9"/>
    <w:rsid w:val="000414A1"/>
    <w:rsid w:val="000419DF"/>
    <w:rsid w:val="0004343C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CD9"/>
    <w:rsid w:val="00091BE6"/>
    <w:rsid w:val="000921E4"/>
    <w:rsid w:val="0009230B"/>
    <w:rsid w:val="00092417"/>
    <w:rsid w:val="00092645"/>
    <w:rsid w:val="000926A4"/>
    <w:rsid w:val="000928EF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B10E2"/>
    <w:rsid w:val="000B1787"/>
    <w:rsid w:val="000B1E4D"/>
    <w:rsid w:val="000B2089"/>
    <w:rsid w:val="000B2487"/>
    <w:rsid w:val="000B4D55"/>
    <w:rsid w:val="000B6781"/>
    <w:rsid w:val="000B7C1F"/>
    <w:rsid w:val="000C0197"/>
    <w:rsid w:val="000C2090"/>
    <w:rsid w:val="000C2117"/>
    <w:rsid w:val="000C38E2"/>
    <w:rsid w:val="000C43C7"/>
    <w:rsid w:val="000C46ED"/>
    <w:rsid w:val="000C4DFE"/>
    <w:rsid w:val="000C54BA"/>
    <w:rsid w:val="000C63A6"/>
    <w:rsid w:val="000C643C"/>
    <w:rsid w:val="000C66CE"/>
    <w:rsid w:val="000C7220"/>
    <w:rsid w:val="000C76AA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37A9"/>
    <w:rsid w:val="000E4546"/>
    <w:rsid w:val="000E4CD7"/>
    <w:rsid w:val="000E6424"/>
    <w:rsid w:val="000E7E95"/>
    <w:rsid w:val="000F0AB2"/>
    <w:rsid w:val="000F0DC3"/>
    <w:rsid w:val="000F147C"/>
    <w:rsid w:val="000F1872"/>
    <w:rsid w:val="000F1D5C"/>
    <w:rsid w:val="000F2C7F"/>
    <w:rsid w:val="000F36A0"/>
    <w:rsid w:val="000F4962"/>
    <w:rsid w:val="000F615A"/>
    <w:rsid w:val="000F681F"/>
    <w:rsid w:val="000F6CB7"/>
    <w:rsid w:val="000F7E40"/>
    <w:rsid w:val="00100A00"/>
    <w:rsid w:val="00105241"/>
    <w:rsid w:val="00105301"/>
    <w:rsid w:val="00107041"/>
    <w:rsid w:val="00107318"/>
    <w:rsid w:val="00107D4C"/>
    <w:rsid w:val="0011038B"/>
    <w:rsid w:val="00110794"/>
    <w:rsid w:val="00111F28"/>
    <w:rsid w:val="00112F18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4761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0C03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75D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5064"/>
    <w:rsid w:val="001E597B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18E6"/>
    <w:rsid w:val="00261923"/>
    <w:rsid w:val="00261B74"/>
    <w:rsid w:val="00262512"/>
    <w:rsid w:val="00262993"/>
    <w:rsid w:val="00262D93"/>
    <w:rsid w:val="0026390A"/>
    <w:rsid w:val="00264276"/>
    <w:rsid w:val="0026499F"/>
    <w:rsid w:val="0026583C"/>
    <w:rsid w:val="00265F41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51F8"/>
    <w:rsid w:val="002865BA"/>
    <w:rsid w:val="00286C3C"/>
    <w:rsid w:val="00292D05"/>
    <w:rsid w:val="00293AC7"/>
    <w:rsid w:val="00295019"/>
    <w:rsid w:val="00295F53"/>
    <w:rsid w:val="00296503"/>
    <w:rsid w:val="002970E2"/>
    <w:rsid w:val="002A00C7"/>
    <w:rsid w:val="002A5BA4"/>
    <w:rsid w:val="002A61B4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4AD5"/>
    <w:rsid w:val="002C4B5D"/>
    <w:rsid w:val="002C5DBC"/>
    <w:rsid w:val="002D09D6"/>
    <w:rsid w:val="002D20B7"/>
    <w:rsid w:val="002D2633"/>
    <w:rsid w:val="002D2B82"/>
    <w:rsid w:val="002D3759"/>
    <w:rsid w:val="002D44F3"/>
    <w:rsid w:val="002D4FD5"/>
    <w:rsid w:val="002D60B6"/>
    <w:rsid w:val="002D7F13"/>
    <w:rsid w:val="002E0942"/>
    <w:rsid w:val="002E1040"/>
    <w:rsid w:val="002E13E9"/>
    <w:rsid w:val="002E16DC"/>
    <w:rsid w:val="002E1758"/>
    <w:rsid w:val="002E1C3A"/>
    <w:rsid w:val="002E25FD"/>
    <w:rsid w:val="002E2822"/>
    <w:rsid w:val="002E29DB"/>
    <w:rsid w:val="002E4504"/>
    <w:rsid w:val="002F0CBE"/>
    <w:rsid w:val="002F4264"/>
    <w:rsid w:val="002F6222"/>
    <w:rsid w:val="002F7024"/>
    <w:rsid w:val="002F7DE3"/>
    <w:rsid w:val="003017F5"/>
    <w:rsid w:val="00301A60"/>
    <w:rsid w:val="00302D7D"/>
    <w:rsid w:val="00303AA8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47ECE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6645"/>
    <w:rsid w:val="00376995"/>
    <w:rsid w:val="00377FC3"/>
    <w:rsid w:val="00381A7E"/>
    <w:rsid w:val="00381F5B"/>
    <w:rsid w:val="0038245D"/>
    <w:rsid w:val="00382B03"/>
    <w:rsid w:val="00382F51"/>
    <w:rsid w:val="00383080"/>
    <w:rsid w:val="003835C2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1B39"/>
    <w:rsid w:val="003C2376"/>
    <w:rsid w:val="003C2494"/>
    <w:rsid w:val="003C4AA6"/>
    <w:rsid w:val="003C4B28"/>
    <w:rsid w:val="003C5E08"/>
    <w:rsid w:val="003C749B"/>
    <w:rsid w:val="003C7AA8"/>
    <w:rsid w:val="003D1067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3A1"/>
    <w:rsid w:val="003F1497"/>
    <w:rsid w:val="003F1A9F"/>
    <w:rsid w:val="003F4084"/>
    <w:rsid w:val="003F6A39"/>
    <w:rsid w:val="00400B54"/>
    <w:rsid w:val="004014EF"/>
    <w:rsid w:val="00406099"/>
    <w:rsid w:val="004065CE"/>
    <w:rsid w:val="00406642"/>
    <w:rsid w:val="004079A9"/>
    <w:rsid w:val="00410202"/>
    <w:rsid w:val="004109B0"/>
    <w:rsid w:val="004139C6"/>
    <w:rsid w:val="00414445"/>
    <w:rsid w:val="00414A13"/>
    <w:rsid w:val="00415797"/>
    <w:rsid w:val="00415C50"/>
    <w:rsid w:val="004178CB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616"/>
    <w:rsid w:val="00435EAA"/>
    <w:rsid w:val="00437A3A"/>
    <w:rsid w:val="00441904"/>
    <w:rsid w:val="0044319E"/>
    <w:rsid w:val="004445D9"/>
    <w:rsid w:val="00444F3C"/>
    <w:rsid w:val="00450201"/>
    <w:rsid w:val="00450526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8B0"/>
    <w:rsid w:val="00475E57"/>
    <w:rsid w:val="00476432"/>
    <w:rsid w:val="004764FB"/>
    <w:rsid w:val="004769CD"/>
    <w:rsid w:val="00477D6D"/>
    <w:rsid w:val="0048102B"/>
    <w:rsid w:val="004822BB"/>
    <w:rsid w:val="00482B31"/>
    <w:rsid w:val="0048354E"/>
    <w:rsid w:val="004837AA"/>
    <w:rsid w:val="0048389D"/>
    <w:rsid w:val="0048447E"/>
    <w:rsid w:val="00485F95"/>
    <w:rsid w:val="00485FAC"/>
    <w:rsid w:val="004861AC"/>
    <w:rsid w:val="00486488"/>
    <w:rsid w:val="0048648A"/>
    <w:rsid w:val="004870F7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471E"/>
    <w:rsid w:val="004B4F7A"/>
    <w:rsid w:val="004B6D73"/>
    <w:rsid w:val="004C19BC"/>
    <w:rsid w:val="004C21B1"/>
    <w:rsid w:val="004C241C"/>
    <w:rsid w:val="004C36AF"/>
    <w:rsid w:val="004C45F7"/>
    <w:rsid w:val="004C530D"/>
    <w:rsid w:val="004C6155"/>
    <w:rsid w:val="004D0502"/>
    <w:rsid w:val="004D174C"/>
    <w:rsid w:val="004D177A"/>
    <w:rsid w:val="004D1E97"/>
    <w:rsid w:val="004D2B5E"/>
    <w:rsid w:val="004D44F1"/>
    <w:rsid w:val="004E1160"/>
    <w:rsid w:val="004E1295"/>
    <w:rsid w:val="004E168B"/>
    <w:rsid w:val="004E2B07"/>
    <w:rsid w:val="004E3025"/>
    <w:rsid w:val="004E50E8"/>
    <w:rsid w:val="004E5499"/>
    <w:rsid w:val="004E586F"/>
    <w:rsid w:val="004E5AC5"/>
    <w:rsid w:val="004E5C20"/>
    <w:rsid w:val="004E5E4B"/>
    <w:rsid w:val="004E5E60"/>
    <w:rsid w:val="004E5F5D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CE5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4218"/>
    <w:rsid w:val="005250F3"/>
    <w:rsid w:val="0052632A"/>
    <w:rsid w:val="00526B24"/>
    <w:rsid w:val="0052734F"/>
    <w:rsid w:val="00530AEA"/>
    <w:rsid w:val="00532865"/>
    <w:rsid w:val="00535F19"/>
    <w:rsid w:val="00537BBE"/>
    <w:rsid w:val="005405B2"/>
    <w:rsid w:val="00540D7A"/>
    <w:rsid w:val="00543667"/>
    <w:rsid w:val="00544721"/>
    <w:rsid w:val="00544FEB"/>
    <w:rsid w:val="00547172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9D1"/>
    <w:rsid w:val="00563FC9"/>
    <w:rsid w:val="0056449D"/>
    <w:rsid w:val="005646D7"/>
    <w:rsid w:val="00566114"/>
    <w:rsid w:val="00567405"/>
    <w:rsid w:val="005676A0"/>
    <w:rsid w:val="00567BDA"/>
    <w:rsid w:val="005702D0"/>
    <w:rsid w:val="00570AF4"/>
    <w:rsid w:val="00572276"/>
    <w:rsid w:val="00573A07"/>
    <w:rsid w:val="005741A6"/>
    <w:rsid w:val="00576268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76C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F71"/>
    <w:rsid w:val="005C667F"/>
    <w:rsid w:val="005D1A59"/>
    <w:rsid w:val="005D2158"/>
    <w:rsid w:val="005D2405"/>
    <w:rsid w:val="005D3152"/>
    <w:rsid w:val="005D4E9B"/>
    <w:rsid w:val="005D6E0D"/>
    <w:rsid w:val="005E0536"/>
    <w:rsid w:val="005E24A5"/>
    <w:rsid w:val="005E3ED7"/>
    <w:rsid w:val="005E7044"/>
    <w:rsid w:val="005E7316"/>
    <w:rsid w:val="005E73E5"/>
    <w:rsid w:val="005E79CA"/>
    <w:rsid w:val="005E7FFB"/>
    <w:rsid w:val="005F0DBA"/>
    <w:rsid w:val="005F28B6"/>
    <w:rsid w:val="005F41D2"/>
    <w:rsid w:val="005F671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7B3"/>
    <w:rsid w:val="00612FEF"/>
    <w:rsid w:val="00615254"/>
    <w:rsid w:val="00621DA0"/>
    <w:rsid w:val="006222CB"/>
    <w:rsid w:val="00622EFA"/>
    <w:rsid w:val="0062334A"/>
    <w:rsid w:val="006243ED"/>
    <w:rsid w:val="00625278"/>
    <w:rsid w:val="0062627F"/>
    <w:rsid w:val="006306FA"/>
    <w:rsid w:val="00631CE5"/>
    <w:rsid w:val="0063333E"/>
    <w:rsid w:val="00633428"/>
    <w:rsid w:val="00633B5A"/>
    <w:rsid w:val="0063412E"/>
    <w:rsid w:val="006346D2"/>
    <w:rsid w:val="00634B61"/>
    <w:rsid w:val="00635E73"/>
    <w:rsid w:val="006362D0"/>
    <w:rsid w:val="00636E65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2BC7"/>
    <w:rsid w:val="0066322B"/>
    <w:rsid w:val="006636EE"/>
    <w:rsid w:val="00663ED5"/>
    <w:rsid w:val="006641EB"/>
    <w:rsid w:val="006651E0"/>
    <w:rsid w:val="006727F4"/>
    <w:rsid w:val="00672DD7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A1B9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F03"/>
    <w:rsid w:val="006E66F4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51AB"/>
    <w:rsid w:val="00707F2C"/>
    <w:rsid w:val="00710FCF"/>
    <w:rsid w:val="00713AA1"/>
    <w:rsid w:val="00713BB7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DDD"/>
    <w:rsid w:val="00754A96"/>
    <w:rsid w:val="007551F9"/>
    <w:rsid w:val="00755A54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4230"/>
    <w:rsid w:val="00774347"/>
    <w:rsid w:val="007749DE"/>
    <w:rsid w:val="0077576F"/>
    <w:rsid w:val="00775E43"/>
    <w:rsid w:val="0077636E"/>
    <w:rsid w:val="007775AA"/>
    <w:rsid w:val="00777F15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875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079"/>
    <w:rsid w:val="007E5804"/>
    <w:rsid w:val="007E6377"/>
    <w:rsid w:val="007E72F5"/>
    <w:rsid w:val="007E7971"/>
    <w:rsid w:val="007F356F"/>
    <w:rsid w:val="007F3FE4"/>
    <w:rsid w:val="007F4811"/>
    <w:rsid w:val="007F5563"/>
    <w:rsid w:val="007F6105"/>
    <w:rsid w:val="007F6B1C"/>
    <w:rsid w:val="007F7143"/>
    <w:rsid w:val="0080111D"/>
    <w:rsid w:val="00803165"/>
    <w:rsid w:val="00803F23"/>
    <w:rsid w:val="008041D3"/>
    <w:rsid w:val="00804674"/>
    <w:rsid w:val="0080545A"/>
    <w:rsid w:val="008054B5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1AA7"/>
    <w:rsid w:val="008559A4"/>
    <w:rsid w:val="00857167"/>
    <w:rsid w:val="008604AE"/>
    <w:rsid w:val="00860E1B"/>
    <w:rsid w:val="008612A2"/>
    <w:rsid w:val="00863BB6"/>
    <w:rsid w:val="00863EFB"/>
    <w:rsid w:val="00864AAF"/>
    <w:rsid w:val="00866270"/>
    <w:rsid w:val="008675AD"/>
    <w:rsid w:val="00867BE7"/>
    <w:rsid w:val="008702CC"/>
    <w:rsid w:val="0087043B"/>
    <w:rsid w:val="00870A00"/>
    <w:rsid w:val="00870D51"/>
    <w:rsid w:val="008710C4"/>
    <w:rsid w:val="008712C9"/>
    <w:rsid w:val="008712DE"/>
    <w:rsid w:val="00871396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3ACD"/>
    <w:rsid w:val="008B591A"/>
    <w:rsid w:val="008B6068"/>
    <w:rsid w:val="008B660C"/>
    <w:rsid w:val="008C63BE"/>
    <w:rsid w:val="008C6D48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441"/>
    <w:rsid w:val="008E2832"/>
    <w:rsid w:val="008E5BA4"/>
    <w:rsid w:val="008E6054"/>
    <w:rsid w:val="008E741D"/>
    <w:rsid w:val="008E7990"/>
    <w:rsid w:val="008E7EA0"/>
    <w:rsid w:val="008F138C"/>
    <w:rsid w:val="008F1AB3"/>
    <w:rsid w:val="008F28C3"/>
    <w:rsid w:val="008F40E0"/>
    <w:rsid w:val="008F425E"/>
    <w:rsid w:val="008F4A85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0E52"/>
    <w:rsid w:val="00921984"/>
    <w:rsid w:val="00921B5B"/>
    <w:rsid w:val="0092403C"/>
    <w:rsid w:val="009243C6"/>
    <w:rsid w:val="00924A35"/>
    <w:rsid w:val="00931696"/>
    <w:rsid w:val="00932DB2"/>
    <w:rsid w:val="00933511"/>
    <w:rsid w:val="00933521"/>
    <w:rsid w:val="00933A09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8D"/>
    <w:rsid w:val="009576DE"/>
    <w:rsid w:val="00957E85"/>
    <w:rsid w:val="00964FF4"/>
    <w:rsid w:val="00967A28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80B44"/>
    <w:rsid w:val="009817B5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88A"/>
    <w:rsid w:val="00992A0E"/>
    <w:rsid w:val="00993CB3"/>
    <w:rsid w:val="00994628"/>
    <w:rsid w:val="00995158"/>
    <w:rsid w:val="0099581F"/>
    <w:rsid w:val="00995E82"/>
    <w:rsid w:val="009974EA"/>
    <w:rsid w:val="009A01D6"/>
    <w:rsid w:val="009A0286"/>
    <w:rsid w:val="009A0E5C"/>
    <w:rsid w:val="009A1729"/>
    <w:rsid w:val="009A2105"/>
    <w:rsid w:val="009A28BA"/>
    <w:rsid w:val="009A66EA"/>
    <w:rsid w:val="009A7D47"/>
    <w:rsid w:val="009B1CFE"/>
    <w:rsid w:val="009B205E"/>
    <w:rsid w:val="009B3B09"/>
    <w:rsid w:val="009B6DF9"/>
    <w:rsid w:val="009B6E30"/>
    <w:rsid w:val="009C09E8"/>
    <w:rsid w:val="009C18E1"/>
    <w:rsid w:val="009C1986"/>
    <w:rsid w:val="009C1C6B"/>
    <w:rsid w:val="009C24D9"/>
    <w:rsid w:val="009C2DD1"/>
    <w:rsid w:val="009C38CC"/>
    <w:rsid w:val="009C4181"/>
    <w:rsid w:val="009C5155"/>
    <w:rsid w:val="009C6B04"/>
    <w:rsid w:val="009D1047"/>
    <w:rsid w:val="009D1543"/>
    <w:rsid w:val="009D2C76"/>
    <w:rsid w:val="009D36AA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B85"/>
    <w:rsid w:val="009F5E1E"/>
    <w:rsid w:val="009F7587"/>
    <w:rsid w:val="00A00094"/>
    <w:rsid w:val="00A00EE3"/>
    <w:rsid w:val="00A0233F"/>
    <w:rsid w:val="00A026AF"/>
    <w:rsid w:val="00A034F5"/>
    <w:rsid w:val="00A038A8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5F0"/>
    <w:rsid w:val="00A51A57"/>
    <w:rsid w:val="00A51F35"/>
    <w:rsid w:val="00A520FC"/>
    <w:rsid w:val="00A52691"/>
    <w:rsid w:val="00A52834"/>
    <w:rsid w:val="00A52E2F"/>
    <w:rsid w:val="00A53BEC"/>
    <w:rsid w:val="00A55428"/>
    <w:rsid w:val="00A5584A"/>
    <w:rsid w:val="00A55A77"/>
    <w:rsid w:val="00A56043"/>
    <w:rsid w:val="00A57E25"/>
    <w:rsid w:val="00A604F4"/>
    <w:rsid w:val="00A60A79"/>
    <w:rsid w:val="00A61238"/>
    <w:rsid w:val="00A62090"/>
    <w:rsid w:val="00A63CF5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1662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3483"/>
    <w:rsid w:val="00AB3522"/>
    <w:rsid w:val="00AB3889"/>
    <w:rsid w:val="00AB3D45"/>
    <w:rsid w:val="00AB4CA3"/>
    <w:rsid w:val="00AB4D44"/>
    <w:rsid w:val="00AB4F59"/>
    <w:rsid w:val="00AC203B"/>
    <w:rsid w:val="00AC2B39"/>
    <w:rsid w:val="00AC3075"/>
    <w:rsid w:val="00AC366E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0C3D"/>
    <w:rsid w:val="00B0151D"/>
    <w:rsid w:val="00B0197C"/>
    <w:rsid w:val="00B01B8A"/>
    <w:rsid w:val="00B02F3E"/>
    <w:rsid w:val="00B03DA1"/>
    <w:rsid w:val="00B04D14"/>
    <w:rsid w:val="00B0691E"/>
    <w:rsid w:val="00B07CEC"/>
    <w:rsid w:val="00B122A8"/>
    <w:rsid w:val="00B137AB"/>
    <w:rsid w:val="00B14245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349B4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30AF"/>
    <w:rsid w:val="00B73B55"/>
    <w:rsid w:val="00B74D31"/>
    <w:rsid w:val="00B75466"/>
    <w:rsid w:val="00B75637"/>
    <w:rsid w:val="00B777F6"/>
    <w:rsid w:val="00B807FC"/>
    <w:rsid w:val="00B80C5F"/>
    <w:rsid w:val="00B817F3"/>
    <w:rsid w:val="00B8273D"/>
    <w:rsid w:val="00B830E8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A0772"/>
    <w:rsid w:val="00BA085E"/>
    <w:rsid w:val="00BA270B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062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0A15"/>
    <w:rsid w:val="00C039F5"/>
    <w:rsid w:val="00C03F44"/>
    <w:rsid w:val="00C054C0"/>
    <w:rsid w:val="00C06BC2"/>
    <w:rsid w:val="00C077B4"/>
    <w:rsid w:val="00C11364"/>
    <w:rsid w:val="00C1160C"/>
    <w:rsid w:val="00C11954"/>
    <w:rsid w:val="00C12D5B"/>
    <w:rsid w:val="00C13A29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6302"/>
    <w:rsid w:val="00C264D2"/>
    <w:rsid w:val="00C2724A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14B"/>
    <w:rsid w:val="00C515E3"/>
    <w:rsid w:val="00C51DB7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7DA"/>
    <w:rsid w:val="00CA596D"/>
    <w:rsid w:val="00CA79DF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2318"/>
    <w:rsid w:val="00CF3955"/>
    <w:rsid w:val="00CF39F9"/>
    <w:rsid w:val="00CF419C"/>
    <w:rsid w:val="00CF49F1"/>
    <w:rsid w:val="00CF4D6F"/>
    <w:rsid w:val="00CF5211"/>
    <w:rsid w:val="00CF75A8"/>
    <w:rsid w:val="00CF793E"/>
    <w:rsid w:val="00CF7E24"/>
    <w:rsid w:val="00D00080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537B"/>
    <w:rsid w:val="00D66DE9"/>
    <w:rsid w:val="00D67788"/>
    <w:rsid w:val="00D67A63"/>
    <w:rsid w:val="00D7028A"/>
    <w:rsid w:val="00D7055D"/>
    <w:rsid w:val="00D7086C"/>
    <w:rsid w:val="00D72DE6"/>
    <w:rsid w:val="00D73041"/>
    <w:rsid w:val="00D730BD"/>
    <w:rsid w:val="00D73999"/>
    <w:rsid w:val="00D75A5D"/>
    <w:rsid w:val="00D76AE0"/>
    <w:rsid w:val="00D773E0"/>
    <w:rsid w:val="00D77930"/>
    <w:rsid w:val="00D8050A"/>
    <w:rsid w:val="00D8187E"/>
    <w:rsid w:val="00D82843"/>
    <w:rsid w:val="00D82C48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24C"/>
    <w:rsid w:val="00DA7A5C"/>
    <w:rsid w:val="00DB0507"/>
    <w:rsid w:val="00DB137E"/>
    <w:rsid w:val="00DB203C"/>
    <w:rsid w:val="00DB261A"/>
    <w:rsid w:val="00DB287F"/>
    <w:rsid w:val="00DB2885"/>
    <w:rsid w:val="00DB3479"/>
    <w:rsid w:val="00DB3FDD"/>
    <w:rsid w:val="00DB44B6"/>
    <w:rsid w:val="00DB5595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1E8B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2181"/>
    <w:rsid w:val="00DF2815"/>
    <w:rsid w:val="00DF2967"/>
    <w:rsid w:val="00DF2E16"/>
    <w:rsid w:val="00DF3163"/>
    <w:rsid w:val="00DF5DB9"/>
    <w:rsid w:val="00DF7185"/>
    <w:rsid w:val="00DF7C0F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1411"/>
    <w:rsid w:val="00E242B6"/>
    <w:rsid w:val="00E256FA"/>
    <w:rsid w:val="00E25B09"/>
    <w:rsid w:val="00E266A6"/>
    <w:rsid w:val="00E26ECF"/>
    <w:rsid w:val="00E278B7"/>
    <w:rsid w:val="00E27A1E"/>
    <w:rsid w:val="00E32F65"/>
    <w:rsid w:val="00E32FBC"/>
    <w:rsid w:val="00E354A8"/>
    <w:rsid w:val="00E36442"/>
    <w:rsid w:val="00E36592"/>
    <w:rsid w:val="00E37073"/>
    <w:rsid w:val="00E40C89"/>
    <w:rsid w:val="00E41562"/>
    <w:rsid w:val="00E4252F"/>
    <w:rsid w:val="00E4357C"/>
    <w:rsid w:val="00E43EBA"/>
    <w:rsid w:val="00E47232"/>
    <w:rsid w:val="00E47472"/>
    <w:rsid w:val="00E517F8"/>
    <w:rsid w:val="00E5197C"/>
    <w:rsid w:val="00E519AE"/>
    <w:rsid w:val="00E554E4"/>
    <w:rsid w:val="00E60513"/>
    <w:rsid w:val="00E60BDA"/>
    <w:rsid w:val="00E61233"/>
    <w:rsid w:val="00E620F1"/>
    <w:rsid w:val="00E62AD1"/>
    <w:rsid w:val="00E655FC"/>
    <w:rsid w:val="00E6648F"/>
    <w:rsid w:val="00E6657D"/>
    <w:rsid w:val="00E66EDF"/>
    <w:rsid w:val="00E674EB"/>
    <w:rsid w:val="00E675F4"/>
    <w:rsid w:val="00E70BC5"/>
    <w:rsid w:val="00E76A21"/>
    <w:rsid w:val="00E777DA"/>
    <w:rsid w:val="00E77B4B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7424"/>
    <w:rsid w:val="00EA008E"/>
    <w:rsid w:val="00EA0600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E7F"/>
    <w:rsid w:val="00EB3F47"/>
    <w:rsid w:val="00EB4C2A"/>
    <w:rsid w:val="00EB5E16"/>
    <w:rsid w:val="00EB6730"/>
    <w:rsid w:val="00EB699C"/>
    <w:rsid w:val="00EB6B06"/>
    <w:rsid w:val="00EB6DC6"/>
    <w:rsid w:val="00EC1086"/>
    <w:rsid w:val="00EC2269"/>
    <w:rsid w:val="00EC22ED"/>
    <w:rsid w:val="00EC29AC"/>
    <w:rsid w:val="00EC2E22"/>
    <w:rsid w:val="00EC57AD"/>
    <w:rsid w:val="00EC6AF2"/>
    <w:rsid w:val="00EC6EE0"/>
    <w:rsid w:val="00ED16A1"/>
    <w:rsid w:val="00ED2FBA"/>
    <w:rsid w:val="00ED303A"/>
    <w:rsid w:val="00ED3F4E"/>
    <w:rsid w:val="00ED4BD3"/>
    <w:rsid w:val="00ED6A16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186B"/>
    <w:rsid w:val="00F12863"/>
    <w:rsid w:val="00F12AA6"/>
    <w:rsid w:val="00F12B0D"/>
    <w:rsid w:val="00F137D0"/>
    <w:rsid w:val="00F14937"/>
    <w:rsid w:val="00F15F99"/>
    <w:rsid w:val="00F160FB"/>
    <w:rsid w:val="00F1627B"/>
    <w:rsid w:val="00F1747C"/>
    <w:rsid w:val="00F17797"/>
    <w:rsid w:val="00F17ED4"/>
    <w:rsid w:val="00F2031C"/>
    <w:rsid w:val="00F20A7A"/>
    <w:rsid w:val="00F20B6B"/>
    <w:rsid w:val="00F20FC9"/>
    <w:rsid w:val="00F21138"/>
    <w:rsid w:val="00F213AD"/>
    <w:rsid w:val="00F270E2"/>
    <w:rsid w:val="00F27466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D75"/>
    <w:rsid w:val="00F45C0A"/>
    <w:rsid w:val="00F45DFD"/>
    <w:rsid w:val="00F467CC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7F96"/>
    <w:rsid w:val="00F81496"/>
    <w:rsid w:val="00F81F86"/>
    <w:rsid w:val="00F82452"/>
    <w:rsid w:val="00F834E0"/>
    <w:rsid w:val="00F84CD6"/>
    <w:rsid w:val="00F87E5E"/>
    <w:rsid w:val="00F90197"/>
    <w:rsid w:val="00F90B6D"/>
    <w:rsid w:val="00F90E9E"/>
    <w:rsid w:val="00F911B9"/>
    <w:rsid w:val="00F91A0B"/>
    <w:rsid w:val="00F91F69"/>
    <w:rsid w:val="00F92284"/>
    <w:rsid w:val="00F92780"/>
    <w:rsid w:val="00F9537B"/>
    <w:rsid w:val="00F97209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614"/>
    <w:rsid w:val="00FC318A"/>
    <w:rsid w:val="00FC5205"/>
    <w:rsid w:val="00FC7A61"/>
    <w:rsid w:val="00FD2217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2FCF"/>
    <w:rsid w:val="00FE3690"/>
    <w:rsid w:val="00FE454A"/>
    <w:rsid w:val="00FE4843"/>
    <w:rsid w:val="00FE5DCC"/>
    <w:rsid w:val="00FE6614"/>
    <w:rsid w:val="00FE6908"/>
    <w:rsid w:val="00FE69FE"/>
    <w:rsid w:val="00FE6FCE"/>
    <w:rsid w:val="00FF00E3"/>
    <w:rsid w:val="00FF02ED"/>
    <w:rsid w:val="00FF0D0B"/>
    <w:rsid w:val="00FF45D5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400C9F-64FD-4D83-BDF9-2794DDD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C5E08"/>
    <w:pPr>
      <w:keepNext/>
      <w:spacing w:after="0" w:line="240" w:lineRule="exact"/>
      <w:ind w:left="1440" w:hanging="144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3C5E08"/>
    <w:rPr>
      <w:rFonts w:ascii="Times New Roman" w:hAnsi="Times New Roman" w:cs="Times New Roman"/>
      <w:b/>
      <w:sz w:val="24"/>
    </w:rPr>
  </w:style>
  <w:style w:type="table" w:styleId="PlainTable1">
    <w:name w:val="Plain Table 1"/>
    <w:basedOn w:val="TableNormal"/>
    <w:uiPriority w:val="41"/>
    <w:rsid w:val="009F5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3C1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elasquez@cccc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B4BB-45A9-4CC1-93BD-E90D2A1E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5448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Faye</dc:creator>
  <cp:lastModifiedBy>Garcia, David</cp:lastModifiedBy>
  <cp:revision>2</cp:revision>
  <cp:lastPrinted>2017-09-20T17:02:00Z</cp:lastPrinted>
  <dcterms:created xsi:type="dcterms:W3CDTF">2017-09-20T19:38:00Z</dcterms:created>
  <dcterms:modified xsi:type="dcterms:W3CDTF">2017-09-20T19:38:00Z</dcterms:modified>
</cp:coreProperties>
</file>