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65068082"/>
        <w:docPartObj>
          <w:docPartGallery w:val="Cover Pages"/>
          <w:docPartUnique/>
        </w:docPartObj>
      </w:sdtPr>
      <w:sdtEndPr>
        <w:rPr>
          <w:sz w:val="40"/>
          <w:szCs w:val="40"/>
        </w:rPr>
      </w:sdtEndPr>
      <w:sdtContent>
        <w:p w14:paraId="6FAD0749" w14:textId="77777777" w:rsidR="00285F63" w:rsidRDefault="00285F63" w:rsidP="00285F63"/>
        <w:p w14:paraId="6FAD074A" w14:textId="77777777" w:rsidR="003E2848" w:rsidRDefault="0036575E" w:rsidP="003E2848">
          <w:pPr>
            <w:jc w:val="center"/>
            <w:rPr>
              <w:rFonts w:asciiTheme="minorHAnsi" w:hAnsiTheme="minorHAnsi" w:cs="Arial"/>
              <w:b/>
              <w:sz w:val="40"/>
              <w:szCs w:val="40"/>
            </w:rPr>
          </w:pPr>
          <w:bookmarkStart w:id="0" w:name="_GoBack"/>
          <w:bookmarkEnd w:id="0"/>
          <w:r>
            <w:rPr>
              <w:rFonts w:asciiTheme="minorHAnsi" w:hAnsiTheme="minorHAnsi" w:cs="Arial"/>
              <w:b/>
              <w:sz w:val="40"/>
              <w:szCs w:val="40"/>
            </w:rPr>
            <w:t>California State Community Colleges</w:t>
          </w:r>
        </w:p>
        <w:p w14:paraId="6FAD074B" w14:textId="77777777" w:rsidR="00BB3AC9" w:rsidRDefault="0036575E" w:rsidP="00BB3AC9">
          <w:pPr>
            <w:pStyle w:val="CoverTitle"/>
            <w:spacing w:after="240"/>
            <w:rPr>
              <w:rFonts w:asciiTheme="minorHAnsi" w:hAnsiTheme="minorHAnsi" w:cs="Arial"/>
              <w:sz w:val="56"/>
              <w:szCs w:val="56"/>
            </w:rPr>
          </w:pPr>
          <w:r w:rsidRPr="008E5EC7">
            <w:rPr>
              <w:rFonts w:asciiTheme="minorHAnsi" w:hAnsiTheme="minorHAnsi" w:cs="Arial"/>
              <w:sz w:val="56"/>
              <w:szCs w:val="56"/>
            </w:rPr>
            <w:t>Storm Water Management Progra</w:t>
          </w:r>
          <w:r w:rsidR="003E2848">
            <w:rPr>
              <w:rFonts w:asciiTheme="minorHAnsi" w:hAnsiTheme="minorHAnsi" w:cs="Arial"/>
              <w:sz w:val="56"/>
              <w:szCs w:val="56"/>
            </w:rPr>
            <w:t>m</w:t>
          </w:r>
        </w:p>
        <w:p w14:paraId="6FAD074C" w14:textId="77777777" w:rsidR="00BB3AC9" w:rsidRPr="003E2848" w:rsidRDefault="00BB3AC9" w:rsidP="00BB3AC9">
          <w:pPr>
            <w:pStyle w:val="CoverTitle"/>
            <w:rPr>
              <w:rFonts w:asciiTheme="minorHAnsi" w:hAnsiTheme="minorHAnsi" w:cs="Arial"/>
              <w:sz w:val="56"/>
              <w:szCs w:val="56"/>
            </w:rPr>
          </w:pPr>
          <w:r w:rsidRPr="003E2848">
            <w:rPr>
              <w:rFonts w:asciiTheme="minorHAnsi" w:hAnsiTheme="minorHAnsi" w:cs="Arial"/>
              <w:sz w:val="56"/>
              <w:szCs w:val="56"/>
            </w:rPr>
            <w:t>Template</w:t>
          </w:r>
        </w:p>
        <w:p w14:paraId="6FAD074D" w14:textId="77777777" w:rsidR="003E2848" w:rsidRPr="003E2848" w:rsidRDefault="003E2848" w:rsidP="003E2848"/>
        <w:p w14:paraId="6FAD074E" w14:textId="77777777" w:rsidR="00285F63" w:rsidRDefault="00285F63" w:rsidP="00285F63">
          <w:pPr>
            <w:pStyle w:val="CoverTitle"/>
            <w:rPr>
              <w:rFonts w:ascii="Arial" w:hAnsi="Arial" w:cs="Arial"/>
              <w:sz w:val="23"/>
              <w:szCs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36575E" w14:paraId="6FAD0751" w14:textId="77777777" w:rsidTr="003E2848">
            <w:tc>
              <w:tcPr>
                <w:tcW w:w="5508" w:type="dxa"/>
              </w:tcPr>
              <w:p w14:paraId="6FAD074F" w14:textId="77777777" w:rsidR="0036575E" w:rsidRDefault="0036575E" w:rsidP="003E2848">
                <w:pPr>
                  <w:pStyle w:val="CoverTitle"/>
                  <w:jc w:val="right"/>
                  <w:rPr>
                    <w:rFonts w:asciiTheme="minorHAnsi" w:hAnsiTheme="minorHAnsi" w:cs="Arial"/>
                    <w:sz w:val="52"/>
                    <w:szCs w:val="52"/>
                  </w:rPr>
                </w:pPr>
                <w:r w:rsidRPr="0036575E">
                  <w:rPr>
                    <w:rFonts w:asciiTheme="minorHAnsi" w:hAnsiTheme="minorHAnsi" w:cs="Arial"/>
                    <w:sz w:val="52"/>
                    <w:szCs w:val="52"/>
                  </w:rPr>
                  <w:drawing>
                    <wp:inline distT="0" distB="0" distL="0" distR="0" wp14:anchorId="6FAD1019" wp14:editId="6FAD101A">
                      <wp:extent cx="2438400" cy="1828800"/>
                      <wp:effectExtent l="19050" t="0" r="0" b="0"/>
                      <wp:docPr id="27" name="Picture 19" descr="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JPG"/>
                              <pic:cNvPicPr/>
                            </pic:nvPicPr>
                            <pic:blipFill>
                              <a:blip r:embed="rId9" cstate="print"/>
                              <a:stretch>
                                <a:fillRect/>
                              </a:stretch>
                            </pic:blipFill>
                            <pic:spPr>
                              <a:xfrm>
                                <a:off x="0" y="0"/>
                                <a:ext cx="2438400" cy="1828800"/>
                              </a:xfrm>
                              <a:prstGeom prst="rect">
                                <a:avLst/>
                              </a:prstGeom>
                            </pic:spPr>
                          </pic:pic>
                        </a:graphicData>
                      </a:graphic>
                    </wp:inline>
                  </w:drawing>
                </w:r>
              </w:p>
            </w:tc>
            <w:tc>
              <w:tcPr>
                <w:tcW w:w="5508" w:type="dxa"/>
              </w:tcPr>
              <w:p w14:paraId="6FAD0750" w14:textId="77777777" w:rsidR="0036575E" w:rsidRDefault="0036575E" w:rsidP="003E2848">
                <w:pPr>
                  <w:pStyle w:val="CoverTitle"/>
                  <w:jc w:val="left"/>
                  <w:rPr>
                    <w:rFonts w:asciiTheme="minorHAnsi" w:hAnsiTheme="minorHAnsi" w:cs="Arial"/>
                    <w:sz w:val="52"/>
                    <w:szCs w:val="52"/>
                  </w:rPr>
                </w:pPr>
                <w:r>
                  <w:rPr>
                    <w:rFonts w:asciiTheme="minorHAnsi" w:hAnsiTheme="minorHAnsi" w:cs="Arial"/>
                    <w:sz w:val="52"/>
                    <w:szCs w:val="52"/>
                  </w:rPr>
                  <w:drawing>
                    <wp:inline distT="0" distB="0" distL="0" distR="0" wp14:anchorId="6FAD101B" wp14:editId="6FAD101C">
                      <wp:extent cx="2468548" cy="1851409"/>
                      <wp:effectExtent l="19050" t="0" r="7952" b="0"/>
                      <wp:docPr id="31" name="Picture 30" descr="2013-08-23_10-07-52_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8-23_10-07-52_843.jpg"/>
                              <pic:cNvPicPr/>
                            </pic:nvPicPr>
                            <pic:blipFill>
                              <a:blip r:embed="rId10" cstate="print"/>
                              <a:stretch>
                                <a:fillRect/>
                              </a:stretch>
                            </pic:blipFill>
                            <pic:spPr>
                              <a:xfrm>
                                <a:off x="0" y="0"/>
                                <a:ext cx="2526546" cy="1894907"/>
                              </a:xfrm>
                              <a:prstGeom prst="rect">
                                <a:avLst/>
                              </a:prstGeom>
                            </pic:spPr>
                          </pic:pic>
                        </a:graphicData>
                      </a:graphic>
                    </wp:inline>
                  </w:drawing>
                </w:r>
              </w:p>
            </w:tc>
          </w:tr>
          <w:tr w:rsidR="0036575E" w14:paraId="6FAD0754" w14:textId="77777777" w:rsidTr="003E2848">
            <w:tc>
              <w:tcPr>
                <w:tcW w:w="5508" w:type="dxa"/>
              </w:tcPr>
              <w:p w14:paraId="6FAD0752" w14:textId="77777777" w:rsidR="0036575E" w:rsidRDefault="003E2848" w:rsidP="003E2848">
                <w:pPr>
                  <w:pStyle w:val="CoverTitle"/>
                  <w:jc w:val="right"/>
                  <w:rPr>
                    <w:rFonts w:asciiTheme="minorHAnsi" w:hAnsiTheme="minorHAnsi" w:cs="Arial"/>
                    <w:sz w:val="52"/>
                    <w:szCs w:val="52"/>
                  </w:rPr>
                </w:pPr>
                <w:r>
                  <w:rPr>
                    <w:rFonts w:asciiTheme="minorHAnsi" w:hAnsiTheme="minorHAnsi" w:cs="Arial"/>
                    <w:sz w:val="52"/>
                    <w:szCs w:val="52"/>
                  </w:rPr>
                  <w:drawing>
                    <wp:inline distT="0" distB="0" distL="0" distR="0" wp14:anchorId="6FAD101D" wp14:editId="6FAD101E">
                      <wp:extent cx="2432602" cy="1816335"/>
                      <wp:effectExtent l="19050" t="0" r="5798" b="0"/>
                      <wp:docPr id="33" name="Picture 2" descr="R:\PHOTOS\4112104-CSM-Parking_Lot\2010-10-Site_Obs\IMG_20101019_114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HOTOS\4112104-CSM-Parking_Lot\2010-10-Site_Obs\IMG_20101019_114608.jpg"/>
                              <pic:cNvPicPr>
                                <a:picLocks noChangeAspect="1" noChangeArrowheads="1"/>
                              </pic:cNvPicPr>
                            </pic:nvPicPr>
                            <pic:blipFill>
                              <a:blip r:embed="rId11" cstate="print"/>
                              <a:srcRect/>
                              <a:stretch>
                                <a:fillRect/>
                              </a:stretch>
                            </pic:blipFill>
                            <pic:spPr bwMode="auto">
                              <a:xfrm>
                                <a:off x="0" y="0"/>
                                <a:ext cx="2439600" cy="1821560"/>
                              </a:xfrm>
                              <a:prstGeom prst="rect">
                                <a:avLst/>
                              </a:prstGeom>
                              <a:noFill/>
                              <a:ln w="9525">
                                <a:noFill/>
                                <a:miter lim="800000"/>
                                <a:headEnd/>
                                <a:tailEnd/>
                              </a:ln>
                            </pic:spPr>
                          </pic:pic>
                        </a:graphicData>
                      </a:graphic>
                    </wp:inline>
                  </w:drawing>
                </w:r>
              </w:p>
            </w:tc>
            <w:tc>
              <w:tcPr>
                <w:tcW w:w="5508" w:type="dxa"/>
              </w:tcPr>
              <w:p w14:paraId="6FAD0753" w14:textId="77777777" w:rsidR="0036575E" w:rsidRDefault="0036575E" w:rsidP="003E2848">
                <w:pPr>
                  <w:pStyle w:val="CoverTitle"/>
                  <w:jc w:val="left"/>
                  <w:rPr>
                    <w:rFonts w:asciiTheme="minorHAnsi" w:hAnsiTheme="minorHAnsi" w:cs="Arial"/>
                    <w:sz w:val="52"/>
                    <w:szCs w:val="52"/>
                  </w:rPr>
                </w:pPr>
                <w:r>
                  <w:rPr>
                    <w:rFonts w:asciiTheme="minorHAnsi" w:hAnsiTheme="minorHAnsi" w:cs="Arial"/>
                    <w:sz w:val="52"/>
                    <w:szCs w:val="52"/>
                  </w:rPr>
                  <w:drawing>
                    <wp:inline distT="0" distB="0" distL="0" distR="0" wp14:anchorId="6FAD101F" wp14:editId="6FAD1020">
                      <wp:extent cx="2491408" cy="1868556"/>
                      <wp:effectExtent l="19050" t="0" r="4142" b="0"/>
                      <wp:docPr id="11" name="Picture 10" descr="PICT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223.JPG"/>
                              <pic:cNvPicPr/>
                            </pic:nvPicPr>
                            <pic:blipFill>
                              <a:blip r:embed="rId12" cstate="print"/>
                              <a:stretch>
                                <a:fillRect/>
                              </a:stretch>
                            </pic:blipFill>
                            <pic:spPr>
                              <a:xfrm>
                                <a:off x="0" y="0"/>
                                <a:ext cx="2492211" cy="1869158"/>
                              </a:xfrm>
                              <a:prstGeom prst="rect">
                                <a:avLst/>
                              </a:prstGeom>
                            </pic:spPr>
                          </pic:pic>
                        </a:graphicData>
                      </a:graphic>
                    </wp:inline>
                  </w:drawing>
                </w:r>
              </w:p>
            </w:tc>
          </w:tr>
        </w:tbl>
        <w:p w14:paraId="6FAD0755" w14:textId="77777777" w:rsidR="00C579C2" w:rsidRDefault="00C579C2" w:rsidP="003E2848">
          <w:pPr>
            <w:pStyle w:val="CoverTitle"/>
            <w:jc w:val="left"/>
            <w:rPr>
              <w:rFonts w:asciiTheme="minorHAnsi" w:hAnsiTheme="minorHAnsi" w:cs="Arial"/>
              <w:sz w:val="56"/>
              <w:szCs w:val="56"/>
            </w:rPr>
          </w:pPr>
        </w:p>
        <w:p w14:paraId="6FAD0756" w14:textId="77777777" w:rsidR="00285F63" w:rsidRDefault="00285F63" w:rsidP="00285F63">
          <w:pPr>
            <w:pStyle w:val="CoverTitle"/>
            <w:jc w:val="left"/>
            <w:rPr>
              <w:rFonts w:asciiTheme="minorHAnsi" w:hAnsiTheme="minorHAnsi" w:cs="Arial"/>
              <w:sz w:val="28"/>
              <w:szCs w:val="28"/>
            </w:rPr>
          </w:pPr>
        </w:p>
        <w:p w14:paraId="6FAD0757" w14:textId="77777777" w:rsidR="0036575E" w:rsidRPr="00BB3AC9" w:rsidRDefault="00285F63" w:rsidP="0036575E">
          <w:pPr>
            <w:pStyle w:val="CoverTitle"/>
            <w:jc w:val="right"/>
            <w:rPr>
              <w:rFonts w:asciiTheme="minorHAnsi" w:hAnsiTheme="minorHAnsi" w:cs="Arial"/>
              <w:sz w:val="36"/>
              <w:szCs w:val="36"/>
            </w:rPr>
          </w:pPr>
          <w:r w:rsidRPr="00BB3AC9">
            <w:rPr>
              <w:rFonts w:asciiTheme="minorHAnsi" w:hAnsiTheme="minorHAnsi" w:cs="Arial"/>
              <w:sz w:val="36"/>
              <w:szCs w:val="36"/>
            </w:rPr>
            <w:t>San Mateo County Community College District</w:t>
          </w:r>
          <w:r w:rsidRPr="00BB3AC9">
            <w:rPr>
              <w:rFonts w:asciiTheme="minorHAnsi" w:hAnsiTheme="minorHAnsi" w:cs="Arial"/>
              <w:sz w:val="36"/>
              <w:szCs w:val="36"/>
            </w:rPr>
            <w:br/>
          </w:r>
          <w:r w:rsidR="0036575E" w:rsidRPr="00BB3AC9">
            <w:rPr>
              <w:rFonts w:asciiTheme="minorHAnsi" w:hAnsiTheme="minorHAnsi" w:cs="Arial"/>
              <w:sz w:val="36"/>
              <w:szCs w:val="36"/>
            </w:rPr>
            <w:t>Bay Area Facilities Managers</w:t>
          </w:r>
        </w:p>
        <w:p w14:paraId="6FAD0758" w14:textId="77777777" w:rsidR="00737172" w:rsidRDefault="00285F63" w:rsidP="0036575E">
          <w:pPr>
            <w:pStyle w:val="CoverTitle"/>
            <w:jc w:val="right"/>
            <w:rPr>
              <w:rFonts w:asciiTheme="minorHAnsi" w:hAnsiTheme="minorHAnsi" w:cs="Arial"/>
              <w:sz w:val="28"/>
              <w:szCs w:val="28"/>
            </w:rPr>
          </w:pPr>
          <w:r w:rsidRPr="00D355DF">
            <w:rPr>
              <w:rFonts w:asciiTheme="minorHAnsi" w:hAnsiTheme="minorHAnsi" w:cs="Arial"/>
              <w:sz w:val="28"/>
              <w:szCs w:val="28"/>
            </w:rPr>
            <w:br/>
          </w:r>
          <w:r w:rsidR="009205A4">
            <w:rPr>
              <w:rFonts w:asciiTheme="minorHAnsi" w:hAnsiTheme="minorHAnsi" w:cs="Arial"/>
              <w:sz w:val="28"/>
              <w:szCs w:val="28"/>
            </w:rPr>
            <w:t>November</w:t>
          </w:r>
          <w:r w:rsidRPr="00D355DF">
            <w:rPr>
              <w:rFonts w:asciiTheme="minorHAnsi" w:hAnsiTheme="minorHAnsi" w:cs="Arial"/>
              <w:sz w:val="28"/>
              <w:szCs w:val="28"/>
            </w:rPr>
            <w:t xml:space="preserve"> 2013</w:t>
          </w:r>
        </w:p>
        <w:p w14:paraId="6FAD0759" w14:textId="77777777" w:rsidR="0036575E" w:rsidRDefault="0036575E" w:rsidP="00737172">
          <w:pPr>
            <w:pStyle w:val="CoverTitle"/>
            <w:jc w:val="right"/>
            <w:rPr>
              <w:rFonts w:asciiTheme="minorHAnsi" w:hAnsiTheme="minorHAnsi" w:cs="Arial"/>
              <w:sz w:val="28"/>
              <w:szCs w:val="28"/>
            </w:rPr>
          </w:pPr>
        </w:p>
        <w:p w14:paraId="6FAD075A" w14:textId="77777777" w:rsidR="00285F63" w:rsidRDefault="00737172" w:rsidP="00737172">
          <w:pPr>
            <w:pStyle w:val="CoverTitle"/>
            <w:jc w:val="right"/>
            <w:rPr>
              <w:rFonts w:asciiTheme="minorHAnsi" w:hAnsiTheme="minorHAnsi" w:cs="Arial"/>
              <w:sz w:val="28"/>
              <w:szCs w:val="28"/>
            </w:rPr>
          </w:pPr>
          <w:r w:rsidRPr="006D46FA">
            <w:rPr>
              <w:rFonts w:asciiTheme="minorHAnsi" w:hAnsiTheme="minorHAnsi" w:cs="Arial"/>
              <w:sz w:val="28"/>
              <w:szCs w:val="28"/>
            </w:rPr>
            <w:t>Prepared By:</w:t>
          </w:r>
        </w:p>
        <w:p w14:paraId="6FAD075B" w14:textId="77777777" w:rsidR="00737172" w:rsidRPr="00737172" w:rsidRDefault="00737172" w:rsidP="00737172">
          <w:pPr>
            <w:sectPr w:rsidR="00737172" w:rsidRPr="00737172" w:rsidSect="004E32FF">
              <w:headerReference w:type="default" r:id="rId13"/>
              <w:footerReference w:type="default" r:id="rId14"/>
              <w:footerReference w:type="first" r:id="rId15"/>
              <w:pgSz w:w="12240" w:h="15840"/>
              <w:pgMar w:top="720" w:right="720" w:bottom="720" w:left="720" w:header="720" w:footer="720" w:gutter="0"/>
              <w:pgNumType w:start="1"/>
              <w:cols w:space="720"/>
              <w:titlePg/>
              <w:docGrid w:linePitch="313"/>
            </w:sectPr>
          </w:pPr>
        </w:p>
        <w:p w14:paraId="6FAD075C" w14:textId="77777777" w:rsidR="00786FB5" w:rsidRDefault="00786FB5" w:rsidP="00786FB5">
          <w:pPr>
            <w:tabs>
              <w:tab w:val="clear" w:pos="360"/>
              <w:tab w:val="clear" w:pos="720"/>
            </w:tabs>
            <w:suppressAutoHyphens w:val="0"/>
            <w:spacing w:after="0" w:line="240" w:lineRule="auto"/>
            <w:rPr>
              <w:rFonts w:asciiTheme="minorHAnsi" w:hAnsiTheme="minorHAnsi" w:cs="Arial"/>
              <w:b/>
              <w:noProof/>
              <w:sz w:val="40"/>
              <w:szCs w:val="40"/>
            </w:rPr>
          </w:pPr>
        </w:p>
        <w:p w14:paraId="6FAD075D" w14:textId="77777777" w:rsidR="00786FB5" w:rsidRDefault="00786FB5" w:rsidP="00786FB5">
          <w:pPr>
            <w:pStyle w:val="ListParagraph"/>
            <w:tabs>
              <w:tab w:val="clear" w:pos="360"/>
              <w:tab w:val="clear" w:pos="720"/>
            </w:tabs>
            <w:suppressAutoHyphens w:val="0"/>
            <w:spacing w:after="0" w:line="240" w:lineRule="auto"/>
            <w:ind w:left="405"/>
            <w:jc w:val="center"/>
            <w:rPr>
              <w:rFonts w:asciiTheme="minorHAnsi" w:hAnsiTheme="minorHAnsi" w:cs="Arial"/>
              <w:noProof/>
              <w:sz w:val="22"/>
              <w:szCs w:val="22"/>
            </w:rPr>
          </w:pPr>
        </w:p>
        <w:p w14:paraId="6FAD075E" w14:textId="77777777" w:rsidR="00786FB5" w:rsidRDefault="00786FB5" w:rsidP="00786FB5">
          <w:pPr>
            <w:pStyle w:val="ListParagraph"/>
            <w:tabs>
              <w:tab w:val="clear" w:pos="360"/>
              <w:tab w:val="clear" w:pos="720"/>
            </w:tabs>
            <w:suppressAutoHyphens w:val="0"/>
            <w:spacing w:after="0" w:line="240" w:lineRule="auto"/>
            <w:ind w:left="405"/>
            <w:jc w:val="center"/>
            <w:rPr>
              <w:rFonts w:asciiTheme="minorHAnsi" w:hAnsiTheme="minorHAnsi" w:cs="Arial"/>
              <w:noProof/>
              <w:sz w:val="22"/>
              <w:szCs w:val="22"/>
            </w:rPr>
          </w:pPr>
        </w:p>
        <w:p w14:paraId="6FAD075F" w14:textId="77777777" w:rsidR="00786FB5" w:rsidRDefault="00786FB5" w:rsidP="00786FB5">
          <w:pPr>
            <w:pStyle w:val="ListParagraph"/>
            <w:tabs>
              <w:tab w:val="clear" w:pos="360"/>
              <w:tab w:val="clear" w:pos="720"/>
            </w:tabs>
            <w:suppressAutoHyphens w:val="0"/>
            <w:spacing w:after="0" w:line="240" w:lineRule="auto"/>
            <w:ind w:left="405"/>
            <w:jc w:val="center"/>
            <w:rPr>
              <w:rFonts w:asciiTheme="minorHAnsi" w:hAnsiTheme="minorHAnsi" w:cs="Arial"/>
              <w:noProof/>
              <w:sz w:val="22"/>
              <w:szCs w:val="22"/>
            </w:rPr>
          </w:pPr>
        </w:p>
        <w:p w14:paraId="6FAD0760" w14:textId="77777777" w:rsidR="00786FB5" w:rsidRDefault="00786FB5" w:rsidP="00786FB5">
          <w:pPr>
            <w:pStyle w:val="ListParagraph"/>
            <w:tabs>
              <w:tab w:val="clear" w:pos="360"/>
              <w:tab w:val="clear" w:pos="720"/>
            </w:tabs>
            <w:suppressAutoHyphens w:val="0"/>
            <w:spacing w:after="0" w:line="240" w:lineRule="auto"/>
            <w:ind w:left="405"/>
            <w:jc w:val="center"/>
            <w:rPr>
              <w:rFonts w:asciiTheme="minorHAnsi" w:hAnsiTheme="minorHAnsi" w:cs="Arial"/>
              <w:noProof/>
              <w:sz w:val="22"/>
              <w:szCs w:val="22"/>
            </w:rPr>
          </w:pPr>
        </w:p>
        <w:p w14:paraId="6FAD0761" w14:textId="77777777" w:rsidR="00786FB5" w:rsidRDefault="00786FB5" w:rsidP="00786FB5">
          <w:pPr>
            <w:pStyle w:val="ListParagraph"/>
            <w:tabs>
              <w:tab w:val="clear" w:pos="360"/>
              <w:tab w:val="clear" w:pos="720"/>
            </w:tabs>
            <w:suppressAutoHyphens w:val="0"/>
            <w:spacing w:after="0" w:line="240" w:lineRule="auto"/>
            <w:ind w:left="405"/>
            <w:jc w:val="center"/>
            <w:rPr>
              <w:rFonts w:asciiTheme="minorHAnsi" w:hAnsiTheme="minorHAnsi" w:cs="Arial"/>
              <w:noProof/>
              <w:sz w:val="22"/>
              <w:szCs w:val="22"/>
            </w:rPr>
          </w:pPr>
        </w:p>
        <w:p w14:paraId="6FAD0762" w14:textId="77777777" w:rsidR="00786FB5" w:rsidRDefault="00786FB5" w:rsidP="00786FB5">
          <w:pPr>
            <w:pStyle w:val="ListParagraph"/>
            <w:tabs>
              <w:tab w:val="clear" w:pos="360"/>
              <w:tab w:val="clear" w:pos="720"/>
            </w:tabs>
            <w:suppressAutoHyphens w:val="0"/>
            <w:spacing w:after="0" w:line="240" w:lineRule="auto"/>
            <w:ind w:left="405"/>
            <w:jc w:val="center"/>
            <w:rPr>
              <w:rFonts w:asciiTheme="minorHAnsi" w:hAnsiTheme="minorHAnsi" w:cs="Arial"/>
              <w:noProof/>
              <w:sz w:val="22"/>
              <w:szCs w:val="22"/>
            </w:rPr>
          </w:pPr>
        </w:p>
        <w:p w14:paraId="6FAD0763" w14:textId="77777777" w:rsidR="00786FB5" w:rsidRDefault="00786FB5" w:rsidP="00786FB5">
          <w:pPr>
            <w:pStyle w:val="ListParagraph"/>
            <w:tabs>
              <w:tab w:val="clear" w:pos="360"/>
              <w:tab w:val="clear" w:pos="720"/>
            </w:tabs>
            <w:suppressAutoHyphens w:val="0"/>
            <w:spacing w:after="0" w:line="240" w:lineRule="auto"/>
            <w:ind w:left="405"/>
            <w:jc w:val="center"/>
            <w:rPr>
              <w:rFonts w:asciiTheme="minorHAnsi" w:hAnsiTheme="minorHAnsi" w:cs="Arial"/>
              <w:noProof/>
              <w:sz w:val="22"/>
              <w:szCs w:val="22"/>
            </w:rPr>
          </w:pPr>
        </w:p>
        <w:p w14:paraId="6FAD0764" w14:textId="77777777" w:rsidR="00786FB5" w:rsidRDefault="00786FB5" w:rsidP="00786FB5">
          <w:pPr>
            <w:pStyle w:val="ListParagraph"/>
            <w:tabs>
              <w:tab w:val="clear" w:pos="360"/>
              <w:tab w:val="clear" w:pos="720"/>
            </w:tabs>
            <w:suppressAutoHyphens w:val="0"/>
            <w:spacing w:after="0" w:line="240" w:lineRule="auto"/>
            <w:ind w:left="405"/>
            <w:jc w:val="center"/>
            <w:rPr>
              <w:rFonts w:asciiTheme="minorHAnsi" w:hAnsiTheme="minorHAnsi" w:cs="Arial"/>
              <w:noProof/>
              <w:sz w:val="22"/>
              <w:szCs w:val="22"/>
            </w:rPr>
          </w:pPr>
        </w:p>
        <w:p w14:paraId="6FAD0765" w14:textId="77777777" w:rsidR="00285F63" w:rsidRPr="00786FB5" w:rsidRDefault="00786FB5" w:rsidP="00786FB5">
          <w:pPr>
            <w:pStyle w:val="ListParagraph"/>
            <w:tabs>
              <w:tab w:val="clear" w:pos="360"/>
              <w:tab w:val="clear" w:pos="720"/>
            </w:tabs>
            <w:suppressAutoHyphens w:val="0"/>
            <w:spacing w:after="0" w:line="240" w:lineRule="auto"/>
            <w:ind w:left="405"/>
            <w:jc w:val="center"/>
            <w:rPr>
              <w:rFonts w:asciiTheme="minorHAnsi" w:hAnsiTheme="minorHAnsi" w:cs="Arial"/>
              <w:b/>
              <w:noProof/>
              <w:sz w:val="40"/>
              <w:szCs w:val="40"/>
            </w:rPr>
          </w:pPr>
          <w:r>
            <w:rPr>
              <w:rFonts w:asciiTheme="minorHAnsi" w:hAnsiTheme="minorHAnsi" w:cs="Arial"/>
              <w:noProof/>
              <w:sz w:val="22"/>
              <w:szCs w:val="22"/>
            </w:rPr>
            <w:t>-</w:t>
          </w:r>
          <w:r w:rsidRPr="00786FB5">
            <w:rPr>
              <w:rFonts w:asciiTheme="minorHAnsi" w:hAnsiTheme="minorHAnsi" w:cs="Arial"/>
              <w:noProof/>
              <w:sz w:val="22"/>
              <w:szCs w:val="22"/>
            </w:rPr>
            <w:t xml:space="preserve">This page intentionally left blank.- </w:t>
          </w:r>
        </w:p>
      </w:sdtContent>
    </w:sdt>
    <w:p w14:paraId="6FAD0766" w14:textId="77777777" w:rsidR="00E325F4" w:rsidRDefault="00E325F4" w:rsidP="00E325F4">
      <w:pPr>
        <w:pStyle w:val="CoverTitle"/>
        <w:rPr>
          <w:rFonts w:asciiTheme="minorHAnsi" w:hAnsiTheme="minorHAnsi" w:cs="Arial"/>
          <w:sz w:val="40"/>
          <w:szCs w:val="40"/>
        </w:rPr>
      </w:pPr>
    </w:p>
    <w:p w14:paraId="6FAD0767" w14:textId="77777777" w:rsidR="00F930CF" w:rsidRPr="00D355DF" w:rsidRDefault="00F930CF" w:rsidP="005F6137">
      <w:pPr>
        <w:pStyle w:val="CoverTitle"/>
        <w:rPr>
          <w:rFonts w:asciiTheme="minorHAnsi" w:hAnsiTheme="minorHAnsi" w:cs="Arial"/>
        </w:rPr>
      </w:pPr>
      <w:r w:rsidRPr="00D355DF">
        <w:rPr>
          <w:rFonts w:asciiTheme="minorHAnsi" w:hAnsiTheme="minorHAnsi" w:cs="Arial"/>
          <w:sz w:val="28"/>
          <w:szCs w:val="28"/>
        </w:rPr>
        <w:br/>
      </w:r>
    </w:p>
    <w:p w14:paraId="6FAD0768" w14:textId="77777777" w:rsidR="00BF7EE7" w:rsidRDefault="00BF7EE7">
      <w:pPr>
        <w:tabs>
          <w:tab w:val="clear" w:pos="360"/>
          <w:tab w:val="clear" w:pos="720"/>
        </w:tabs>
        <w:suppressAutoHyphens w:val="0"/>
        <w:spacing w:after="0" w:line="240" w:lineRule="auto"/>
        <w:jc w:val="center"/>
        <w:rPr>
          <w:rFonts w:asciiTheme="minorHAnsi" w:hAnsiTheme="minorHAnsi"/>
          <w:b/>
          <w:caps/>
          <w:sz w:val="27"/>
        </w:rPr>
      </w:pPr>
      <w:r>
        <w:rPr>
          <w:rFonts w:asciiTheme="minorHAnsi" w:hAnsiTheme="minorHAnsi"/>
        </w:rPr>
        <w:br w:type="page"/>
      </w:r>
    </w:p>
    <w:p w14:paraId="6FAD0769" w14:textId="77777777" w:rsidR="00BF7EE7" w:rsidRDefault="00BF7EE7" w:rsidP="00BF7EE7">
      <w:pPr>
        <w:pStyle w:val="TitleRightAlign"/>
        <w:jc w:val="center"/>
        <w:rPr>
          <w:rFonts w:asciiTheme="minorHAnsi" w:hAnsiTheme="minorHAnsi"/>
        </w:rPr>
      </w:pPr>
    </w:p>
    <w:p w14:paraId="6FAD076A" w14:textId="77777777" w:rsidR="00BF7EE7" w:rsidRPr="00D355DF" w:rsidRDefault="00BF7EE7" w:rsidP="00BF7EE7">
      <w:pPr>
        <w:pStyle w:val="TitleRightAlign"/>
        <w:jc w:val="center"/>
        <w:rPr>
          <w:rFonts w:asciiTheme="minorHAnsi" w:hAnsiTheme="minorHAnsi"/>
        </w:rPr>
      </w:pPr>
      <w:r w:rsidRPr="00D355DF">
        <w:rPr>
          <w:rFonts w:asciiTheme="minorHAnsi" w:hAnsiTheme="minorHAnsi"/>
        </w:rPr>
        <w:t>Purpose of the SWMP</w:t>
      </w:r>
    </w:p>
    <w:p w14:paraId="6FAD076B" w14:textId="77777777" w:rsidR="00BF7EE7" w:rsidRPr="00D355DF" w:rsidRDefault="00BF7EE7" w:rsidP="00BF7EE7">
      <w:pPr>
        <w:pStyle w:val="NormalReport"/>
        <w:rPr>
          <w:rFonts w:asciiTheme="minorHAnsi" w:hAnsiTheme="minorHAnsi"/>
        </w:rPr>
      </w:pPr>
      <w:r w:rsidRPr="00D355DF">
        <w:rPr>
          <w:rFonts w:asciiTheme="minorHAnsi" w:hAnsiTheme="minorHAnsi"/>
        </w:rPr>
        <w:t xml:space="preserve">This document has been developed to </w:t>
      </w:r>
      <w:r>
        <w:rPr>
          <w:rFonts w:asciiTheme="minorHAnsi" w:hAnsiTheme="minorHAnsi"/>
        </w:rPr>
        <w:t>highlight the (</w:t>
      </w:r>
      <w:r w:rsidRPr="009E15D3">
        <w:rPr>
          <w:rFonts w:asciiTheme="minorHAnsi" w:hAnsiTheme="minorHAnsi"/>
          <w:i/>
        </w:rPr>
        <w:t>name of District</w:t>
      </w:r>
      <w:r>
        <w:rPr>
          <w:rFonts w:asciiTheme="minorHAnsi" w:hAnsiTheme="minorHAnsi"/>
        </w:rPr>
        <w:t>) District’s intent to align with</w:t>
      </w:r>
      <w:r w:rsidRPr="00D355DF">
        <w:rPr>
          <w:rFonts w:asciiTheme="minorHAnsi" w:hAnsiTheme="minorHAnsi"/>
        </w:rPr>
        <w:t xml:space="preserve"> the U.S. EPA Phase II NPDES requirements promulgated under the Clean Water Act, and specifically to align with the Phase II Small Municipal Separate Storm Sewer System (MS4) Program’s Phase II Small MS4 Permit (Order No. 2013-0001 DWQ) (Permit) which was adopted</w:t>
      </w:r>
      <w:r>
        <w:rPr>
          <w:rFonts w:asciiTheme="minorHAnsi" w:hAnsiTheme="minorHAnsi"/>
        </w:rPr>
        <w:t xml:space="preserve"> on February 5, 2013 and became</w:t>
      </w:r>
      <w:r w:rsidRPr="00D355DF">
        <w:rPr>
          <w:rFonts w:asciiTheme="minorHAnsi" w:hAnsiTheme="minorHAnsi"/>
        </w:rPr>
        <w:t xml:space="preserve"> effective on July 1, 2013. A non-traditional MS4 is defined by the Permit as an entity that is operated similarly to a traditional MS4, but is operated at a separate campus or facility. Examples of non-traditional MS4s include, but are not limited to, universities, state hospitals, state prisons, military installations, school districts, and other special districts.</w:t>
      </w:r>
    </w:p>
    <w:p w14:paraId="6FAD076C" w14:textId="77777777" w:rsidR="00BF7EE7" w:rsidRPr="00D355DF" w:rsidRDefault="00BF7EE7" w:rsidP="00BF7EE7">
      <w:pPr>
        <w:pStyle w:val="NormalReport"/>
        <w:rPr>
          <w:rFonts w:asciiTheme="minorHAnsi" w:hAnsiTheme="minorHAnsi"/>
        </w:rPr>
      </w:pPr>
      <w:r>
        <w:rPr>
          <w:rFonts w:asciiTheme="minorHAnsi" w:hAnsiTheme="minorHAnsi"/>
        </w:rPr>
        <w:t>The ______District</w:t>
      </w:r>
      <w:r w:rsidRPr="00D355DF">
        <w:rPr>
          <w:rFonts w:asciiTheme="minorHAnsi" w:hAnsiTheme="minorHAnsi"/>
        </w:rPr>
        <w:t xml:space="preserve"> proactively develops and implements this SWMP to cover all of the facilities on the District’s three campuses. </w:t>
      </w:r>
    </w:p>
    <w:p w14:paraId="6FAD076D" w14:textId="77777777" w:rsidR="00BF7EE7" w:rsidRPr="00D355DF" w:rsidRDefault="00BF7EE7" w:rsidP="00BF7EE7">
      <w:pPr>
        <w:pStyle w:val="NormalReport"/>
        <w:rPr>
          <w:rFonts w:asciiTheme="minorHAnsi" w:hAnsiTheme="minorHAnsi"/>
        </w:rPr>
      </w:pPr>
      <w:r w:rsidRPr="00D355DF">
        <w:rPr>
          <w:rFonts w:asciiTheme="minorHAnsi" w:hAnsiTheme="minorHAnsi"/>
        </w:rPr>
        <w:t>The purpose of the SWMP is to:</w:t>
      </w:r>
    </w:p>
    <w:p w14:paraId="6FAD076E" w14:textId="77777777" w:rsidR="00BF7EE7" w:rsidRPr="00D355DF" w:rsidRDefault="00BF7EE7" w:rsidP="00BF7EE7">
      <w:pPr>
        <w:pStyle w:val="BulletRptMost"/>
        <w:ind w:left="1080"/>
        <w:rPr>
          <w:rFonts w:asciiTheme="minorHAnsi" w:hAnsiTheme="minorHAnsi"/>
        </w:rPr>
      </w:pPr>
      <w:r>
        <w:rPr>
          <w:rFonts w:asciiTheme="minorHAnsi" w:hAnsiTheme="minorHAnsi"/>
        </w:rPr>
        <w:t>I</w:t>
      </w:r>
      <w:r w:rsidRPr="00D355DF">
        <w:rPr>
          <w:rFonts w:asciiTheme="minorHAnsi" w:hAnsiTheme="minorHAnsi"/>
        </w:rPr>
        <w:t>dentify the various sources (pollutant and constructed facilities) that could potentially affect the quality and quantity of storm water discharges</w:t>
      </w:r>
    </w:p>
    <w:p w14:paraId="6FAD076F" w14:textId="77777777" w:rsidR="00BF7EE7" w:rsidRPr="00D355DF" w:rsidRDefault="00BF7EE7" w:rsidP="00BF7EE7">
      <w:pPr>
        <w:pStyle w:val="BulletRptMost"/>
        <w:ind w:left="1080"/>
        <w:rPr>
          <w:rFonts w:asciiTheme="minorHAnsi" w:hAnsiTheme="minorHAnsi"/>
        </w:rPr>
      </w:pPr>
      <w:r>
        <w:rPr>
          <w:rFonts w:asciiTheme="minorHAnsi" w:hAnsiTheme="minorHAnsi"/>
        </w:rPr>
        <w:t>P</w:t>
      </w:r>
      <w:r w:rsidRPr="00D355DF">
        <w:rPr>
          <w:rFonts w:asciiTheme="minorHAnsi" w:hAnsiTheme="minorHAnsi"/>
        </w:rPr>
        <w:t xml:space="preserve">rovide Best Management Practices (BMPs) for municipal and construction activities and </w:t>
      </w:r>
      <w:r>
        <w:rPr>
          <w:rFonts w:asciiTheme="minorHAnsi" w:hAnsiTheme="minorHAnsi"/>
        </w:rPr>
        <w:t>campus community</w:t>
      </w:r>
      <w:r w:rsidRPr="00D355DF">
        <w:rPr>
          <w:rFonts w:asciiTheme="minorHAnsi" w:hAnsiTheme="minorHAnsi"/>
        </w:rPr>
        <w:t xml:space="preserve"> education to reduce contamination in storm water</w:t>
      </w:r>
    </w:p>
    <w:p w14:paraId="6FAD0770" w14:textId="77777777" w:rsidR="00BF7EE7" w:rsidRPr="00D355DF" w:rsidRDefault="00BF7EE7" w:rsidP="00BF7EE7">
      <w:pPr>
        <w:pStyle w:val="BulletRptLast"/>
        <w:ind w:left="1080"/>
        <w:rPr>
          <w:rFonts w:asciiTheme="minorHAnsi" w:hAnsiTheme="minorHAnsi"/>
        </w:rPr>
      </w:pPr>
      <w:r>
        <w:rPr>
          <w:rFonts w:asciiTheme="minorHAnsi" w:hAnsiTheme="minorHAnsi"/>
        </w:rPr>
        <w:t>P</w:t>
      </w:r>
      <w:r w:rsidRPr="00D355DF">
        <w:rPr>
          <w:rFonts w:asciiTheme="minorHAnsi" w:hAnsiTheme="minorHAnsi"/>
        </w:rPr>
        <w:t>rovide measurable goals to assess the effectiveness of BMPs that are designated to reduce discharge of pollutants into the storm drain system and associated waterways</w:t>
      </w:r>
    </w:p>
    <w:p w14:paraId="6FAD0771" w14:textId="77777777" w:rsidR="00BF7EE7" w:rsidRPr="00D355DF" w:rsidRDefault="00BF7EE7" w:rsidP="00BF7EE7">
      <w:pPr>
        <w:rPr>
          <w:rFonts w:asciiTheme="minorHAnsi" w:hAnsiTheme="minorHAnsi"/>
          <w:caps/>
        </w:rPr>
      </w:pPr>
    </w:p>
    <w:p w14:paraId="6FAD0772" w14:textId="77777777" w:rsidR="00BF7EE7" w:rsidRPr="00D355DF" w:rsidRDefault="00BF7EE7" w:rsidP="00BF7EE7">
      <w:pPr>
        <w:pStyle w:val="TitleRightAlign"/>
        <w:jc w:val="center"/>
        <w:rPr>
          <w:rFonts w:asciiTheme="minorHAnsi" w:hAnsiTheme="minorHAnsi"/>
        </w:rPr>
      </w:pPr>
      <w:r>
        <w:rPr>
          <w:rFonts w:asciiTheme="minorHAnsi" w:hAnsiTheme="minorHAnsi"/>
        </w:rPr>
        <w:t>Acknowledgement</w:t>
      </w:r>
    </w:p>
    <w:p w14:paraId="6FAD0773" w14:textId="77777777" w:rsidR="00BF7EE7" w:rsidRPr="00D355DF" w:rsidRDefault="00BF7EE7" w:rsidP="00BF7EE7">
      <w:pPr>
        <w:pStyle w:val="NormalReport"/>
        <w:rPr>
          <w:rFonts w:asciiTheme="minorHAnsi" w:hAnsiTheme="minorHAnsi"/>
        </w:rPr>
      </w:pPr>
      <w:r>
        <w:rPr>
          <w:rFonts w:asciiTheme="minorHAnsi" w:hAnsiTheme="minorHAnsi"/>
        </w:rPr>
        <w:t xml:space="preserve">As an exempted non-traditional MS4 I hereby acknowledge </w:t>
      </w:r>
      <w:r w:rsidRPr="00D355DF">
        <w:rPr>
          <w:rFonts w:asciiTheme="minorHAnsi" w:hAnsiTheme="minorHAnsi"/>
        </w:rPr>
        <w:t xml:space="preserve">that this document and all attachments were prepared under my direction or supervision in accordance with a system designed to assure that qualified personnel properly gather and evaluate the information submitted.  Based on my inquiry of the person or persons who manage the system, or those persons directly responsible for gathering the information, the information submitted is, to the best of my knowledge and belief, true, accurate, and complete. </w:t>
      </w:r>
    </w:p>
    <w:p w14:paraId="6FAD0774" w14:textId="77777777" w:rsidR="00BF7EE7" w:rsidRPr="00D355DF" w:rsidRDefault="00BF7EE7" w:rsidP="00BF7EE7">
      <w:pPr>
        <w:pStyle w:val="NormalReport"/>
        <w:rPr>
          <w:rFonts w:asciiTheme="minorHAnsi" w:hAnsiTheme="minorHAnsi"/>
        </w:rPr>
      </w:pPr>
    </w:p>
    <w:p w14:paraId="6FAD0775" w14:textId="77777777" w:rsidR="00BF7EE7" w:rsidRPr="00D355DF" w:rsidRDefault="00BF7EE7" w:rsidP="00BF7EE7">
      <w:pPr>
        <w:pStyle w:val="NormalReport"/>
        <w:rPr>
          <w:rFonts w:asciiTheme="minorHAnsi" w:hAnsiTheme="minorHAnsi"/>
        </w:rPr>
      </w:pPr>
      <w:r>
        <w:rPr>
          <w:rFonts w:asciiTheme="minorHAnsi" w:hAnsiTheme="minorHAnsi"/>
        </w:rPr>
        <w:t>________________</w:t>
      </w:r>
      <w:r w:rsidRPr="00D355DF">
        <w:rPr>
          <w:rFonts w:asciiTheme="minorHAnsi" w:hAnsiTheme="minorHAnsi"/>
        </w:rPr>
        <w:t xml:space="preserve"> DISTRICT</w:t>
      </w:r>
    </w:p>
    <w:p w14:paraId="6FAD0776" w14:textId="77777777" w:rsidR="00BF7EE7" w:rsidRPr="00D355DF" w:rsidRDefault="00BF7EE7" w:rsidP="00BF7EE7">
      <w:pPr>
        <w:pStyle w:val="NormalReport"/>
        <w:rPr>
          <w:rFonts w:asciiTheme="minorHAnsi" w:hAnsiTheme="minorHAnsi"/>
        </w:rPr>
      </w:pPr>
    </w:p>
    <w:p w14:paraId="6FAD0777" w14:textId="77777777" w:rsidR="00BF7EE7" w:rsidRPr="00D355DF" w:rsidRDefault="00BF7EE7" w:rsidP="00BF7EE7">
      <w:pPr>
        <w:pStyle w:val="NormalReport"/>
        <w:tabs>
          <w:tab w:val="clear" w:pos="1080"/>
          <w:tab w:val="clear" w:pos="1440"/>
          <w:tab w:val="left" w:pos="7130"/>
        </w:tabs>
        <w:spacing w:before="240" w:after="0"/>
        <w:rPr>
          <w:rFonts w:asciiTheme="minorHAnsi" w:hAnsiTheme="minorHAnsi"/>
          <w:u w:val="single"/>
        </w:rPr>
      </w:pPr>
      <w:r w:rsidRPr="00D355DF">
        <w:rPr>
          <w:rFonts w:asciiTheme="minorHAnsi" w:hAnsiTheme="minorHAnsi"/>
          <w:u w:val="single"/>
        </w:rPr>
        <w:t xml:space="preserve">___________________________________________                               __________________      </w:t>
      </w:r>
    </w:p>
    <w:p w14:paraId="6FAD0778" w14:textId="77777777" w:rsidR="00BF7EE7" w:rsidRDefault="00BF7EE7" w:rsidP="00BF7EE7">
      <w:pPr>
        <w:pStyle w:val="NormalReport"/>
        <w:tabs>
          <w:tab w:val="clear" w:pos="1080"/>
          <w:tab w:val="clear" w:pos="1440"/>
          <w:tab w:val="left" w:pos="7705"/>
        </w:tabs>
        <w:rPr>
          <w:rFonts w:asciiTheme="minorHAnsi" w:hAnsiTheme="minorHAnsi"/>
        </w:rPr>
      </w:pPr>
      <w:r>
        <w:rPr>
          <w:rFonts w:asciiTheme="minorHAnsi" w:hAnsiTheme="minorHAnsi"/>
        </w:rPr>
        <w:t>Signatory</w:t>
      </w:r>
      <w:r w:rsidRPr="00D355DF">
        <w:rPr>
          <w:rFonts w:asciiTheme="minorHAnsi" w:hAnsiTheme="minorHAnsi"/>
        </w:rPr>
        <w:tab/>
        <w:t>Date</w:t>
      </w:r>
      <w:r w:rsidRPr="00D355DF">
        <w:rPr>
          <w:rFonts w:asciiTheme="minorHAnsi" w:hAnsiTheme="minorHAnsi"/>
        </w:rPr>
        <w:br/>
      </w:r>
      <w:r>
        <w:rPr>
          <w:rFonts w:asciiTheme="minorHAnsi" w:hAnsiTheme="minorHAnsi"/>
        </w:rPr>
        <w:t>Title</w:t>
      </w:r>
    </w:p>
    <w:p w14:paraId="6FAD0779" w14:textId="77777777" w:rsidR="007E51C3" w:rsidRPr="00D355DF" w:rsidRDefault="007E51C3" w:rsidP="00F930CF">
      <w:pPr>
        <w:pStyle w:val="TitleRightAlign-NoTOC"/>
        <w:jc w:val="center"/>
        <w:rPr>
          <w:rFonts w:asciiTheme="minorHAnsi" w:hAnsiTheme="minorHAnsi"/>
        </w:rPr>
      </w:pPr>
    </w:p>
    <w:p w14:paraId="6FAD077A" w14:textId="77777777" w:rsidR="00B30DFD" w:rsidRDefault="00B30DFD" w:rsidP="005F6137">
      <w:pPr>
        <w:pStyle w:val="TitleRightAlign-NoTOC"/>
        <w:jc w:val="center"/>
        <w:rPr>
          <w:rFonts w:asciiTheme="minorHAnsi" w:hAnsiTheme="minorHAnsi"/>
        </w:rPr>
        <w:sectPr w:rsidR="00B30DFD" w:rsidSect="00BF7EE7">
          <w:pgSz w:w="12240" w:h="15840"/>
          <w:pgMar w:top="720" w:right="720" w:bottom="720" w:left="720" w:header="720" w:footer="720" w:gutter="0"/>
          <w:pgNumType w:fmt="lowerRoman" w:start="1"/>
          <w:cols w:space="720"/>
          <w:docGrid w:linePitch="313"/>
        </w:sectPr>
      </w:pPr>
    </w:p>
    <w:p w14:paraId="6FAD077B" w14:textId="77777777" w:rsidR="005F6137" w:rsidRPr="00D355DF" w:rsidRDefault="005F6137">
      <w:pPr>
        <w:tabs>
          <w:tab w:val="clear" w:pos="360"/>
          <w:tab w:val="clear" w:pos="720"/>
        </w:tabs>
        <w:suppressAutoHyphens w:val="0"/>
        <w:spacing w:after="0" w:line="240" w:lineRule="auto"/>
        <w:jc w:val="center"/>
        <w:rPr>
          <w:rFonts w:asciiTheme="minorHAnsi" w:hAnsiTheme="minorHAnsi"/>
          <w:b/>
          <w:caps/>
          <w:sz w:val="27"/>
        </w:rPr>
      </w:pPr>
    </w:p>
    <w:p w14:paraId="6FAD077C" w14:textId="77777777" w:rsidR="005A4F24" w:rsidRPr="00C555C7" w:rsidRDefault="005A4F24" w:rsidP="005A4F24">
      <w:pPr>
        <w:spacing w:after="0"/>
        <w:jc w:val="center"/>
        <w:rPr>
          <w:rFonts w:asciiTheme="minorHAnsi" w:hAnsiTheme="minorHAnsi"/>
          <w:b/>
          <w:i/>
        </w:rPr>
      </w:pPr>
      <w:r w:rsidRPr="005A4F24">
        <w:rPr>
          <w:rFonts w:asciiTheme="minorHAnsi" w:hAnsiTheme="minorHAnsi"/>
          <w:b/>
        </w:rPr>
        <w:t>Table of Contents</w:t>
      </w:r>
      <w:r w:rsidR="00C555C7">
        <w:rPr>
          <w:rFonts w:asciiTheme="minorHAnsi" w:hAnsiTheme="minorHAnsi"/>
          <w:b/>
        </w:rPr>
        <w:t xml:space="preserve"> </w:t>
      </w:r>
      <w:r w:rsidR="00C555C7" w:rsidRPr="00C555C7">
        <w:rPr>
          <w:rFonts w:asciiTheme="minorHAnsi" w:hAnsiTheme="minorHAnsi"/>
          <w:i/>
        </w:rPr>
        <w:t>(Edit to fill in page numbers)</w:t>
      </w:r>
    </w:p>
    <w:p w14:paraId="6FAD077D" w14:textId="77777777" w:rsidR="005A4F24" w:rsidRPr="005A4F24" w:rsidRDefault="005A4F24" w:rsidP="005A4F24">
      <w:pPr>
        <w:spacing w:after="0"/>
        <w:rPr>
          <w:rFonts w:asciiTheme="minorHAnsi" w:hAnsiTheme="minorHAnsi"/>
        </w:rPr>
      </w:pPr>
    </w:p>
    <w:p w14:paraId="6FAD077E" w14:textId="77777777" w:rsidR="005A4F24" w:rsidRPr="005A4F24" w:rsidRDefault="00232D62" w:rsidP="00C526F9">
      <w:pPr>
        <w:tabs>
          <w:tab w:val="left" w:pos="2160"/>
          <w:tab w:val="right" w:leader="dot" w:pos="8550"/>
        </w:tabs>
        <w:spacing w:after="0"/>
        <w:rPr>
          <w:rFonts w:asciiTheme="minorHAnsi" w:hAnsiTheme="minorHAnsi"/>
        </w:rPr>
      </w:pPr>
      <w:r>
        <w:rPr>
          <w:rFonts w:asciiTheme="minorHAnsi" w:hAnsiTheme="minorHAnsi"/>
        </w:rPr>
        <w:t>Purpose of the SWMP</w:t>
      </w:r>
      <w:r>
        <w:rPr>
          <w:rFonts w:asciiTheme="minorHAnsi" w:hAnsiTheme="minorHAnsi"/>
        </w:rPr>
        <w:tab/>
      </w:r>
      <w:r>
        <w:rPr>
          <w:rFonts w:asciiTheme="minorHAnsi" w:hAnsiTheme="minorHAnsi"/>
        </w:rPr>
        <w:tab/>
        <w:t>ii</w:t>
      </w:r>
    </w:p>
    <w:p w14:paraId="6FAD077F" w14:textId="77777777" w:rsidR="005A4F24" w:rsidRPr="005A4F24" w:rsidRDefault="00232D62" w:rsidP="00C526F9">
      <w:pPr>
        <w:tabs>
          <w:tab w:val="left" w:pos="2160"/>
          <w:tab w:val="right" w:leader="dot" w:pos="8550"/>
        </w:tabs>
        <w:spacing w:after="0"/>
        <w:rPr>
          <w:rFonts w:asciiTheme="minorHAnsi" w:hAnsiTheme="minorHAnsi"/>
        </w:rPr>
      </w:pPr>
      <w:r>
        <w:rPr>
          <w:rFonts w:asciiTheme="minorHAnsi" w:hAnsiTheme="minorHAnsi"/>
        </w:rPr>
        <w:t>Acknowledgement</w:t>
      </w:r>
      <w:r>
        <w:rPr>
          <w:rFonts w:asciiTheme="minorHAnsi" w:hAnsiTheme="minorHAnsi"/>
        </w:rPr>
        <w:tab/>
      </w:r>
      <w:r>
        <w:rPr>
          <w:rFonts w:asciiTheme="minorHAnsi" w:hAnsiTheme="minorHAnsi"/>
        </w:rPr>
        <w:tab/>
        <w:t>ii</w:t>
      </w:r>
    </w:p>
    <w:p w14:paraId="6FAD0780" w14:textId="77777777" w:rsidR="005A4F24" w:rsidRPr="005A4F24" w:rsidRDefault="005A4F24" w:rsidP="00C526F9">
      <w:pPr>
        <w:tabs>
          <w:tab w:val="left" w:pos="2160"/>
          <w:tab w:val="right" w:leader="dot" w:pos="8550"/>
        </w:tabs>
        <w:spacing w:after="0"/>
        <w:rPr>
          <w:rFonts w:asciiTheme="minorHAnsi" w:hAnsiTheme="minorHAnsi"/>
        </w:rPr>
      </w:pPr>
      <w:r w:rsidRPr="005A4F24">
        <w:rPr>
          <w:rFonts w:asciiTheme="minorHAnsi" w:hAnsiTheme="minorHAnsi"/>
        </w:rPr>
        <w:t>1.0 Introduction</w:t>
      </w:r>
      <w:r w:rsidRPr="005A4F24">
        <w:rPr>
          <w:rFonts w:asciiTheme="minorHAnsi" w:hAnsiTheme="minorHAnsi"/>
        </w:rPr>
        <w:tab/>
      </w:r>
      <w:r w:rsidRPr="005A4F24">
        <w:rPr>
          <w:rFonts w:asciiTheme="minorHAnsi" w:hAnsiTheme="minorHAnsi"/>
        </w:rPr>
        <w:tab/>
        <w:t>1</w:t>
      </w:r>
    </w:p>
    <w:p w14:paraId="6FAD0781" w14:textId="77777777" w:rsidR="005A4F24" w:rsidRPr="005A4F24" w:rsidRDefault="005A4F24" w:rsidP="00C526F9">
      <w:pPr>
        <w:tabs>
          <w:tab w:val="left" w:pos="2160"/>
          <w:tab w:val="right" w:leader="dot" w:pos="8550"/>
        </w:tabs>
        <w:spacing w:after="0"/>
        <w:ind w:firstLine="720"/>
        <w:rPr>
          <w:rFonts w:asciiTheme="minorHAnsi" w:hAnsiTheme="minorHAnsi"/>
        </w:rPr>
      </w:pPr>
      <w:r w:rsidRPr="005A4F24">
        <w:rPr>
          <w:rFonts w:asciiTheme="minorHAnsi" w:hAnsiTheme="minorHAnsi"/>
        </w:rPr>
        <w:t>1.1 Regulatory Background</w:t>
      </w:r>
      <w:r w:rsidRPr="005A4F24">
        <w:rPr>
          <w:rFonts w:asciiTheme="minorHAnsi" w:hAnsiTheme="minorHAnsi"/>
        </w:rPr>
        <w:tab/>
        <w:t>1</w:t>
      </w:r>
    </w:p>
    <w:p w14:paraId="6FAD0782" w14:textId="77777777" w:rsidR="005A4F24" w:rsidRPr="005A4F24" w:rsidRDefault="005A4F24" w:rsidP="00C526F9">
      <w:pPr>
        <w:tabs>
          <w:tab w:val="left" w:pos="2160"/>
          <w:tab w:val="right" w:leader="dot" w:pos="8550"/>
        </w:tabs>
        <w:spacing w:after="0"/>
        <w:ind w:firstLine="720"/>
        <w:rPr>
          <w:rFonts w:asciiTheme="minorHAnsi" w:hAnsiTheme="minorHAnsi"/>
        </w:rPr>
      </w:pPr>
      <w:r w:rsidRPr="005A4F24">
        <w:rPr>
          <w:rFonts w:asciiTheme="minorHAnsi" w:hAnsiTheme="minorHAnsi"/>
        </w:rPr>
        <w:t>1.1.1 Phase I</w:t>
      </w:r>
      <w:r w:rsidRPr="005A4F24">
        <w:rPr>
          <w:rFonts w:asciiTheme="minorHAnsi" w:hAnsiTheme="minorHAnsi"/>
        </w:rPr>
        <w:tab/>
      </w:r>
      <w:r w:rsidRPr="005A4F24">
        <w:rPr>
          <w:rFonts w:asciiTheme="minorHAnsi" w:hAnsiTheme="minorHAnsi"/>
        </w:rPr>
        <w:tab/>
        <w:t>1</w:t>
      </w:r>
    </w:p>
    <w:p w14:paraId="6FAD0783" w14:textId="77777777" w:rsidR="005A4F24" w:rsidRPr="005A4F24" w:rsidRDefault="005A4F24" w:rsidP="00C526F9">
      <w:pPr>
        <w:tabs>
          <w:tab w:val="left" w:pos="2160"/>
          <w:tab w:val="right" w:leader="dot" w:pos="8550"/>
        </w:tabs>
        <w:spacing w:after="0"/>
        <w:ind w:firstLine="720"/>
        <w:rPr>
          <w:rFonts w:asciiTheme="minorHAnsi" w:hAnsiTheme="minorHAnsi"/>
        </w:rPr>
      </w:pPr>
      <w:r w:rsidRPr="005A4F24">
        <w:rPr>
          <w:rFonts w:asciiTheme="minorHAnsi" w:hAnsiTheme="minorHAnsi"/>
        </w:rPr>
        <w:t>1.1.2 Phase II</w:t>
      </w:r>
      <w:r w:rsidRPr="005A4F24">
        <w:rPr>
          <w:rFonts w:asciiTheme="minorHAnsi" w:hAnsiTheme="minorHAnsi"/>
        </w:rPr>
        <w:tab/>
      </w:r>
      <w:r w:rsidRPr="005A4F24">
        <w:rPr>
          <w:rFonts w:asciiTheme="minorHAnsi" w:hAnsiTheme="minorHAnsi"/>
        </w:rPr>
        <w:tab/>
        <w:t>1</w:t>
      </w:r>
    </w:p>
    <w:p w14:paraId="6FAD0784" w14:textId="77777777" w:rsidR="005A4F24" w:rsidRPr="005A4F24" w:rsidRDefault="005A4F24" w:rsidP="00C526F9">
      <w:pPr>
        <w:tabs>
          <w:tab w:val="left" w:pos="2160"/>
          <w:tab w:val="right" w:leader="dot" w:pos="8550"/>
        </w:tabs>
        <w:spacing w:after="0"/>
        <w:ind w:firstLine="720"/>
        <w:rPr>
          <w:rFonts w:asciiTheme="minorHAnsi" w:hAnsiTheme="minorHAnsi"/>
        </w:rPr>
      </w:pPr>
      <w:r w:rsidRPr="005A4F24">
        <w:rPr>
          <w:rFonts w:asciiTheme="minorHAnsi" w:hAnsiTheme="minorHAnsi"/>
        </w:rPr>
        <w:t xml:space="preserve">1.1.3 </w:t>
      </w:r>
      <w:r w:rsidR="0004046A">
        <w:rPr>
          <w:rFonts w:asciiTheme="minorHAnsi" w:hAnsiTheme="minorHAnsi"/>
        </w:rPr>
        <w:t>_____</w:t>
      </w:r>
      <w:r w:rsidRPr="005A4F24">
        <w:rPr>
          <w:rFonts w:asciiTheme="minorHAnsi" w:hAnsiTheme="minorHAnsi"/>
        </w:rPr>
        <w:t xml:space="preserve"> District</w:t>
      </w:r>
      <w:r w:rsidRPr="005A4F24">
        <w:rPr>
          <w:rFonts w:asciiTheme="minorHAnsi" w:hAnsiTheme="minorHAnsi"/>
        </w:rPr>
        <w:tab/>
        <w:t>1</w:t>
      </w:r>
    </w:p>
    <w:p w14:paraId="6FAD0785" w14:textId="77777777" w:rsidR="005A4F24" w:rsidRPr="005A4F24" w:rsidRDefault="005A4F24" w:rsidP="00C526F9">
      <w:pPr>
        <w:tabs>
          <w:tab w:val="left" w:pos="2160"/>
          <w:tab w:val="right" w:leader="dot" w:pos="8550"/>
        </w:tabs>
        <w:spacing w:after="0"/>
        <w:rPr>
          <w:rFonts w:asciiTheme="minorHAnsi" w:hAnsiTheme="minorHAnsi"/>
        </w:rPr>
      </w:pPr>
      <w:r w:rsidRPr="005A4F24">
        <w:rPr>
          <w:rFonts w:asciiTheme="minorHAnsi" w:hAnsiTheme="minorHAnsi"/>
        </w:rPr>
        <w:t xml:space="preserve">1.2 Comparison of </w:t>
      </w:r>
      <w:r w:rsidR="0004046A">
        <w:rPr>
          <w:rFonts w:asciiTheme="minorHAnsi" w:hAnsiTheme="minorHAnsi"/>
        </w:rPr>
        <w:t>District</w:t>
      </w:r>
      <w:r w:rsidRPr="005A4F24">
        <w:rPr>
          <w:rFonts w:asciiTheme="minorHAnsi" w:hAnsiTheme="minorHAnsi"/>
        </w:rPr>
        <w:t xml:space="preserve"> SWMP to Phase II Permit</w:t>
      </w:r>
      <w:r w:rsidR="00A67DC1">
        <w:rPr>
          <w:rFonts w:asciiTheme="minorHAnsi" w:hAnsiTheme="minorHAnsi"/>
        </w:rPr>
        <w:t xml:space="preserve"> (Optional)</w:t>
      </w:r>
      <w:r w:rsidR="00C555C7">
        <w:rPr>
          <w:rFonts w:asciiTheme="minorHAnsi" w:hAnsiTheme="minorHAnsi"/>
        </w:rPr>
        <w:tab/>
        <w:t>x</w:t>
      </w:r>
    </w:p>
    <w:p w14:paraId="6FAD0786" w14:textId="77777777" w:rsidR="005A4F24" w:rsidRPr="005A4F24" w:rsidRDefault="005A4F24" w:rsidP="00C526F9">
      <w:pPr>
        <w:tabs>
          <w:tab w:val="left" w:pos="2160"/>
          <w:tab w:val="right" w:leader="dot" w:pos="8550"/>
        </w:tabs>
        <w:spacing w:after="0"/>
        <w:rPr>
          <w:rFonts w:asciiTheme="minorHAnsi" w:hAnsiTheme="minorHAnsi"/>
        </w:rPr>
      </w:pPr>
      <w:r w:rsidRPr="005A4F24">
        <w:rPr>
          <w:rFonts w:asciiTheme="minorHAnsi" w:hAnsiTheme="minorHAnsi"/>
        </w:rPr>
        <w:t xml:space="preserve">1.3 </w:t>
      </w:r>
      <w:r w:rsidR="00C555C7">
        <w:rPr>
          <w:rFonts w:asciiTheme="minorHAnsi" w:hAnsiTheme="minorHAnsi"/>
        </w:rPr>
        <w:t>Storm Water Management Process</w:t>
      </w:r>
      <w:r w:rsidR="00C555C7">
        <w:rPr>
          <w:rFonts w:asciiTheme="minorHAnsi" w:hAnsiTheme="minorHAnsi"/>
        </w:rPr>
        <w:tab/>
        <w:t>x</w:t>
      </w:r>
    </w:p>
    <w:p w14:paraId="6FAD0787" w14:textId="77777777" w:rsidR="005A4F24" w:rsidRPr="005A4F24" w:rsidRDefault="00C555C7" w:rsidP="00C526F9">
      <w:pPr>
        <w:tabs>
          <w:tab w:val="left" w:pos="2160"/>
          <w:tab w:val="right" w:leader="dot" w:pos="8550"/>
        </w:tabs>
        <w:spacing w:after="0"/>
        <w:rPr>
          <w:rFonts w:asciiTheme="minorHAnsi" w:hAnsiTheme="minorHAnsi"/>
        </w:rPr>
      </w:pPr>
      <w:r>
        <w:rPr>
          <w:rFonts w:asciiTheme="minorHAnsi" w:hAnsiTheme="minorHAnsi"/>
        </w:rPr>
        <w:t>1.4 Storm Water Working Group</w:t>
      </w:r>
      <w:r>
        <w:rPr>
          <w:rFonts w:asciiTheme="minorHAnsi" w:hAnsiTheme="minorHAnsi"/>
        </w:rPr>
        <w:tab/>
        <w:t>x</w:t>
      </w:r>
    </w:p>
    <w:p w14:paraId="6FAD0788" w14:textId="77777777" w:rsidR="005A4F24" w:rsidRPr="005A4F24" w:rsidRDefault="00C555C7" w:rsidP="00C526F9">
      <w:pPr>
        <w:tabs>
          <w:tab w:val="left" w:pos="2160"/>
          <w:tab w:val="right" w:leader="dot" w:pos="8550"/>
        </w:tabs>
        <w:spacing w:after="0"/>
        <w:rPr>
          <w:rFonts w:asciiTheme="minorHAnsi" w:hAnsiTheme="minorHAnsi"/>
        </w:rPr>
      </w:pPr>
      <w:r>
        <w:rPr>
          <w:rFonts w:asciiTheme="minorHAnsi" w:hAnsiTheme="minorHAnsi"/>
        </w:rPr>
        <w:t>1.5 Sustainability Committee</w:t>
      </w:r>
      <w:r>
        <w:rPr>
          <w:rFonts w:asciiTheme="minorHAnsi" w:hAnsiTheme="minorHAnsi"/>
        </w:rPr>
        <w:tab/>
        <w:t>x</w:t>
      </w:r>
    </w:p>
    <w:p w14:paraId="6FAD0789" w14:textId="77777777" w:rsidR="005A4F24" w:rsidRPr="005A4F24" w:rsidRDefault="00C555C7" w:rsidP="00C526F9">
      <w:pPr>
        <w:tabs>
          <w:tab w:val="left" w:pos="2160"/>
          <w:tab w:val="right" w:leader="dot" w:pos="8550"/>
        </w:tabs>
        <w:spacing w:after="0"/>
        <w:rPr>
          <w:rFonts w:asciiTheme="minorHAnsi" w:hAnsiTheme="minorHAnsi"/>
        </w:rPr>
      </w:pPr>
      <w:r>
        <w:rPr>
          <w:rFonts w:asciiTheme="minorHAnsi" w:hAnsiTheme="minorHAnsi"/>
        </w:rPr>
        <w:t>1.6 Key Personnel</w:t>
      </w:r>
      <w:r>
        <w:rPr>
          <w:rFonts w:asciiTheme="minorHAnsi" w:hAnsiTheme="minorHAnsi"/>
        </w:rPr>
        <w:tab/>
      </w:r>
      <w:r>
        <w:rPr>
          <w:rFonts w:asciiTheme="minorHAnsi" w:hAnsiTheme="minorHAnsi"/>
        </w:rPr>
        <w:tab/>
        <w:t>x</w:t>
      </w:r>
    </w:p>
    <w:p w14:paraId="6FAD078A" w14:textId="77777777" w:rsidR="005A4F24" w:rsidRPr="005A4F24" w:rsidRDefault="00C555C7" w:rsidP="00C526F9">
      <w:pPr>
        <w:tabs>
          <w:tab w:val="left" w:pos="2160"/>
          <w:tab w:val="right" w:leader="dot" w:pos="8550"/>
        </w:tabs>
        <w:spacing w:after="0"/>
        <w:rPr>
          <w:rFonts w:asciiTheme="minorHAnsi" w:hAnsiTheme="minorHAnsi"/>
        </w:rPr>
      </w:pPr>
      <w:r>
        <w:rPr>
          <w:rFonts w:asciiTheme="minorHAnsi" w:hAnsiTheme="minorHAnsi"/>
        </w:rPr>
        <w:t>2.0 Site Information</w:t>
      </w:r>
      <w:r>
        <w:rPr>
          <w:rFonts w:asciiTheme="minorHAnsi" w:hAnsiTheme="minorHAnsi"/>
        </w:rPr>
        <w:tab/>
      </w:r>
      <w:r>
        <w:rPr>
          <w:rFonts w:asciiTheme="minorHAnsi" w:hAnsiTheme="minorHAnsi"/>
        </w:rPr>
        <w:tab/>
        <w:t>x</w:t>
      </w:r>
    </w:p>
    <w:p w14:paraId="6FAD078B" w14:textId="77777777" w:rsidR="005A4F24" w:rsidRPr="005A4F24" w:rsidRDefault="008D7F71" w:rsidP="00C526F9">
      <w:pPr>
        <w:tabs>
          <w:tab w:val="left" w:pos="2160"/>
          <w:tab w:val="right" w:leader="dot" w:pos="8550"/>
        </w:tabs>
        <w:spacing w:after="0"/>
        <w:rPr>
          <w:rFonts w:asciiTheme="minorHAnsi" w:hAnsiTheme="minorHAnsi"/>
        </w:rPr>
      </w:pPr>
      <w:r>
        <w:rPr>
          <w:rFonts w:asciiTheme="minorHAnsi" w:hAnsiTheme="minorHAnsi"/>
        </w:rPr>
        <w:t>2.1 District</w:t>
      </w:r>
      <w:r w:rsidR="00C555C7">
        <w:rPr>
          <w:rFonts w:asciiTheme="minorHAnsi" w:hAnsiTheme="minorHAnsi"/>
        </w:rPr>
        <w:t xml:space="preserve"> Overview</w:t>
      </w:r>
      <w:r w:rsidR="00C555C7">
        <w:rPr>
          <w:rFonts w:asciiTheme="minorHAnsi" w:hAnsiTheme="minorHAnsi"/>
        </w:rPr>
        <w:tab/>
      </w:r>
      <w:r w:rsidR="00C555C7">
        <w:rPr>
          <w:rFonts w:asciiTheme="minorHAnsi" w:hAnsiTheme="minorHAnsi"/>
        </w:rPr>
        <w:tab/>
        <w:t>x</w:t>
      </w:r>
    </w:p>
    <w:p w14:paraId="6FAD078C" w14:textId="77777777" w:rsidR="005A4F24" w:rsidRPr="005A4F24" w:rsidRDefault="005A4F24" w:rsidP="00C526F9">
      <w:pPr>
        <w:tabs>
          <w:tab w:val="left" w:pos="2160"/>
          <w:tab w:val="right" w:leader="dot" w:pos="8550"/>
        </w:tabs>
        <w:spacing w:after="0"/>
        <w:ind w:firstLine="720"/>
        <w:rPr>
          <w:rFonts w:asciiTheme="minorHAnsi" w:hAnsiTheme="minorHAnsi"/>
        </w:rPr>
      </w:pPr>
      <w:r w:rsidRPr="005A4F24">
        <w:rPr>
          <w:rFonts w:asciiTheme="minorHAnsi" w:hAnsiTheme="minorHAnsi"/>
        </w:rPr>
        <w:t>2.1.1 District Geogra</w:t>
      </w:r>
      <w:r w:rsidR="00C555C7">
        <w:rPr>
          <w:rFonts w:asciiTheme="minorHAnsi" w:hAnsiTheme="minorHAnsi"/>
        </w:rPr>
        <w:t>phic Location and Area Climate</w:t>
      </w:r>
      <w:r w:rsidR="00C555C7">
        <w:rPr>
          <w:rFonts w:asciiTheme="minorHAnsi" w:hAnsiTheme="minorHAnsi"/>
        </w:rPr>
        <w:tab/>
        <w:t>x</w:t>
      </w:r>
    </w:p>
    <w:p w14:paraId="6FAD078D" w14:textId="77777777" w:rsidR="005A4F24" w:rsidRPr="005A4F24" w:rsidRDefault="005A4F24" w:rsidP="00C526F9">
      <w:pPr>
        <w:tabs>
          <w:tab w:val="left" w:pos="2160"/>
          <w:tab w:val="right" w:leader="dot" w:pos="8550"/>
        </w:tabs>
        <w:spacing w:after="0"/>
        <w:ind w:firstLine="720"/>
        <w:rPr>
          <w:rFonts w:asciiTheme="minorHAnsi" w:hAnsiTheme="minorHAnsi"/>
        </w:rPr>
      </w:pPr>
      <w:r w:rsidRPr="005A4F24">
        <w:rPr>
          <w:rFonts w:asciiTheme="minorHAnsi" w:hAnsiTheme="minorHAnsi"/>
        </w:rPr>
        <w:t>2.1.2 Si</w:t>
      </w:r>
      <w:r w:rsidR="00C555C7">
        <w:rPr>
          <w:rFonts w:asciiTheme="minorHAnsi" w:hAnsiTheme="minorHAnsi"/>
        </w:rPr>
        <w:t>te Drainage</w:t>
      </w:r>
      <w:r w:rsidR="00C555C7">
        <w:rPr>
          <w:rFonts w:asciiTheme="minorHAnsi" w:hAnsiTheme="minorHAnsi"/>
        </w:rPr>
        <w:tab/>
        <w:t>x</w:t>
      </w:r>
    </w:p>
    <w:p w14:paraId="6FAD078E" w14:textId="77777777" w:rsidR="005A4F24" w:rsidRPr="005A4F24" w:rsidRDefault="00C555C7" w:rsidP="00C526F9">
      <w:pPr>
        <w:tabs>
          <w:tab w:val="left" w:pos="2160"/>
          <w:tab w:val="right" w:leader="dot" w:pos="8550"/>
        </w:tabs>
        <w:spacing w:after="0"/>
        <w:ind w:firstLine="720"/>
        <w:rPr>
          <w:rFonts w:asciiTheme="minorHAnsi" w:hAnsiTheme="minorHAnsi"/>
        </w:rPr>
      </w:pPr>
      <w:r>
        <w:rPr>
          <w:rFonts w:asciiTheme="minorHAnsi" w:hAnsiTheme="minorHAnsi"/>
        </w:rPr>
        <w:t>2.1.3 Facility Operation</w:t>
      </w:r>
      <w:r>
        <w:rPr>
          <w:rFonts w:asciiTheme="minorHAnsi" w:hAnsiTheme="minorHAnsi"/>
        </w:rPr>
        <w:tab/>
        <w:t>x</w:t>
      </w:r>
    </w:p>
    <w:p w14:paraId="6FAD078F" w14:textId="77777777" w:rsidR="005A4F24" w:rsidRPr="005A4F24" w:rsidRDefault="005A4F24" w:rsidP="00C526F9">
      <w:pPr>
        <w:tabs>
          <w:tab w:val="left" w:pos="2160"/>
          <w:tab w:val="right" w:leader="dot" w:pos="8550"/>
        </w:tabs>
        <w:spacing w:after="0"/>
        <w:rPr>
          <w:rFonts w:asciiTheme="minorHAnsi" w:hAnsiTheme="minorHAnsi"/>
        </w:rPr>
      </w:pPr>
      <w:r w:rsidRPr="005A4F24">
        <w:rPr>
          <w:rFonts w:asciiTheme="minorHAnsi" w:hAnsiTheme="minorHAnsi"/>
        </w:rPr>
        <w:t>2.2</w:t>
      </w:r>
      <w:r w:rsidR="00C555C7">
        <w:rPr>
          <w:rFonts w:asciiTheme="minorHAnsi" w:hAnsiTheme="minorHAnsi"/>
        </w:rPr>
        <w:t xml:space="preserve"> Campus-Specific Descriptions</w:t>
      </w:r>
      <w:r w:rsidR="00C555C7">
        <w:rPr>
          <w:rFonts w:asciiTheme="minorHAnsi" w:hAnsiTheme="minorHAnsi"/>
        </w:rPr>
        <w:tab/>
        <w:t>x</w:t>
      </w:r>
    </w:p>
    <w:p w14:paraId="6FAD0790" w14:textId="77777777" w:rsidR="005A4F24" w:rsidRPr="005A4F24" w:rsidRDefault="003F3FEF" w:rsidP="00C526F9">
      <w:pPr>
        <w:tabs>
          <w:tab w:val="left" w:pos="2160"/>
          <w:tab w:val="right" w:leader="dot" w:pos="8550"/>
        </w:tabs>
        <w:spacing w:after="0"/>
        <w:ind w:firstLine="720"/>
        <w:rPr>
          <w:rFonts w:asciiTheme="minorHAnsi" w:hAnsiTheme="minorHAnsi"/>
        </w:rPr>
      </w:pPr>
      <w:r>
        <w:rPr>
          <w:rFonts w:asciiTheme="minorHAnsi" w:hAnsiTheme="minorHAnsi"/>
        </w:rPr>
        <w:t xml:space="preserve">2.2.1 </w:t>
      </w:r>
      <w:r w:rsidR="005A4F24" w:rsidRPr="005A4F24">
        <w:rPr>
          <w:rFonts w:asciiTheme="minorHAnsi" w:hAnsiTheme="minorHAnsi"/>
        </w:rPr>
        <w:t>College</w:t>
      </w:r>
      <w:r>
        <w:rPr>
          <w:rFonts w:asciiTheme="minorHAnsi" w:hAnsiTheme="minorHAnsi"/>
        </w:rPr>
        <w:t xml:space="preserve"> No. 1</w:t>
      </w:r>
      <w:r w:rsidR="00C555C7">
        <w:rPr>
          <w:rFonts w:asciiTheme="minorHAnsi" w:hAnsiTheme="minorHAnsi"/>
        </w:rPr>
        <w:tab/>
        <w:t>x</w:t>
      </w:r>
    </w:p>
    <w:p w14:paraId="6FAD0791" w14:textId="77777777" w:rsidR="005A4F24" w:rsidRPr="005A4F24" w:rsidRDefault="003F3FEF" w:rsidP="00C526F9">
      <w:pPr>
        <w:tabs>
          <w:tab w:val="left" w:pos="2160"/>
          <w:tab w:val="right" w:leader="dot" w:pos="8550"/>
        </w:tabs>
        <w:spacing w:after="0"/>
        <w:ind w:firstLine="720"/>
        <w:rPr>
          <w:rFonts w:asciiTheme="minorHAnsi" w:hAnsiTheme="minorHAnsi"/>
        </w:rPr>
      </w:pPr>
      <w:r>
        <w:rPr>
          <w:rFonts w:asciiTheme="minorHAnsi" w:hAnsiTheme="minorHAnsi"/>
        </w:rPr>
        <w:t>2.2.2 College No. 2</w:t>
      </w:r>
      <w:r w:rsidR="00C555C7">
        <w:rPr>
          <w:rFonts w:asciiTheme="minorHAnsi" w:hAnsiTheme="minorHAnsi"/>
        </w:rPr>
        <w:tab/>
        <w:t>x</w:t>
      </w:r>
    </w:p>
    <w:p w14:paraId="6FAD0792" w14:textId="77777777" w:rsidR="005A4F24" w:rsidRPr="005A4F24" w:rsidRDefault="003F3FEF" w:rsidP="00C526F9">
      <w:pPr>
        <w:tabs>
          <w:tab w:val="left" w:pos="2160"/>
          <w:tab w:val="right" w:leader="dot" w:pos="8550"/>
        </w:tabs>
        <w:spacing w:after="0"/>
        <w:ind w:firstLine="720"/>
        <w:rPr>
          <w:rFonts w:asciiTheme="minorHAnsi" w:hAnsiTheme="minorHAnsi"/>
        </w:rPr>
      </w:pPr>
      <w:r>
        <w:rPr>
          <w:rFonts w:asciiTheme="minorHAnsi" w:hAnsiTheme="minorHAnsi"/>
        </w:rPr>
        <w:t xml:space="preserve">2.2.3 </w:t>
      </w:r>
      <w:r w:rsidR="005A4F24" w:rsidRPr="005A4F24">
        <w:rPr>
          <w:rFonts w:asciiTheme="minorHAnsi" w:hAnsiTheme="minorHAnsi"/>
        </w:rPr>
        <w:t>College</w:t>
      </w:r>
      <w:r>
        <w:rPr>
          <w:rFonts w:asciiTheme="minorHAnsi" w:hAnsiTheme="minorHAnsi"/>
        </w:rPr>
        <w:t xml:space="preserve"> No. 3</w:t>
      </w:r>
      <w:r w:rsidR="00C555C7">
        <w:rPr>
          <w:rFonts w:asciiTheme="minorHAnsi" w:hAnsiTheme="minorHAnsi"/>
        </w:rPr>
        <w:tab/>
        <w:t>x</w:t>
      </w:r>
    </w:p>
    <w:p w14:paraId="6FAD0793" w14:textId="77777777" w:rsidR="005A4F24" w:rsidRPr="005A4F24" w:rsidRDefault="005A4F24" w:rsidP="00C526F9">
      <w:pPr>
        <w:tabs>
          <w:tab w:val="left" w:pos="2160"/>
          <w:tab w:val="right" w:leader="dot" w:pos="8550"/>
        </w:tabs>
        <w:spacing w:after="0"/>
        <w:rPr>
          <w:rFonts w:asciiTheme="minorHAnsi" w:hAnsiTheme="minorHAnsi"/>
        </w:rPr>
      </w:pPr>
      <w:r w:rsidRPr="005A4F24">
        <w:rPr>
          <w:rFonts w:asciiTheme="minorHAnsi" w:hAnsiTheme="minorHAnsi"/>
        </w:rPr>
        <w:t>3.0 P</w:t>
      </w:r>
      <w:r w:rsidR="00C555C7">
        <w:rPr>
          <w:rFonts w:asciiTheme="minorHAnsi" w:hAnsiTheme="minorHAnsi"/>
        </w:rPr>
        <w:t>otential Sources of Pollution</w:t>
      </w:r>
      <w:r w:rsidR="00C555C7">
        <w:rPr>
          <w:rFonts w:asciiTheme="minorHAnsi" w:hAnsiTheme="minorHAnsi"/>
        </w:rPr>
        <w:tab/>
        <w:t>x</w:t>
      </w:r>
    </w:p>
    <w:p w14:paraId="6FAD0794" w14:textId="77777777" w:rsidR="005A4F24" w:rsidRPr="005A4F24" w:rsidRDefault="005A4F24" w:rsidP="00C526F9">
      <w:pPr>
        <w:tabs>
          <w:tab w:val="left" w:pos="2160"/>
          <w:tab w:val="right" w:leader="dot" w:pos="8550"/>
        </w:tabs>
        <w:spacing w:after="0"/>
        <w:rPr>
          <w:rFonts w:asciiTheme="minorHAnsi" w:hAnsiTheme="minorHAnsi"/>
        </w:rPr>
      </w:pPr>
      <w:r w:rsidRPr="005A4F24">
        <w:rPr>
          <w:rFonts w:asciiTheme="minorHAnsi" w:hAnsiTheme="minorHAnsi"/>
        </w:rPr>
        <w:t xml:space="preserve">4.0 Minimum Control Measures </w:t>
      </w:r>
      <w:r w:rsidR="00C555C7">
        <w:rPr>
          <w:rFonts w:asciiTheme="minorHAnsi" w:hAnsiTheme="minorHAnsi"/>
        </w:rPr>
        <w:t>and Best Management Practices</w:t>
      </w:r>
      <w:r w:rsidR="00C555C7">
        <w:rPr>
          <w:rFonts w:asciiTheme="minorHAnsi" w:hAnsiTheme="minorHAnsi"/>
        </w:rPr>
        <w:tab/>
        <w:t>x</w:t>
      </w:r>
    </w:p>
    <w:p w14:paraId="6FAD0795" w14:textId="77777777" w:rsidR="005A4F24" w:rsidRPr="005A4F24" w:rsidRDefault="005A4F24" w:rsidP="00C526F9">
      <w:pPr>
        <w:tabs>
          <w:tab w:val="left" w:pos="2160"/>
          <w:tab w:val="right" w:leader="dot" w:pos="8550"/>
        </w:tabs>
        <w:spacing w:after="0"/>
        <w:rPr>
          <w:rFonts w:asciiTheme="minorHAnsi" w:hAnsiTheme="minorHAnsi"/>
        </w:rPr>
      </w:pPr>
      <w:r w:rsidRPr="005A4F24">
        <w:rPr>
          <w:rFonts w:asciiTheme="minorHAnsi" w:hAnsiTheme="minorHAnsi"/>
        </w:rPr>
        <w:t>4.1 How to</w:t>
      </w:r>
      <w:r w:rsidR="00C555C7">
        <w:rPr>
          <w:rFonts w:asciiTheme="minorHAnsi" w:hAnsiTheme="minorHAnsi"/>
        </w:rPr>
        <w:t xml:space="preserve"> Use BMP’s to Meet SWMP Goals</w:t>
      </w:r>
      <w:r w:rsidR="00C555C7">
        <w:rPr>
          <w:rFonts w:asciiTheme="minorHAnsi" w:hAnsiTheme="minorHAnsi"/>
        </w:rPr>
        <w:tab/>
        <w:t>x</w:t>
      </w:r>
    </w:p>
    <w:p w14:paraId="6FAD0796" w14:textId="77777777" w:rsidR="005A4F24" w:rsidRPr="005A4F24" w:rsidRDefault="005A4F24" w:rsidP="00C526F9">
      <w:pPr>
        <w:tabs>
          <w:tab w:val="left" w:pos="2160"/>
          <w:tab w:val="right" w:leader="dot" w:pos="8550"/>
        </w:tabs>
        <w:spacing w:after="0"/>
        <w:rPr>
          <w:rFonts w:asciiTheme="minorHAnsi" w:hAnsiTheme="minorHAnsi"/>
        </w:rPr>
      </w:pPr>
      <w:r w:rsidRPr="005A4F24">
        <w:rPr>
          <w:rFonts w:asciiTheme="minorHAnsi" w:hAnsiTheme="minorHAnsi"/>
        </w:rPr>
        <w:t>5.0 Developmen</w:t>
      </w:r>
      <w:r w:rsidR="00C555C7">
        <w:rPr>
          <w:rFonts w:asciiTheme="minorHAnsi" w:hAnsiTheme="minorHAnsi"/>
        </w:rPr>
        <w:t>t and Implementation of BMP’s</w:t>
      </w:r>
      <w:r w:rsidR="00C555C7">
        <w:rPr>
          <w:rFonts w:asciiTheme="minorHAnsi" w:hAnsiTheme="minorHAnsi"/>
        </w:rPr>
        <w:tab/>
        <w:t>x</w:t>
      </w:r>
    </w:p>
    <w:p w14:paraId="6FAD0797" w14:textId="77777777" w:rsidR="005A4F24" w:rsidRPr="005A4F24" w:rsidRDefault="005A4F24" w:rsidP="00C526F9">
      <w:pPr>
        <w:tabs>
          <w:tab w:val="left" w:pos="2160"/>
          <w:tab w:val="right" w:leader="dot" w:pos="8550"/>
        </w:tabs>
        <w:spacing w:after="0"/>
        <w:rPr>
          <w:rFonts w:asciiTheme="minorHAnsi" w:hAnsiTheme="minorHAnsi"/>
        </w:rPr>
      </w:pPr>
      <w:r w:rsidRPr="005A4F24">
        <w:rPr>
          <w:rFonts w:asciiTheme="minorHAnsi" w:hAnsiTheme="minorHAnsi"/>
        </w:rPr>
        <w:t>5.1 MCM 1: Education and O</w:t>
      </w:r>
      <w:r w:rsidR="00C555C7">
        <w:rPr>
          <w:rFonts w:asciiTheme="minorHAnsi" w:hAnsiTheme="minorHAnsi"/>
        </w:rPr>
        <w:t>utreach on Storm Water Issues</w:t>
      </w:r>
      <w:r w:rsidR="00C555C7">
        <w:rPr>
          <w:rFonts w:asciiTheme="minorHAnsi" w:hAnsiTheme="minorHAnsi"/>
        </w:rPr>
        <w:tab/>
        <w:t>x</w:t>
      </w:r>
    </w:p>
    <w:p w14:paraId="6FAD0798" w14:textId="77777777" w:rsidR="005A4F24" w:rsidRPr="005A4F24" w:rsidRDefault="005A4F24" w:rsidP="00C526F9">
      <w:pPr>
        <w:tabs>
          <w:tab w:val="left" w:pos="2160"/>
          <w:tab w:val="right" w:leader="dot" w:pos="8550"/>
        </w:tabs>
        <w:spacing w:after="0"/>
        <w:ind w:firstLine="720"/>
        <w:rPr>
          <w:rFonts w:asciiTheme="minorHAnsi" w:hAnsiTheme="minorHAnsi"/>
        </w:rPr>
      </w:pPr>
      <w:r w:rsidRPr="005A4F24">
        <w:rPr>
          <w:rFonts w:asciiTheme="minorHAnsi" w:hAnsiTheme="minorHAnsi"/>
        </w:rPr>
        <w:t xml:space="preserve">5.1.1 Program </w:t>
      </w:r>
      <w:r w:rsidR="00D55250">
        <w:rPr>
          <w:rFonts w:asciiTheme="minorHAnsi" w:hAnsiTheme="minorHAnsi"/>
        </w:rPr>
        <w:t>Goal</w:t>
      </w:r>
      <w:r w:rsidR="00C555C7">
        <w:rPr>
          <w:rFonts w:asciiTheme="minorHAnsi" w:hAnsiTheme="minorHAnsi"/>
        </w:rPr>
        <w:tab/>
        <w:t>x</w:t>
      </w:r>
    </w:p>
    <w:p w14:paraId="6FAD0799" w14:textId="77777777" w:rsidR="005A4F24" w:rsidRPr="005A4F24" w:rsidRDefault="005A4F24" w:rsidP="00232D62">
      <w:pPr>
        <w:tabs>
          <w:tab w:val="left" w:pos="2160"/>
          <w:tab w:val="right" w:leader="dot" w:pos="8550"/>
        </w:tabs>
        <w:spacing w:after="0"/>
        <w:ind w:firstLine="720"/>
        <w:rPr>
          <w:rFonts w:asciiTheme="minorHAnsi" w:hAnsiTheme="minorHAnsi"/>
        </w:rPr>
      </w:pPr>
      <w:r w:rsidRPr="005A4F24">
        <w:rPr>
          <w:rFonts w:asciiTheme="minorHAnsi" w:hAnsiTheme="minorHAnsi"/>
        </w:rPr>
        <w:t>5.1.2 BMP Implementation</w:t>
      </w:r>
      <w:r w:rsidR="00C555C7">
        <w:rPr>
          <w:rFonts w:asciiTheme="minorHAnsi" w:hAnsiTheme="minorHAnsi"/>
        </w:rPr>
        <w:t xml:space="preserve"> Details and Measurable Goals</w:t>
      </w:r>
      <w:r w:rsidR="00C555C7">
        <w:rPr>
          <w:rFonts w:asciiTheme="minorHAnsi" w:hAnsiTheme="minorHAnsi"/>
        </w:rPr>
        <w:tab/>
        <w:t>x</w:t>
      </w:r>
    </w:p>
    <w:p w14:paraId="6FAD079A" w14:textId="77777777" w:rsidR="005A4F24" w:rsidRPr="005A4F24" w:rsidRDefault="005A4F24" w:rsidP="00C526F9">
      <w:pPr>
        <w:tabs>
          <w:tab w:val="left" w:pos="2160"/>
          <w:tab w:val="right" w:leader="dot" w:pos="8550"/>
        </w:tabs>
        <w:spacing w:after="0"/>
        <w:rPr>
          <w:rFonts w:asciiTheme="minorHAnsi" w:hAnsiTheme="minorHAnsi"/>
        </w:rPr>
      </w:pPr>
      <w:r w:rsidRPr="005A4F24">
        <w:rPr>
          <w:rFonts w:asciiTheme="minorHAnsi" w:hAnsiTheme="minorHAnsi"/>
        </w:rPr>
        <w:t>5.2MCM 2: Campus Community Involvement</w:t>
      </w:r>
      <w:r w:rsidR="00C555C7">
        <w:rPr>
          <w:rFonts w:asciiTheme="minorHAnsi" w:hAnsiTheme="minorHAnsi"/>
        </w:rPr>
        <w:t xml:space="preserve"> and Participation</w:t>
      </w:r>
      <w:r w:rsidR="00C555C7">
        <w:rPr>
          <w:rFonts w:asciiTheme="minorHAnsi" w:hAnsiTheme="minorHAnsi"/>
        </w:rPr>
        <w:tab/>
        <w:t>x</w:t>
      </w:r>
    </w:p>
    <w:p w14:paraId="6FAD079B" w14:textId="77777777" w:rsidR="005A4F24" w:rsidRPr="005A4F24" w:rsidRDefault="005A4F24" w:rsidP="00C526F9">
      <w:pPr>
        <w:tabs>
          <w:tab w:val="left" w:pos="2160"/>
          <w:tab w:val="right" w:leader="dot" w:pos="8550"/>
        </w:tabs>
        <w:spacing w:after="0"/>
        <w:ind w:firstLine="720"/>
        <w:rPr>
          <w:rFonts w:asciiTheme="minorHAnsi" w:hAnsiTheme="minorHAnsi"/>
        </w:rPr>
      </w:pPr>
      <w:r w:rsidRPr="005A4F24">
        <w:rPr>
          <w:rFonts w:asciiTheme="minorHAnsi" w:hAnsiTheme="minorHAnsi"/>
        </w:rPr>
        <w:t xml:space="preserve">5.2.1 Program </w:t>
      </w:r>
      <w:r w:rsidR="00D55250">
        <w:rPr>
          <w:rFonts w:asciiTheme="minorHAnsi" w:hAnsiTheme="minorHAnsi"/>
        </w:rPr>
        <w:t>Goal</w:t>
      </w:r>
      <w:r w:rsidR="00C555C7">
        <w:rPr>
          <w:rFonts w:asciiTheme="minorHAnsi" w:hAnsiTheme="minorHAnsi"/>
        </w:rPr>
        <w:tab/>
        <w:t>x</w:t>
      </w:r>
    </w:p>
    <w:p w14:paraId="6FAD079C" w14:textId="77777777" w:rsidR="005A4F24" w:rsidRPr="005A4F24" w:rsidRDefault="005A4F24" w:rsidP="00C526F9">
      <w:pPr>
        <w:tabs>
          <w:tab w:val="left" w:pos="2160"/>
          <w:tab w:val="right" w:leader="dot" w:pos="8550"/>
        </w:tabs>
        <w:spacing w:after="0"/>
        <w:ind w:firstLine="720"/>
        <w:rPr>
          <w:rFonts w:asciiTheme="minorHAnsi" w:hAnsiTheme="minorHAnsi"/>
        </w:rPr>
      </w:pPr>
      <w:r w:rsidRPr="005A4F24">
        <w:rPr>
          <w:rFonts w:asciiTheme="minorHAnsi" w:hAnsiTheme="minorHAnsi"/>
        </w:rPr>
        <w:t>5.2.2 Implementation</w:t>
      </w:r>
      <w:r w:rsidR="00C555C7">
        <w:rPr>
          <w:rFonts w:asciiTheme="minorHAnsi" w:hAnsiTheme="minorHAnsi"/>
        </w:rPr>
        <w:t xml:space="preserve"> Details and Measurable Goals</w:t>
      </w:r>
      <w:r w:rsidR="00C555C7">
        <w:rPr>
          <w:rFonts w:asciiTheme="minorHAnsi" w:hAnsiTheme="minorHAnsi"/>
        </w:rPr>
        <w:tab/>
        <w:t>x</w:t>
      </w:r>
    </w:p>
    <w:p w14:paraId="6FAD079D" w14:textId="77777777" w:rsidR="005A4F24" w:rsidRPr="005A4F24" w:rsidRDefault="005A4F24" w:rsidP="00C526F9">
      <w:pPr>
        <w:tabs>
          <w:tab w:val="left" w:pos="2160"/>
          <w:tab w:val="right" w:leader="dot" w:pos="8550"/>
        </w:tabs>
        <w:spacing w:after="0"/>
        <w:rPr>
          <w:rFonts w:asciiTheme="minorHAnsi" w:hAnsiTheme="minorHAnsi"/>
        </w:rPr>
      </w:pPr>
      <w:r w:rsidRPr="005A4F24">
        <w:rPr>
          <w:rFonts w:asciiTheme="minorHAnsi" w:hAnsiTheme="minorHAnsi"/>
        </w:rPr>
        <w:t>5.3 MCM 3: Illicit Discha</w:t>
      </w:r>
      <w:r w:rsidR="00C555C7">
        <w:rPr>
          <w:rFonts w:asciiTheme="minorHAnsi" w:hAnsiTheme="minorHAnsi"/>
        </w:rPr>
        <w:t>rge Detection and Elimination</w:t>
      </w:r>
      <w:r w:rsidR="00C555C7">
        <w:rPr>
          <w:rFonts w:asciiTheme="minorHAnsi" w:hAnsiTheme="minorHAnsi"/>
        </w:rPr>
        <w:tab/>
        <w:t>x</w:t>
      </w:r>
    </w:p>
    <w:p w14:paraId="6FAD079E" w14:textId="77777777" w:rsidR="005A4F24" w:rsidRPr="005A4F24" w:rsidRDefault="005A4F24" w:rsidP="00C526F9">
      <w:pPr>
        <w:tabs>
          <w:tab w:val="left" w:pos="2160"/>
          <w:tab w:val="right" w:leader="dot" w:pos="8550"/>
        </w:tabs>
        <w:spacing w:after="0"/>
        <w:ind w:firstLine="720"/>
        <w:rPr>
          <w:rFonts w:asciiTheme="minorHAnsi" w:hAnsiTheme="minorHAnsi"/>
        </w:rPr>
      </w:pPr>
      <w:r w:rsidRPr="005A4F24">
        <w:rPr>
          <w:rFonts w:asciiTheme="minorHAnsi" w:hAnsiTheme="minorHAnsi"/>
        </w:rPr>
        <w:t xml:space="preserve">5.3.1 Program </w:t>
      </w:r>
      <w:r w:rsidR="00D55250">
        <w:rPr>
          <w:rFonts w:asciiTheme="minorHAnsi" w:hAnsiTheme="minorHAnsi"/>
        </w:rPr>
        <w:t>Goal</w:t>
      </w:r>
      <w:r w:rsidR="00C555C7">
        <w:rPr>
          <w:rFonts w:asciiTheme="minorHAnsi" w:hAnsiTheme="minorHAnsi"/>
        </w:rPr>
        <w:tab/>
        <w:t>x</w:t>
      </w:r>
    </w:p>
    <w:p w14:paraId="6FAD079F" w14:textId="77777777" w:rsidR="005A4F24" w:rsidRPr="005A4F24" w:rsidRDefault="005A4F24" w:rsidP="00C526F9">
      <w:pPr>
        <w:tabs>
          <w:tab w:val="left" w:pos="2160"/>
          <w:tab w:val="right" w:leader="dot" w:pos="8550"/>
        </w:tabs>
        <w:spacing w:after="0"/>
        <w:ind w:firstLine="720"/>
        <w:rPr>
          <w:rFonts w:asciiTheme="minorHAnsi" w:hAnsiTheme="minorHAnsi"/>
        </w:rPr>
      </w:pPr>
      <w:r w:rsidRPr="005A4F24">
        <w:rPr>
          <w:rFonts w:asciiTheme="minorHAnsi" w:hAnsiTheme="minorHAnsi"/>
        </w:rPr>
        <w:t>5.3.2 Implementation</w:t>
      </w:r>
      <w:r w:rsidR="00C555C7">
        <w:rPr>
          <w:rFonts w:asciiTheme="minorHAnsi" w:hAnsiTheme="minorHAnsi"/>
        </w:rPr>
        <w:t xml:space="preserve"> Details and Measurable Goals</w:t>
      </w:r>
      <w:r w:rsidR="00C555C7">
        <w:rPr>
          <w:rFonts w:asciiTheme="minorHAnsi" w:hAnsiTheme="minorHAnsi"/>
        </w:rPr>
        <w:tab/>
        <w:t>x</w:t>
      </w:r>
    </w:p>
    <w:p w14:paraId="6FAD07A0" w14:textId="77777777" w:rsidR="005A4F24" w:rsidRPr="005A4F24" w:rsidRDefault="005A4F24" w:rsidP="00C526F9">
      <w:pPr>
        <w:tabs>
          <w:tab w:val="left" w:pos="2160"/>
          <w:tab w:val="right" w:leader="dot" w:pos="8550"/>
        </w:tabs>
        <w:spacing w:after="0"/>
        <w:rPr>
          <w:rFonts w:asciiTheme="minorHAnsi" w:hAnsiTheme="minorHAnsi"/>
        </w:rPr>
      </w:pPr>
      <w:r w:rsidRPr="005A4F24">
        <w:rPr>
          <w:rFonts w:asciiTheme="minorHAnsi" w:hAnsiTheme="minorHAnsi"/>
        </w:rPr>
        <w:t>5.4 MCM 4: Construction Si</w:t>
      </w:r>
      <w:r w:rsidR="00C555C7">
        <w:rPr>
          <w:rFonts w:asciiTheme="minorHAnsi" w:hAnsiTheme="minorHAnsi"/>
        </w:rPr>
        <w:t>te Storm Water Runoff Control</w:t>
      </w:r>
      <w:r w:rsidR="00C555C7">
        <w:rPr>
          <w:rFonts w:asciiTheme="minorHAnsi" w:hAnsiTheme="minorHAnsi"/>
        </w:rPr>
        <w:tab/>
        <w:t>x</w:t>
      </w:r>
    </w:p>
    <w:p w14:paraId="6FAD07A1" w14:textId="77777777" w:rsidR="005A4F24" w:rsidRPr="005A4F24" w:rsidRDefault="005A4F24" w:rsidP="00C526F9">
      <w:pPr>
        <w:tabs>
          <w:tab w:val="left" w:pos="2160"/>
          <w:tab w:val="right" w:leader="dot" w:pos="8550"/>
        </w:tabs>
        <w:spacing w:after="0"/>
        <w:ind w:firstLine="720"/>
        <w:rPr>
          <w:rFonts w:asciiTheme="minorHAnsi" w:hAnsiTheme="minorHAnsi"/>
        </w:rPr>
      </w:pPr>
      <w:r w:rsidRPr="005A4F24">
        <w:rPr>
          <w:rFonts w:asciiTheme="minorHAnsi" w:hAnsiTheme="minorHAnsi"/>
        </w:rPr>
        <w:t xml:space="preserve">5.4.1 Program </w:t>
      </w:r>
      <w:r w:rsidR="00D55250">
        <w:rPr>
          <w:rFonts w:asciiTheme="minorHAnsi" w:hAnsiTheme="minorHAnsi"/>
        </w:rPr>
        <w:t>Goal</w:t>
      </w:r>
      <w:r w:rsidR="00C555C7">
        <w:rPr>
          <w:rFonts w:asciiTheme="minorHAnsi" w:hAnsiTheme="minorHAnsi"/>
        </w:rPr>
        <w:tab/>
        <w:t>x</w:t>
      </w:r>
    </w:p>
    <w:p w14:paraId="6FAD07A2" w14:textId="77777777" w:rsidR="005A4F24" w:rsidRPr="005A4F24" w:rsidRDefault="005A4F24" w:rsidP="00C526F9">
      <w:pPr>
        <w:tabs>
          <w:tab w:val="left" w:pos="2160"/>
          <w:tab w:val="right" w:leader="dot" w:pos="8550"/>
        </w:tabs>
        <w:spacing w:after="0"/>
        <w:ind w:firstLine="720"/>
        <w:rPr>
          <w:rFonts w:asciiTheme="minorHAnsi" w:hAnsiTheme="minorHAnsi"/>
        </w:rPr>
      </w:pPr>
      <w:r w:rsidRPr="005A4F24">
        <w:rPr>
          <w:rFonts w:asciiTheme="minorHAnsi" w:hAnsiTheme="minorHAnsi"/>
        </w:rPr>
        <w:t>5.4.2 Implementation</w:t>
      </w:r>
      <w:r w:rsidR="00C555C7">
        <w:rPr>
          <w:rFonts w:asciiTheme="minorHAnsi" w:hAnsiTheme="minorHAnsi"/>
        </w:rPr>
        <w:t xml:space="preserve"> Details and Measurable Goals</w:t>
      </w:r>
      <w:r w:rsidR="00C555C7">
        <w:rPr>
          <w:rFonts w:asciiTheme="minorHAnsi" w:hAnsiTheme="minorHAnsi"/>
        </w:rPr>
        <w:tab/>
        <w:t>x</w:t>
      </w:r>
    </w:p>
    <w:p w14:paraId="6FAD07A3" w14:textId="77777777" w:rsidR="005A4F24" w:rsidRPr="005A4F24" w:rsidRDefault="005A4F24" w:rsidP="00C526F9">
      <w:pPr>
        <w:tabs>
          <w:tab w:val="left" w:pos="2160"/>
          <w:tab w:val="right" w:leader="dot" w:pos="8550"/>
        </w:tabs>
        <w:spacing w:after="0"/>
        <w:rPr>
          <w:rFonts w:asciiTheme="minorHAnsi" w:hAnsiTheme="minorHAnsi"/>
        </w:rPr>
      </w:pPr>
      <w:r w:rsidRPr="005A4F24">
        <w:rPr>
          <w:rFonts w:asciiTheme="minorHAnsi" w:hAnsiTheme="minorHAnsi"/>
        </w:rPr>
        <w:t>5.5 MCM 5: Post Construction Storm Water Management in New Development</w:t>
      </w:r>
    </w:p>
    <w:p w14:paraId="6FAD07A4" w14:textId="77777777" w:rsidR="005A4F24" w:rsidRPr="005A4F24" w:rsidRDefault="00C555C7" w:rsidP="00C526F9">
      <w:pPr>
        <w:tabs>
          <w:tab w:val="left" w:pos="2160"/>
          <w:tab w:val="right" w:leader="dot" w:pos="8550"/>
        </w:tabs>
        <w:spacing w:after="0"/>
        <w:rPr>
          <w:rFonts w:asciiTheme="minorHAnsi" w:hAnsiTheme="minorHAnsi"/>
        </w:rPr>
      </w:pPr>
      <w:proofErr w:type="gramStart"/>
      <w:r>
        <w:rPr>
          <w:rFonts w:asciiTheme="minorHAnsi" w:hAnsiTheme="minorHAnsi"/>
        </w:rPr>
        <w:t>and</w:t>
      </w:r>
      <w:proofErr w:type="gramEnd"/>
      <w:r>
        <w:rPr>
          <w:rFonts w:asciiTheme="minorHAnsi" w:hAnsiTheme="minorHAnsi"/>
        </w:rPr>
        <w:t xml:space="preserve"> Redevelopment</w:t>
      </w:r>
      <w:r>
        <w:rPr>
          <w:rFonts w:asciiTheme="minorHAnsi" w:hAnsiTheme="minorHAnsi"/>
        </w:rPr>
        <w:tab/>
      </w:r>
      <w:r>
        <w:rPr>
          <w:rFonts w:asciiTheme="minorHAnsi" w:hAnsiTheme="minorHAnsi"/>
        </w:rPr>
        <w:tab/>
        <w:t>x</w:t>
      </w:r>
    </w:p>
    <w:p w14:paraId="6FAD07A5" w14:textId="77777777" w:rsidR="005A4F24" w:rsidRPr="005A4F24" w:rsidRDefault="005A4F24" w:rsidP="00C526F9">
      <w:pPr>
        <w:tabs>
          <w:tab w:val="left" w:pos="2160"/>
          <w:tab w:val="right" w:leader="dot" w:pos="8550"/>
        </w:tabs>
        <w:spacing w:after="0"/>
        <w:ind w:firstLine="720"/>
        <w:rPr>
          <w:rFonts w:asciiTheme="minorHAnsi" w:hAnsiTheme="minorHAnsi"/>
        </w:rPr>
      </w:pPr>
      <w:r w:rsidRPr="005A4F24">
        <w:rPr>
          <w:rFonts w:asciiTheme="minorHAnsi" w:hAnsiTheme="minorHAnsi"/>
        </w:rPr>
        <w:t xml:space="preserve">5.5.1 Program </w:t>
      </w:r>
      <w:r w:rsidR="00D55250">
        <w:rPr>
          <w:rFonts w:asciiTheme="minorHAnsi" w:hAnsiTheme="minorHAnsi"/>
        </w:rPr>
        <w:t>Goal</w:t>
      </w:r>
      <w:r w:rsidR="00C555C7">
        <w:rPr>
          <w:rFonts w:asciiTheme="minorHAnsi" w:hAnsiTheme="minorHAnsi"/>
        </w:rPr>
        <w:tab/>
        <w:t>x</w:t>
      </w:r>
    </w:p>
    <w:p w14:paraId="6FAD07A6" w14:textId="77777777" w:rsidR="005A4F24" w:rsidRPr="005A4F24" w:rsidRDefault="005A4F24" w:rsidP="00C526F9">
      <w:pPr>
        <w:tabs>
          <w:tab w:val="left" w:pos="2160"/>
          <w:tab w:val="right" w:leader="dot" w:pos="8550"/>
        </w:tabs>
        <w:spacing w:after="0"/>
        <w:ind w:firstLine="720"/>
        <w:rPr>
          <w:rFonts w:asciiTheme="minorHAnsi" w:hAnsiTheme="minorHAnsi"/>
        </w:rPr>
      </w:pPr>
      <w:r w:rsidRPr="005A4F24">
        <w:rPr>
          <w:rFonts w:asciiTheme="minorHAnsi" w:hAnsiTheme="minorHAnsi"/>
        </w:rPr>
        <w:t xml:space="preserve">5.5.2 BMP Implementation Details </w:t>
      </w:r>
      <w:r w:rsidR="00C555C7">
        <w:rPr>
          <w:rFonts w:asciiTheme="minorHAnsi" w:hAnsiTheme="minorHAnsi"/>
        </w:rPr>
        <w:t>and Measurable Goals</w:t>
      </w:r>
      <w:r w:rsidR="00C555C7">
        <w:rPr>
          <w:rFonts w:asciiTheme="minorHAnsi" w:hAnsiTheme="minorHAnsi"/>
        </w:rPr>
        <w:tab/>
        <w:t>x</w:t>
      </w:r>
    </w:p>
    <w:p w14:paraId="6FAD07A7" w14:textId="77777777" w:rsidR="005A4F24" w:rsidRPr="005A4F24" w:rsidRDefault="005A4F24" w:rsidP="00C526F9">
      <w:pPr>
        <w:tabs>
          <w:tab w:val="left" w:pos="2160"/>
          <w:tab w:val="right" w:leader="dot" w:pos="8550"/>
        </w:tabs>
        <w:spacing w:after="0"/>
        <w:rPr>
          <w:rFonts w:asciiTheme="minorHAnsi" w:hAnsiTheme="minorHAnsi"/>
        </w:rPr>
      </w:pPr>
      <w:r w:rsidRPr="005A4F24">
        <w:rPr>
          <w:rFonts w:asciiTheme="minorHAnsi" w:hAnsiTheme="minorHAnsi"/>
        </w:rPr>
        <w:t>5.6 MCM 6: Pollution Prevention and Good Housekeeping for Facilities</w:t>
      </w:r>
    </w:p>
    <w:p w14:paraId="6FAD07A8" w14:textId="77777777" w:rsidR="005A4F24" w:rsidRPr="005A4F24" w:rsidRDefault="00C555C7" w:rsidP="00C526F9">
      <w:pPr>
        <w:tabs>
          <w:tab w:val="left" w:pos="2160"/>
          <w:tab w:val="right" w:leader="dot" w:pos="8550"/>
        </w:tabs>
        <w:spacing w:after="0"/>
        <w:rPr>
          <w:rFonts w:asciiTheme="minorHAnsi" w:hAnsiTheme="minorHAnsi"/>
        </w:rPr>
      </w:pPr>
      <w:r>
        <w:rPr>
          <w:rFonts w:asciiTheme="minorHAnsi" w:hAnsiTheme="minorHAnsi"/>
        </w:rPr>
        <w:t>Maintenance and Operation</w:t>
      </w:r>
      <w:r>
        <w:rPr>
          <w:rFonts w:asciiTheme="minorHAnsi" w:hAnsiTheme="minorHAnsi"/>
        </w:rPr>
        <w:tab/>
        <w:t>x</w:t>
      </w:r>
    </w:p>
    <w:p w14:paraId="6FAD07A9" w14:textId="77777777" w:rsidR="005A4F24" w:rsidRPr="005A4F24" w:rsidRDefault="005A4F24" w:rsidP="00C526F9">
      <w:pPr>
        <w:tabs>
          <w:tab w:val="left" w:pos="2160"/>
          <w:tab w:val="right" w:leader="dot" w:pos="8550"/>
        </w:tabs>
        <w:spacing w:after="0"/>
        <w:ind w:firstLine="720"/>
        <w:rPr>
          <w:rFonts w:asciiTheme="minorHAnsi" w:hAnsiTheme="minorHAnsi"/>
        </w:rPr>
      </w:pPr>
      <w:r w:rsidRPr="005A4F24">
        <w:rPr>
          <w:rFonts w:asciiTheme="minorHAnsi" w:hAnsiTheme="minorHAnsi"/>
        </w:rPr>
        <w:t xml:space="preserve">5.6.1 Program </w:t>
      </w:r>
      <w:r w:rsidR="00D55250">
        <w:rPr>
          <w:rFonts w:asciiTheme="minorHAnsi" w:hAnsiTheme="minorHAnsi"/>
        </w:rPr>
        <w:t>Goal</w:t>
      </w:r>
      <w:r w:rsidR="00C555C7">
        <w:rPr>
          <w:rFonts w:asciiTheme="minorHAnsi" w:hAnsiTheme="minorHAnsi"/>
        </w:rPr>
        <w:tab/>
        <w:t>x</w:t>
      </w:r>
    </w:p>
    <w:p w14:paraId="6FAD07AA" w14:textId="77777777" w:rsidR="005A4F24" w:rsidRPr="005A4F24" w:rsidRDefault="005A4F24" w:rsidP="00C526F9">
      <w:pPr>
        <w:tabs>
          <w:tab w:val="left" w:pos="2160"/>
          <w:tab w:val="right" w:leader="dot" w:pos="8550"/>
        </w:tabs>
        <w:spacing w:after="0"/>
        <w:ind w:firstLine="720"/>
        <w:rPr>
          <w:rFonts w:asciiTheme="minorHAnsi" w:hAnsiTheme="minorHAnsi"/>
        </w:rPr>
      </w:pPr>
      <w:r w:rsidRPr="005A4F24">
        <w:rPr>
          <w:rFonts w:asciiTheme="minorHAnsi" w:hAnsiTheme="minorHAnsi"/>
        </w:rPr>
        <w:t>5.6.2 BMP Implementation</w:t>
      </w:r>
      <w:r w:rsidR="00C555C7">
        <w:rPr>
          <w:rFonts w:asciiTheme="minorHAnsi" w:hAnsiTheme="minorHAnsi"/>
        </w:rPr>
        <w:t xml:space="preserve"> Details and Measurable Goals</w:t>
      </w:r>
      <w:r w:rsidR="00C555C7">
        <w:rPr>
          <w:rFonts w:asciiTheme="minorHAnsi" w:hAnsiTheme="minorHAnsi"/>
        </w:rPr>
        <w:tab/>
        <w:t>x</w:t>
      </w:r>
    </w:p>
    <w:p w14:paraId="6FAD07AB" w14:textId="77777777" w:rsidR="005A4F24" w:rsidRPr="005A4F24" w:rsidRDefault="00C555C7" w:rsidP="00C526F9">
      <w:pPr>
        <w:tabs>
          <w:tab w:val="left" w:pos="2160"/>
          <w:tab w:val="right" w:leader="dot" w:pos="8550"/>
        </w:tabs>
        <w:spacing w:after="0"/>
        <w:rPr>
          <w:rFonts w:asciiTheme="minorHAnsi" w:hAnsiTheme="minorHAnsi"/>
        </w:rPr>
      </w:pPr>
      <w:r>
        <w:rPr>
          <w:rFonts w:asciiTheme="minorHAnsi" w:hAnsiTheme="minorHAnsi"/>
        </w:rPr>
        <w:lastRenderedPageBreak/>
        <w:t xml:space="preserve">6.0 Record Keeping </w:t>
      </w:r>
      <w:r>
        <w:rPr>
          <w:rFonts w:asciiTheme="minorHAnsi" w:hAnsiTheme="minorHAnsi"/>
        </w:rPr>
        <w:tab/>
      </w:r>
      <w:r>
        <w:rPr>
          <w:rFonts w:asciiTheme="minorHAnsi" w:hAnsiTheme="minorHAnsi"/>
        </w:rPr>
        <w:tab/>
        <w:t>x</w:t>
      </w:r>
    </w:p>
    <w:p w14:paraId="6FAD07AC" w14:textId="77777777" w:rsidR="005A4F24" w:rsidRPr="005A4F24" w:rsidRDefault="00C555C7" w:rsidP="00C526F9">
      <w:pPr>
        <w:tabs>
          <w:tab w:val="left" w:pos="2160"/>
          <w:tab w:val="right" w:leader="dot" w:pos="8550"/>
        </w:tabs>
        <w:spacing w:after="0"/>
        <w:rPr>
          <w:rFonts w:asciiTheme="minorHAnsi" w:hAnsiTheme="minorHAnsi"/>
        </w:rPr>
      </w:pPr>
      <w:r>
        <w:rPr>
          <w:rFonts w:asciiTheme="minorHAnsi" w:hAnsiTheme="minorHAnsi"/>
        </w:rPr>
        <w:t>6.1 SWMP Updating</w:t>
      </w:r>
      <w:r>
        <w:rPr>
          <w:rFonts w:asciiTheme="minorHAnsi" w:hAnsiTheme="minorHAnsi"/>
        </w:rPr>
        <w:tab/>
      </w:r>
      <w:r>
        <w:rPr>
          <w:rFonts w:asciiTheme="minorHAnsi" w:hAnsiTheme="minorHAnsi"/>
        </w:rPr>
        <w:tab/>
        <w:t>x</w:t>
      </w:r>
    </w:p>
    <w:p w14:paraId="6FAD07AD" w14:textId="77777777" w:rsidR="005A4F24" w:rsidRPr="005A4F24" w:rsidRDefault="005A4F24" w:rsidP="00C526F9">
      <w:pPr>
        <w:tabs>
          <w:tab w:val="left" w:pos="2160"/>
          <w:tab w:val="right" w:leader="dot" w:pos="8550"/>
        </w:tabs>
        <w:spacing w:after="0"/>
        <w:rPr>
          <w:rFonts w:asciiTheme="minorHAnsi" w:hAnsiTheme="minorHAnsi"/>
        </w:rPr>
      </w:pPr>
      <w:r w:rsidRPr="005A4F24">
        <w:rPr>
          <w:rFonts w:asciiTheme="minorHAnsi" w:hAnsiTheme="minorHAnsi"/>
        </w:rPr>
        <w:t xml:space="preserve">6.2 SWMP </w:t>
      </w:r>
      <w:r w:rsidR="00C555C7">
        <w:rPr>
          <w:rFonts w:asciiTheme="minorHAnsi" w:hAnsiTheme="minorHAnsi"/>
        </w:rPr>
        <w:t>Public Access</w:t>
      </w:r>
      <w:r w:rsidR="00C555C7">
        <w:rPr>
          <w:rFonts w:asciiTheme="minorHAnsi" w:hAnsiTheme="minorHAnsi"/>
        </w:rPr>
        <w:tab/>
        <w:t>x</w:t>
      </w:r>
    </w:p>
    <w:p w14:paraId="6FAD07AE" w14:textId="77777777" w:rsidR="005A4F24" w:rsidRPr="005A4F24" w:rsidRDefault="00C555C7" w:rsidP="00C526F9">
      <w:pPr>
        <w:tabs>
          <w:tab w:val="left" w:pos="2160"/>
          <w:tab w:val="right" w:leader="dot" w:pos="8550"/>
        </w:tabs>
        <w:spacing w:after="0"/>
        <w:rPr>
          <w:rFonts w:asciiTheme="minorHAnsi" w:hAnsiTheme="minorHAnsi"/>
        </w:rPr>
      </w:pPr>
      <w:r>
        <w:rPr>
          <w:rFonts w:asciiTheme="minorHAnsi" w:hAnsiTheme="minorHAnsi"/>
        </w:rPr>
        <w:t>6.3 SWMP Record Keeping</w:t>
      </w:r>
      <w:r>
        <w:rPr>
          <w:rFonts w:asciiTheme="minorHAnsi" w:hAnsiTheme="minorHAnsi"/>
        </w:rPr>
        <w:tab/>
        <w:t>x</w:t>
      </w:r>
    </w:p>
    <w:p w14:paraId="6FAD07AF" w14:textId="77777777" w:rsidR="005A4F24" w:rsidRPr="005A4F24" w:rsidRDefault="005A4F24" w:rsidP="00C526F9">
      <w:pPr>
        <w:tabs>
          <w:tab w:val="left" w:pos="2160"/>
          <w:tab w:val="right" w:leader="dot" w:pos="8550"/>
        </w:tabs>
        <w:spacing w:after="0"/>
        <w:rPr>
          <w:rFonts w:asciiTheme="minorHAnsi" w:hAnsiTheme="minorHAnsi"/>
        </w:rPr>
      </w:pPr>
      <w:r w:rsidRPr="005A4F24">
        <w:rPr>
          <w:rFonts w:asciiTheme="minorHAnsi" w:hAnsiTheme="minorHAnsi"/>
        </w:rPr>
        <w:t>7.0 Prog</w:t>
      </w:r>
      <w:r w:rsidR="00C555C7">
        <w:rPr>
          <w:rFonts w:asciiTheme="minorHAnsi" w:hAnsiTheme="minorHAnsi"/>
        </w:rPr>
        <w:t>ram Evaluation and Monitoring</w:t>
      </w:r>
      <w:r w:rsidR="00C555C7">
        <w:rPr>
          <w:rFonts w:asciiTheme="minorHAnsi" w:hAnsiTheme="minorHAnsi"/>
        </w:rPr>
        <w:tab/>
        <w:t>x</w:t>
      </w:r>
    </w:p>
    <w:p w14:paraId="6FAD07B0" w14:textId="77777777" w:rsidR="005A4F24" w:rsidRPr="005A4F24" w:rsidRDefault="00C555C7" w:rsidP="00C526F9">
      <w:pPr>
        <w:tabs>
          <w:tab w:val="left" w:pos="2160"/>
          <w:tab w:val="right" w:leader="dot" w:pos="8550"/>
        </w:tabs>
        <w:spacing w:after="0"/>
        <w:rPr>
          <w:rFonts w:asciiTheme="minorHAnsi" w:hAnsiTheme="minorHAnsi"/>
        </w:rPr>
      </w:pPr>
      <w:r>
        <w:rPr>
          <w:rFonts w:asciiTheme="minorHAnsi" w:hAnsiTheme="minorHAnsi"/>
        </w:rPr>
        <w:t>7.1 Program Evaluation</w:t>
      </w:r>
      <w:r>
        <w:rPr>
          <w:rFonts w:asciiTheme="minorHAnsi" w:hAnsiTheme="minorHAnsi"/>
        </w:rPr>
        <w:tab/>
        <w:t>x</w:t>
      </w:r>
    </w:p>
    <w:p w14:paraId="6FAD07B1" w14:textId="77777777" w:rsidR="005A4F24" w:rsidRPr="005A4F24" w:rsidRDefault="005A4F24" w:rsidP="00C526F9">
      <w:pPr>
        <w:tabs>
          <w:tab w:val="left" w:pos="2160"/>
          <w:tab w:val="right" w:leader="dot" w:pos="8550"/>
        </w:tabs>
        <w:spacing w:after="0"/>
        <w:rPr>
          <w:rFonts w:asciiTheme="minorHAnsi" w:hAnsiTheme="minorHAnsi"/>
        </w:rPr>
      </w:pPr>
      <w:r w:rsidRPr="005A4F24">
        <w:rPr>
          <w:rFonts w:asciiTheme="minorHAnsi" w:hAnsiTheme="minorHAnsi"/>
        </w:rPr>
        <w:t xml:space="preserve">7.2 Water </w:t>
      </w:r>
      <w:r w:rsidR="00C555C7">
        <w:rPr>
          <w:rFonts w:asciiTheme="minorHAnsi" w:hAnsiTheme="minorHAnsi"/>
        </w:rPr>
        <w:t>Quality Monitoring Activities</w:t>
      </w:r>
      <w:r w:rsidR="00C555C7">
        <w:rPr>
          <w:rFonts w:asciiTheme="minorHAnsi" w:hAnsiTheme="minorHAnsi"/>
        </w:rPr>
        <w:tab/>
        <w:t>x</w:t>
      </w:r>
    </w:p>
    <w:p w14:paraId="6FAD07B2" w14:textId="77777777" w:rsidR="004B578A" w:rsidRPr="005A4F24" w:rsidRDefault="004B578A" w:rsidP="008B506D">
      <w:pPr>
        <w:spacing w:after="0"/>
        <w:rPr>
          <w:rFonts w:asciiTheme="minorHAnsi" w:hAnsiTheme="minorHAnsi"/>
          <w:caps/>
          <w:szCs w:val="23"/>
        </w:rPr>
      </w:pPr>
    </w:p>
    <w:p w14:paraId="6FAD07B3" w14:textId="77777777" w:rsidR="004B578A" w:rsidRPr="005A4F24" w:rsidRDefault="004B578A" w:rsidP="008B506D">
      <w:pPr>
        <w:spacing w:after="0"/>
        <w:rPr>
          <w:rFonts w:asciiTheme="minorHAnsi" w:hAnsiTheme="minorHAnsi"/>
          <w:caps/>
          <w:szCs w:val="23"/>
        </w:rPr>
      </w:pPr>
    </w:p>
    <w:p w14:paraId="6FAD07B4" w14:textId="77777777" w:rsidR="0017020A" w:rsidRPr="005A4F24" w:rsidRDefault="00975469" w:rsidP="008B506D">
      <w:pPr>
        <w:spacing w:after="0"/>
        <w:rPr>
          <w:rFonts w:asciiTheme="minorHAnsi" w:hAnsiTheme="minorHAnsi"/>
          <w:caps/>
          <w:szCs w:val="23"/>
        </w:rPr>
      </w:pPr>
      <w:r w:rsidRPr="005A4F24">
        <w:rPr>
          <w:rFonts w:asciiTheme="minorHAnsi" w:hAnsiTheme="minorHAnsi"/>
          <w:caps/>
          <w:szCs w:val="23"/>
        </w:rPr>
        <w:t>Appendices</w:t>
      </w:r>
    </w:p>
    <w:p w14:paraId="6FAD07B5" w14:textId="77777777" w:rsidR="00400F0E" w:rsidRPr="005A4F24" w:rsidRDefault="00400F0E">
      <w:pPr>
        <w:pStyle w:val="ListParagraph"/>
        <w:numPr>
          <w:ilvl w:val="0"/>
          <w:numId w:val="6"/>
        </w:numPr>
        <w:rPr>
          <w:rFonts w:asciiTheme="minorHAnsi" w:hAnsiTheme="minorHAnsi"/>
          <w:szCs w:val="23"/>
        </w:rPr>
      </w:pPr>
      <w:r w:rsidRPr="005A4F24">
        <w:rPr>
          <w:rFonts w:asciiTheme="minorHAnsi" w:hAnsiTheme="minorHAnsi"/>
          <w:szCs w:val="23"/>
        </w:rPr>
        <w:t>District Organization Chart</w:t>
      </w:r>
    </w:p>
    <w:p w14:paraId="6FAD07B6" w14:textId="77777777" w:rsidR="00EE4983" w:rsidRPr="005A4F24" w:rsidRDefault="00A462EC">
      <w:pPr>
        <w:pStyle w:val="ListParagraph"/>
        <w:numPr>
          <w:ilvl w:val="0"/>
          <w:numId w:val="6"/>
        </w:numPr>
        <w:rPr>
          <w:rFonts w:asciiTheme="minorHAnsi" w:hAnsiTheme="minorHAnsi"/>
          <w:szCs w:val="23"/>
        </w:rPr>
      </w:pPr>
      <w:r>
        <w:rPr>
          <w:rFonts w:asciiTheme="minorHAnsi" w:hAnsiTheme="minorHAnsi"/>
          <w:szCs w:val="23"/>
        </w:rPr>
        <w:t>Vicinity</w:t>
      </w:r>
      <w:r w:rsidRPr="005A4F24">
        <w:rPr>
          <w:rFonts w:asciiTheme="minorHAnsi" w:hAnsiTheme="minorHAnsi"/>
          <w:szCs w:val="23"/>
        </w:rPr>
        <w:t xml:space="preserve"> </w:t>
      </w:r>
      <w:r w:rsidR="001E7629" w:rsidRPr="005A4F24">
        <w:rPr>
          <w:rFonts w:asciiTheme="minorHAnsi" w:hAnsiTheme="minorHAnsi"/>
          <w:szCs w:val="23"/>
        </w:rPr>
        <w:t xml:space="preserve">Map </w:t>
      </w:r>
      <w:r w:rsidR="000A5D97" w:rsidRPr="005A4F24">
        <w:rPr>
          <w:rFonts w:asciiTheme="minorHAnsi" w:hAnsiTheme="minorHAnsi"/>
          <w:szCs w:val="23"/>
        </w:rPr>
        <w:t>–</w:t>
      </w:r>
      <w:r w:rsidR="008D7F71">
        <w:rPr>
          <w:rFonts w:asciiTheme="minorHAnsi" w:hAnsiTheme="minorHAnsi"/>
          <w:szCs w:val="23"/>
        </w:rPr>
        <w:t xml:space="preserve"> District</w:t>
      </w:r>
      <w:r w:rsidR="000A5D97" w:rsidRPr="005A4F24">
        <w:rPr>
          <w:rFonts w:asciiTheme="minorHAnsi" w:hAnsiTheme="minorHAnsi"/>
          <w:szCs w:val="23"/>
        </w:rPr>
        <w:t xml:space="preserve"> Campus Locations</w:t>
      </w:r>
    </w:p>
    <w:p w14:paraId="6FAD07B7" w14:textId="77777777" w:rsidR="000A5D97" w:rsidRPr="005A4F24" w:rsidRDefault="000A5D97">
      <w:pPr>
        <w:pStyle w:val="ListParagraph"/>
        <w:numPr>
          <w:ilvl w:val="0"/>
          <w:numId w:val="6"/>
        </w:numPr>
        <w:rPr>
          <w:rFonts w:asciiTheme="minorHAnsi" w:hAnsiTheme="minorHAnsi"/>
          <w:szCs w:val="23"/>
        </w:rPr>
      </w:pPr>
      <w:r w:rsidRPr="005A4F24">
        <w:rPr>
          <w:rFonts w:asciiTheme="minorHAnsi" w:hAnsiTheme="minorHAnsi"/>
          <w:szCs w:val="23"/>
        </w:rPr>
        <w:t xml:space="preserve">Overall </w:t>
      </w:r>
      <w:r w:rsidR="00EA2B37" w:rsidRPr="005A4F24">
        <w:rPr>
          <w:rFonts w:asciiTheme="minorHAnsi" w:hAnsiTheme="minorHAnsi"/>
          <w:szCs w:val="23"/>
        </w:rPr>
        <w:t xml:space="preserve">Campus </w:t>
      </w:r>
      <w:r w:rsidRPr="005A4F24">
        <w:rPr>
          <w:rFonts w:asciiTheme="minorHAnsi" w:hAnsiTheme="minorHAnsi"/>
          <w:szCs w:val="23"/>
        </w:rPr>
        <w:t>Drainage Patterns and Locations of Discharge to Downstream MS4s</w:t>
      </w:r>
    </w:p>
    <w:p w14:paraId="6FAD07B8" w14:textId="77777777" w:rsidR="000A5D97" w:rsidRPr="005A4F24" w:rsidRDefault="000A5D97" w:rsidP="000A5D97">
      <w:pPr>
        <w:pStyle w:val="ListParagraph"/>
        <w:numPr>
          <w:ilvl w:val="1"/>
          <w:numId w:val="6"/>
        </w:numPr>
        <w:rPr>
          <w:rFonts w:asciiTheme="minorHAnsi" w:hAnsiTheme="minorHAnsi"/>
          <w:szCs w:val="23"/>
        </w:rPr>
      </w:pPr>
      <w:r w:rsidRPr="005A4F24">
        <w:rPr>
          <w:rFonts w:asciiTheme="minorHAnsi" w:hAnsiTheme="minorHAnsi"/>
          <w:szCs w:val="23"/>
        </w:rPr>
        <w:t xml:space="preserve">College </w:t>
      </w:r>
      <w:r w:rsidR="003F3FEF">
        <w:rPr>
          <w:rFonts w:asciiTheme="minorHAnsi" w:hAnsiTheme="minorHAnsi"/>
          <w:szCs w:val="23"/>
        </w:rPr>
        <w:t>No. 1</w:t>
      </w:r>
    </w:p>
    <w:p w14:paraId="6FAD07B9" w14:textId="77777777" w:rsidR="000A5D97" w:rsidRPr="005A4F24" w:rsidRDefault="003F3FEF" w:rsidP="000A5D97">
      <w:pPr>
        <w:pStyle w:val="ListParagraph"/>
        <w:numPr>
          <w:ilvl w:val="1"/>
          <w:numId w:val="6"/>
        </w:numPr>
        <w:rPr>
          <w:rFonts w:asciiTheme="minorHAnsi" w:hAnsiTheme="minorHAnsi"/>
          <w:szCs w:val="23"/>
        </w:rPr>
      </w:pPr>
      <w:r>
        <w:rPr>
          <w:rFonts w:asciiTheme="minorHAnsi" w:hAnsiTheme="minorHAnsi"/>
          <w:szCs w:val="23"/>
        </w:rPr>
        <w:t>College No. 2</w:t>
      </w:r>
    </w:p>
    <w:p w14:paraId="6FAD07BA" w14:textId="77777777" w:rsidR="000A5D97" w:rsidRPr="005A4F24" w:rsidRDefault="003F3FEF" w:rsidP="000A5D97">
      <w:pPr>
        <w:pStyle w:val="ListParagraph"/>
        <w:numPr>
          <w:ilvl w:val="1"/>
          <w:numId w:val="6"/>
        </w:numPr>
        <w:rPr>
          <w:rFonts w:asciiTheme="minorHAnsi" w:hAnsiTheme="minorHAnsi"/>
          <w:szCs w:val="23"/>
        </w:rPr>
      </w:pPr>
      <w:r>
        <w:rPr>
          <w:rFonts w:asciiTheme="minorHAnsi" w:hAnsiTheme="minorHAnsi"/>
          <w:szCs w:val="23"/>
        </w:rPr>
        <w:t>College No. 3</w:t>
      </w:r>
    </w:p>
    <w:p w14:paraId="6FAD07BB" w14:textId="77777777" w:rsidR="00EA2B37" w:rsidRPr="005A4F24" w:rsidRDefault="00EA2B37" w:rsidP="00EA2B37">
      <w:pPr>
        <w:pStyle w:val="ListParagraph"/>
        <w:numPr>
          <w:ilvl w:val="0"/>
          <w:numId w:val="6"/>
        </w:numPr>
        <w:rPr>
          <w:rFonts w:asciiTheme="minorHAnsi" w:hAnsiTheme="minorHAnsi"/>
          <w:szCs w:val="23"/>
        </w:rPr>
      </w:pPr>
      <w:r w:rsidRPr="005A4F24">
        <w:rPr>
          <w:rFonts w:asciiTheme="minorHAnsi" w:hAnsiTheme="minorHAnsi"/>
          <w:szCs w:val="23"/>
        </w:rPr>
        <w:t>Storm Drain Inlet and Outfall Location Maps</w:t>
      </w:r>
    </w:p>
    <w:p w14:paraId="6FAD07BC" w14:textId="77777777" w:rsidR="00EA2B37" w:rsidRPr="005A4F24" w:rsidRDefault="003F3FEF" w:rsidP="00EA2B37">
      <w:pPr>
        <w:pStyle w:val="ListParagraph"/>
        <w:numPr>
          <w:ilvl w:val="1"/>
          <w:numId w:val="6"/>
        </w:numPr>
        <w:rPr>
          <w:rFonts w:asciiTheme="minorHAnsi" w:hAnsiTheme="minorHAnsi"/>
          <w:szCs w:val="23"/>
        </w:rPr>
      </w:pPr>
      <w:r>
        <w:rPr>
          <w:rFonts w:asciiTheme="minorHAnsi" w:hAnsiTheme="minorHAnsi"/>
          <w:szCs w:val="23"/>
        </w:rPr>
        <w:t>College No. 1</w:t>
      </w:r>
    </w:p>
    <w:p w14:paraId="6FAD07BD" w14:textId="77777777" w:rsidR="00EA2B37" w:rsidRPr="005A4F24" w:rsidRDefault="00EA2B37" w:rsidP="00EA2B37">
      <w:pPr>
        <w:pStyle w:val="ListParagraph"/>
        <w:numPr>
          <w:ilvl w:val="1"/>
          <w:numId w:val="6"/>
        </w:numPr>
        <w:rPr>
          <w:rFonts w:asciiTheme="minorHAnsi" w:hAnsiTheme="minorHAnsi"/>
          <w:szCs w:val="23"/>
        </w:rPr>
      </w:pPr>
      <w:r w:rsidRPr="005A4F24">
        <w:rPr>
          <w:rFonts w:asciiTheme="minorHAnsi" w:hAnsiTheme="minorHAnsi"/>
          <w:szCs w:val="23"/>
        </w:rPr>
        <w:t>College</w:t>
      </w:r>
      <w:r w:rsidR="003F3FEF">
        <w:rPr>
          <w:rFonts w:asciiTheme="minorHAnsi" w:hAnsiTheme="minorHAnsi"/>
          <w:szCs w:val="23"/>
        </w:rPr>
        <w:t xml:space="preserve"> No. 2</w:t>
      </w:r>
    </w:p>
    <w:p w14:paraId="6FAD07BE" w14:textId="77777777" w:rsidR="00EA2B37" w:rsidRPr="005A4F24" w:rsidRDefault="00EA2B37" w:rsidP="00EA2B37">
      <w:pPr>
        <w:pStyle w:val="ListParagraph"/>
        <w:numPr>
          <w:ilvl w:val="1"/>
          <w:numId w:val="6"/>
        </w:numPr>
        <w:rPr>
          <w:rFonts w:asciiTheme="minorHAnsi" w:hAnsiTheme="minorHAnsi"/>
          <w:szCs w:val="23"/>
        </w:rPr>
      </w:pPr>
      <w:r w:rsidRPr="005A4F24">
        <w:rPr>
          <w:rFonts w:asciiTheme="minorHAnsi" w:hAnsiTheme="minorHAnsi"/>
          <w:szCs w:val="23"/>
        </w:rPr>
        <w:t>College</w:t>
      </w:r>
      <w:r w:rsidR="003F3FEF">
        <w:rPr>
          <w:rFonts w:asciiTheme="minorHAnsi" w:hAnsiTheme="minorHAnsi"/>
          <w:szCs w:val="23"/>
        </w:rPr>
        <w:t xml:space="preserve"> No. 3</w:t>
      </w:r>
    </w:p>
    <w:p w14:paraId="6FAD07BF" w14:textId="77777777" w:rsidR="00EA2B37" w:rsidRPr="005A4F24" w:rsidRDefault="00EA2B37" w:rsidP="00025699">
      <w:pPr>
        <w:pStyle w:val="ListParagraph"/>
        <w:numPr>
          <w:ilvl w:val="0"/>
          <w:numId w:val="6"/>
        </w:numPr>
        <w:rPr>
          <w:rFonts w:asciiTheme="minorHAnsi" w:hAnsiTheme="minorHAnsi"/>
          <w:szCs w:val="23"/>
        </w:rPr>
      </w:pPr>
      <w:r w:rsidRPr="005A4F24">
        <w:rPr>
          <w:rFonts w:asciiTheme="minorHAnsi" w:hAnsiTheme="minorHAnsi"/>
          <w:szCs w:val="23"/>
        </w:rPr>
        <w:t>Storm Drain Inlet and Outfall Inspection Sheets</w:t>
      </w:r>
    </w:p>
    <w:p w14:paraId="6FAD07C0" w14:textId="77777777" w:rsidR="00EA2B37" w:rsidRPr="005A4F24" w:rsidRDefault="00EA2B37" w:rsidP="00025699">
      <w:pPr>
        <w:pStyle w:val="ListParagraph"/>
        <w:numPr>
          <w:ilvl w:val="0"/>
          <w:numId w:val="6"/>
        </w:numPr>
        <w:rPr>
          <w:rFonts w:asciiTheme="minorHAnsi" w:hAnsiTheme="minorHAnsi"/>
          <w:szCs w:val="23"/>
        </w:rPr>
      </w:pPr>
      <w:r w:rsidRPr="005A4F24">
        <w:rPr>
          <w:rFonts w:asciiTheme="minorHAnsi" w:hAnsiTheme="minorHAnsi"/>
          <w:szCs w:val="23"/>
        </w:rPr>
        <w:t>Sample Contract Language</w:t>
      </w:r>
    </w:p>
    <w:p w14:paraId="6FAD07C1" w14:textId="77777777" w:rsidR="00025699" w:rsidRPr="005A4F24" w:rsidRDefault="00025699" w:rsidP="00025699">
      <w:pPr>
        <w:pStyle w:val="ListParagraph"/>
        <w:numPr>
          <w:ilvl w:val="0"/>
          <w:numId w:val="6"/>
        </w:numPr>
        <w:rPr>
          <w:rFonts w:asciiTheme="minorHAnsi" w:hAnsiTheme="minorHAnsi"/>
          <w:szCs w:val="23"/>
        </w:rPr>
      </w:pPr>
      <w:r w:rsidRPr="005A4F24">
        <w:rPr>
          <w:rFonts w:asciiTheme="minorHAnsi" w:hAnsiTheme="minorHAnsi"/>
          <w:szCs w:val="23"/>
        </w:rPr>
        <w:t>Resources</w:t>
      </w:r>
    </w:p>
    <w:p w14:paraId="6FAD07C2" w14:textId="77777777" w:rsidR="00025699" w:rsidRPr="005A4F24" w:rsidRDefault="00025699" w:rsidP="00025699">
      <w:pPr>
        <w:pStyle w:val="ListParagraph"/>
        <w:numPr>
          <w:ilvl w:val="0"/>
          <w:numId w:val="6"/>
        </w:numPr>
        <w:rPr>
          <w:rFonts w:asciiTheme="minorHAnsi" w:hAnsiTheme="minorHAnsi"/>
          <w:szCs w:val="23"/>
        </w:rPr>
      </w:pPr>
      <w:r w:rsidRPr="005A4F24">
        <w:rPr>
          <w:rFonts w:asciiTheme="minorHAnsi" w:hAnsiTheme="minorHAnsi"/>
          <w:szCs w:val="23"/>
        </w:rPr>
        <w:t>Acronyms and Abbreviations</w:t>
      </w:r>
    </w:p>
    <w:p w14:paraId="6FAD07C3" w14:textId="77777777" w:rsidR="00EA2B37" w:rsidRDefault="00EA2B37" w:rsidP="00025699">
      <w:pPr>
        <w:pStyle w:val="ListParagraph"/>
        <w:numPr>
          <w:ilvl w:val="0"/>
          <w:numId w:val="6"/>
        </w:numPr>
        <w:rPr>
          <w:rFonts w:asciiTheme="minorHAnsi" w:hAnsiTheme="minorHAnsi"/>
          <w:szCs w:val="23"/>
        </w:rPr>
      </w:pPr>
      <w:r w:rsidRPr="005A4F24">
        <w:rPr>
          <w:rFonts w:asciiTheme="minorHAnsi" w:hAnsiTheme="minorHAnsi"/>
          <w:szCs w:val="23"/>
        </w:rPr>
        <w:t>Glossary</w:t>
      </w:r>
    </w:p>
    <w:p w14:paraId="6FAD07C4" w14:textId="77777777" w:rsidR="007E15F2" w:rsidRPr="005A4F24" w:rsidRDefault="007E15F2" w:rsidP="00025699">
      <w:pPr>
        <w:pStyle w:val="ListParagraph"/>
        <w:numPr>
          <w:ilvl w:val="0"/>
          <w:numId w:val="6"/>
        </w:numPr>
        <w:rPr>
          <w:rFonts w:asciiTheme="minorHAnsi" w:hAnsiTheme="minorHAnsi"/>
          <w:szCs w:val="23"/>
        </w:rPr>
      </w:pPr>
      <w:r>
        <w:rPr>
          <w:rFonts w:asciiTheme="minorHAnsi" w:hAnsiTheme="minorHAnsi"/>
          <w:szCs w:val="23"/>
        </w:rPr>
        <w:t>References</w:t>
      </w:r>
    </w:p>
    <w:p w14:paraId="6FAD07C5" w14:textId="77777777" w:rsidR="00B30DFD" w:rsidRDefault="00B30DFD" w:rsidP="00B30DFD">
      <w:pPr>
        <w:rPr>
          <w:rFonts w:asciiTheme="minorHAnsi" w:hAnsiTheme="minorHAnsi"/>
          <w:szCs w:val="23"/>
        </w:rPr>
        <w:sectPr w:rsidR="00B30DFD" w:rsidSect="00BF7EE7">
          <w:pgSz w:w="12240" w:h="15840"/>
          <w:pgMar w:top="720" w:right="720" w:bottom="720" w:left="720" w:header="720" w:footer="720" w:gutter="0"/>
          <w:pgNumType w:fmt="lowerRoman"/>
          <w:cols w:space="720"/>
          <w:docGrid w:linePitch="313"/>
        </w:sectPr>
      </w:pPr>
    </w:p>
    <w:p w14:paraId="6FAD07C6" w14:textId="77777777" w:rsidR="00025699" w:rsidRDefault="00025699">
      <w:pPr>
        <w:tabs>
          <w:tab w:val="clear" w:pos="360"/>
          <w:tab w:val="clear" w:pos="720"/>
        </w:tabs>
        <w:suppressAutoHyphens w:val="0"/>
        <w:spacing w:after="0" w:line="240" w:lineRule="auto"/>
        <w:jc w:val="center"/>
        <w:rPr>
          <w:rFonts w:asciiTheme="minorHAnsi" w:hAnsiTheme="minorHAnsi"/>
          <w:szCs w:val="23"/>
        </w:rPr>
      </w:pPr>
    </w:p>
    <w:p w14:paraId="6FAD07C7" w14:textId="77777777" w:rsidR="00824D0B" w:rsidRPr="00D355DF" w:rsidRDefault="00824D0B" w:rsidP="005D1CD6">
      <w:pPr>
        <w:pStyle w:val="Heading1"/>
        <w:ind w:left="0" w:firstLine="0"/>
        <w:rPr>
          <w:rFonts w:asciiTheme="minorHAnsi" w:hAnsiTheme="minorHAnsi"/>
        </w:rPr>
      </w:pPr>
      <w:bookmarkStart w:id="1" w:name="_Toc349311243"/>
      <w:r w:rsidRPr="00D355DF">
        <w:rPr>
          <w:rFonts w:asciiTheme="minorHAnsi" w:hAnsiTheme="minorHAnsi"/>
        </w:rPr>
        <w:t>1.0</w:t>
      </w:r>
      <w:r w:rsidRPr="00D355DF">
        <w:rPr>
          <w:rFonts w:asciiTheme="minorHAnsi" w:hAnsiTheme="minorHAnsi"/>
        </w:rPr>
        <w:tab/>
        <w:t>INTRODUCTION</w:t>
      </w:r>
      <w:bookmarkEnd w:id="1"/>
    </w:p>
    <w:p w14:paraId="6FAD07C8" w14:textId="77777777" w:rsidR="00824D0B" w:rsidRPr="00D355DF" w:rsidRDefault="00824D0B" w:rsidP="00824D0B">
      <w:pPr>
        <w:pStyle w:val="Heading2"/>
        <w:rPr>
          <w:rFonts w:asciiTheme="minorHAnsi" w:hAnsiTheme="minorHAnsi"/>
        </w:rPr>
      </w:pPr>
      <w:bookmarkStart w:id="2" w:name="_Toc349311244"/>
      <w:r w:rsidRPr="00D355DF">
        <w:rPr>
          <w:rFonts w:asciiTheme="minorHAnsi" w:hAnsiTheme="minorHAnsi"/>
        </w:rPr>
        <w:t>1.1</w:t>
      </w:r>
      <w:r w:rsidRPr="00D355DF">
        <w:rPr>
          <w:rFonts w:asciiTheme="minorHAnsi" w:hAnsiTheme="minorHAnsi"/>
        </w:rPr>
        <w:tab/>
        <w:t>Regulatory Background</w:t>
      </w:r>
      <w:bookmarkEnd w:id="2"/>
    </w:p>
    <w:tbl>
      <w:tblPr>
        <w:tblStyle w:val="TableGrid"/>
        <w:tblW w:w="1045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48"/>
        <w:gridCol w:w="5310"/>
      </w:tblGrid>
      <w:tr w:rsidR="006F502B" w:rsidRPr="00D355DF" w14:paraId="6FAD07D5" w14:textId="77777777" w:rsidTr="00B63C44">
        <w:trPr>
          <w:trHeight w:val="3942"/>
        </w:trPr>
        <w:tc>
          <w:tcPr>
            <w:tcW w:w="5148" w:type="dxa"/>
          </w:tcPr>
          <w:p w14:paraId="6FAD07C9" w14:textId="77777777" w:rsidR="0028541A" w:rsidRPr="00D355DF" w:rsidRDefault="0028541A" w:rsidP="00BE0EC2">
            <w:pPr>
              <w:pStyle w:val="NormalReport"/>
              <w:ind w:left="0"/>
              <w:rPr>
                <w:rFonts w:asciiTheme="minorHAnsi" w:hAnsiTheme="minorHAnsi"/>
                <w:b/>
                <w:color w:val="000000" w:themeColor="text1"/>
              </w:rPr>
            </w:pPr>
            <w:r w:rsidRPr="00D355DF">
              <w:rPr>
                <w:rFonts w:asciiTheme="minorHAnsi" w:hAnsiTheme="minorHAnsi"/>
                <w:b/>
                <w:color w:val="000000" w:themeColor="text1"/>
              </w:rPr>
              <w:t>1.1.1 Phase I</w:t>
            </w:r>
          </w:p>
          <w:p w14:paraId="6FAD07CA" w14:textId="77777777" w:rsidR="006F502B" w:rsidRPr="00D355DF" w:rsidRDefault="006F502B" w:rsidP="00B63C44">
            <w:pPr>
              <w:pStyle w:val="NormalReport"/>
              <w:ind w:left="0"/>
              <w:rPr>
                <w:rFonts w:asciiTheme="minorHAnsi" w:hAnsiTheme="minorHAnsi"/>
                <w:color w:val="000000" w:themeColor="text1"/>
              </w:rPr>
            </w:pPr>
            <w:r w:rsidRPr="00D355DF">
              <w:rPr>
                <w:rFonts w:asciiTheme="minorHAnsi" w:hAnsiTheme="minorHAnsi"/>
                <w:color w:val="000000" w:themeColor="text1"/>
              </w:rPr>
              <w:t xml:space="preserve">In 1990, in accordance with the Federal Clean Water Act, the United States Environmental Protection Agency (U.S. EPA) promulgated rules establishing Phase I of the National Pollutant Discharge Elimination System (NPDES) storm water program. The Phase I Program for Municipal Separate Storm Sewer Systems (MS4s) requires operators of “medium” and “large” MS4s (i.e., those that generally serve populations of 100,000 or greater) to implement a storm water management program as a means to control polluted discharges from those MS4s. </w:t>
            </w:r>
          </w:p>
        </w:tc>
        <w:tc>
          <w:tcPr>
            <w:tcW w:w="5310" w:type="dxa"/>
          </w:tcPr>
          <w:tbl>
            <w:tblPr>
              <w:tblStyle w:val="TableGrid"/>
              <w:tblW w:w="4860"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0"/>
              <w:gridCol w:w="720"/>
              <w:gridCol w:w="810"/>
              <w:gridCol w:w="1620"/>
            </w:tblGrid>
            <w:tr w:rsidR="006F502B" w:rsidRPr="00D355DF" w14:paraId="6FAD07CD" w14:textId="77777777" w:rsidTr="00BE0EC2">
              <w:tc>
                <w:tcPr>
                  <w:tcW w:w="2430" w:type="dxa"/>
                  <w:gridSpan w:val="2"/>
                </w:tcPr>
                <w:p w14:paraId="6FAD07CB" w14:textId="77777777" w:rsidR="006F502B" w:rsidRPr="00D355DF" w:rsidRDefault="006F502B" w:rsidP="00BE0EC2">
                  <w:pPr>
                    <w:pStyle w:val="NormalReport"/>
                    <w:ind w:left="0"/>
                    <w:rPr>
                      <w:rFonts w:asciiTheme="minorHAnsi" w:hAnsiTheme="minorHAnsi"/>
                      <w:color w:val="000000" w:themeColor="text1"/>
                    </w:rPr>
                  </w:pPr>
                  <w:r w:rsidRPr="00D355DF">
                    <w:rPr>
                      <w:rFonts w:asciiTheme="minorHAnsi" w:hAnsiTheme="minorHAnsi" w:cs="Arial"/>
                      <w:noProof/>
                      <w:color w:val="1122CC"/>
                    </w:rPr>
                    <w:drawing>
                      <wp:inline distT="0" distB="0" distL="0" distR="0" wp14:anchorId="6FAD1021" wp14:editId="6FAD1022">
                        <wp:extent cx="1304925" cy="609600"/>
                        <wp:effectExtent l="19050" t="0" r="9525" b="0"/>
                        <wp:docPr id="12" name="rg_hi" descr="http://t2.gstatic.com/images?q=tbn:ANd9GcRuS7VXJDpE_SklCUXK3FMjJeEmO5gOmdZTyFwcgGS7vRFk6Ja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uS7VXJDpE_SklCUXK3FMjJeEmO5gOmdZTyFwcgGS7vRFk6JaO">
                                  <a:hlinkClick r:id="rId16"/>
                                </pic:cNvPr>
                                <pic:cNvPicPr>
                                  <a:picLocks noChangeAspect="1" noChangeArrowheads="1"/>
                                </pic:cNvPicPr>
                              </pic:nvPicPr>
                              <pic:blipFill>
                                <a:blip r:embed="rId17" cstate="print"/>
                                <a:srcRect/>
                                <a:stretch>
                                  <a:fillRect/>
                                </a:stretch>
                              </pic:blipFill>
                              <pic:spPr bwMode="auto">
                                <a:xfrm>
                                  <a:off x="0" y="0"/>
                                  <a:ext cx="1304925" cy="609600"/>
                                </a:xfrm>
                                <a:prstGeom prst="rect">
                                  <a:avLst/>
                                </a:prstGeom>
                                <a:noFill/>
                                <a:ln w="9525">
                                  <a:noFill/>
                                  <a:miter lim="800000"/>
                                  <a:headEnd/>
                                  <a:tailEnd/>
                                </a:ln>
                              </pic:spPr>
                            </pic:pic>
                          </a:graphicData>
                        </a:graphic>
                      </wp:inline>
                    </w:drawing>
                  </w:r>
                </w:p>
              </w:tc>
              <w:tc>
                <w:tcPr>
                  <w:tcW w:w="2430" w:type="dxa"/>
                  <w:gridSpan w:val="2"/>
                </w:tcPr>
                <w:p w14:paraId="6FAD07CC" w14:textId="77777777" w:rsidR="006F502B" w:rsidRPr="00D355DF" w:rsidRDefault="006F502B" w:rsidP="00BE0EC2">
                  <w:pPr>
                    <w:pStyle w:val="NormalReport"/>
                    <w:ind w:left="0"/>
                    <w:rPr>
                      <w:rFonts w:asciiTheme="minorHAnsi" w:hAnsiTheme="minorHAnsi"/>
                      <w:color w:val="000000" w:themeColor="text1"/>
                    </w:rPr>
                  </w:pPr>
                  <w:r w:rsidRPr="00D355DF">
                    <w:rPr>
                      <w:rFonts w:asciiTheme="minorHAnsi" w:hAnsiTheme="minorHAnsi" w:cs="Arial"/>
                      <w:noProof/>
                      <w:color w:val="1122CC"/>
                    </w:rPr>
                    <w:drawing>
                      <wp:inline distT="0" distB="0" distL="0" distR="0" wp14:anchorId="6FAD1023" wp14:editId="6FAD1024">
                        <wp:extent cx="1133475" cy="785036"/>
                        <wp:effectExtent l="19050" t="0" r="9525" b="0"/>
                        <wp:docPr id="13" name="rg_hi" descr="http://t0.gstatic.com/images?q=tbn:ANd9GcSM1inKATgcXHvFsb0r0wxL_h8RFgjlAGD9RIma0b1w5sQuBQA-K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M1inKATgcXHvFsb0r0wxL_h8RFgjlAGD9RIma0b1w5sQuBQA-KA">
                                  <a:hlinkClick r:id="rId18"/>
                                </pic:cNvPr>
                                <pic:cNvPicPr>
                                  <a:picLocks noChangeAspect="1" noChangeArrowheads="1"/>
                                </pic:cNvPicPr>
                              </pic:nvPicPr>
                              <pic:blipFill>
                                <a:blip r:embed="rId19" cstate="print"/>
                                <a:srcRect/>
                                <a:stretch>
                                  <a:fillRect/>
                                </a:stretch>
                              </pic:blipFill>
                              <pic:spPr bwMode="auto">
                                <a:xfrm>
                                  <a:off x="0" y="0"/>
                                  <a:ext cx="1133475" cy="785036"/>
                                </a:xfrm>
                                <a:prstGeom prst="rect">
                                  <a:avLst/>
                                </a:prstGeom>
                                <a:noFill/>
                                <a:ln w="9525">
                                  <a:noFill/>
                                  <a:miter lim="800000"/>
                                  <a:headEnd/>
                                  <a:tailEnd/>
                                </a:ln>
                              </pic:spPr>
                            </pic:pic>
                          </a:graphicData>
                        </a:graphic>
                      </wp:inline>
                    </w:drawing>
                  </w:r>
                </w:p>
              </w:tc>
            </w:tr>
            <w:tr w:rsidR="00BE0EC2" w:rsidRPr="00D355DF" w14:paraId="6FAD07CF" w14:textId="77777777" w:rsidTr="00BE0EC2">
              <w:tc>
                <w:tcPr>
                  <w:tcW w:w="4860" w:type="dxa"/>
                  <w:gridSpan w:val="4"/>
                </w:tcPr>
                <w:p w14:paraId="6FAD07CE" w14:textId="77777777" w:rsidR="00BE0EC2" w:rsidRPr="00D355DF" w:rsidRDefault="00BE0EC2" w:rsidP="00BE0EC2">
                  <w:pPr>
                    <w:pStyle w:val="NormalReport"/>
                    <w:ind w:left="0"/>
                    <w:rPr>
                      <w:rFonts w:asciiTheme="minorHAnsi" w:hAnsiTheme="minorHAnsi"/>
                      <w:color w:val="000000" w:themeColor="text1"/>
                    </w:rPr>
                  </w:pPr>
                  <w:r w:rsidRPr="00D355DF">
                    <w:rPr>
                      <w:rFonts w:asciiTheme="minorHAnsi" w:hAnsiTheme="minorHAnsi"/>
                      <w:noProof/>
                      <w:color w:val="0000FF"/>
                    </w:rPr>
                    <w:drawing>
                      <wp:inline distT="0" distB="0" distL="0" distR="0" wp14:anchorId="6FAD1025" wp14:editId="6FAD1026">
                        <wp:extent cx="2756790" cy="676275"/>
                        <wp:effectExtent l="19050" t="0" r="5460" b="0"/>
                        <wp:docPr id="15" name="irc_mi" descr="http://www.waterboards.ca.gov/rwqcb2/images/sanfrancisco2c.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aterboards.ca.gov/rwqcb2/images/sanfrancisco2c.jpg">
                                  <a:hlinkClick r:id="rId20"/>
                                </pic:cNvPr>
                                <pic:cNvPicPr>
                                  <a:picLocks noChangeAspect="1" noChangeArrowheads="1"/>
                                </pic:cNvPicPr>
                              </pic:nvPicPr>
                              <pic:blipFill>
                                <a:blip r:embed="rId21" cstate="print"/>
                                <a:srcRect/>
                                <a:stretch>
                                  <a:fillRect/>
                                </a:stretch>
                              </pic:blipFill>
                              <pic:spPr bwMode="auto">
                                <a:xfrm>
                                  <a:off x="0" y="0"/>
                                  <a:ext cx="2756790" cy="676275"/>
                                </a:xfrm>
                                <a:prstGeom prst="rect">
                                  <a:avLst/>
                                </a:prstGeom>
                                <a:noFill/>
                                <a:ln w="9525">
                                  <a:noFill/>
                                  <a:miter lim="800000"/>
                                  <a:headEnd/>
                                  <a:tailEnd/>
                                </a:ln>
                              </pic:spPr>
                            </pic:pic>
                          </a:graphicData>
                        </a:graphic>
                      </wp:inline>
                    </w:drawing>
                  </w:r>
                </w:p>
              </w:tc>
            </w:tr>
            <w:tr w:rsidR="00BE0EC2" w:rsidRPr="00D355DF" w14:paraId="6FAD07D3" w14:textId="77777777" w:rsidTr="00BE0EC2">
              <w:trPr>
                <w:trHeight w:val="557"/>
              </w:trPr>
              <w:tc>
                <w:tcPr>
                  <w:tcW w:w="1710" w:type="dxa"/>
                </w:tcPr>
                <w:p w14:paraId="6FAD07D0" w14:textId="77777777" w:rsidR="00BE0EC2" w:rsidRPr="00D355DF" w:rsidRDefault="00BE0EC2" w:rsidP="00BE0EC2">
                  <w:pPr>
                    <w:pStyle w:val="NormalReport"/>
                    <w:ind w:left="0"/>
                    <w:rPr>
                      <w:rFonts w:asciiTheme="minorHAnsi" w:hAnsiTheme="minorHAnsi"/>
                      <w:color w:val="000000" w:themeColor="text1"/>
                    </w:rPr>
                  </w:pPr>
                </w:p>
              </w:tc>
              <w:tc>
                <w:tcPr>
                  <w:tcW w:w="1530" w:type="dxa"/>
                  <w:gridSpan w:val="2"/>
                </w:tcPr>
                <w:p w14:paraId="6FAD07D1" w14:textId="77777777" w:rsidR="00BE0EC2" w:rsidRPr="00D355DF" w:rsidRDefault="00BE0EC2" w:rsidP="00BE0EC2">
                  <w:pPr>
                    <w:pStyle w:val="NormalReport"/>
                    <w:ind w:left="0"/>
                    <w:rPr>
                      <w:rFonts w:asciiTheme="minorHAnsi" w:hAnsiTheme="minorHAnsi"/>
                      <w:color w:val="000000" w:themeColor="text1"/>
                    </w:rPr>
                  </w:pPr>
                </w:p>
              </w:tc>
              <w:tc>
                <w:tcPr>
                  <w:tcW w:w="1620" w:type="dxa"/>
                </w:tcPr>
                <w:p w14:paraId="6FAD07D2" w14:textId="77777777" w:rsidR="00BE0EC2" w:rsidRPr="00D355DF" w:rsidRDefault="00BE0EC2" w:rsidP="00BE0EC2">
                  <w:pPr>
                    <w:pStyle w:val="NormalReport"/>
                    <w:ind w:left="0"/>
                    <w:rPr>
                      <w:rFonts w:asciiTheme="minorHAnsi" w:hAnsiTheme="minorHAnsi"/>
                      <w:color w:val="000000" w:themeColor="text1"/>
                    </w:rPr>
                  </w:pPr>
                </w:p>
              </w:tc>
            </w:tr>
          </w:tbl>
          <w:p w14:paraId="6FAD07D4" w14:textId="77777777" w:rsidR="006F502B" w:rsidRPr="00D355DF" w:rsidRDefault="006F502B" w:rsidP="00BE0EC2">
            <w:pPr>
              <w:pStyle w:val="NormalReport"/>
              <w:ind w:left="0"/>
              <w:rPr>
                <w:rFonts w:asciiTheme="minorHAnsi" w:hAnsiTheme="minorHAnsi"/>
                <w:color w:val="000000" w:themeColor="text1"/>
              </w:rPr>
            </w:pPr>
          </w:p>
        </w:tc>
      </w:tr>
    </w:tbl>
    <w:p w14:paraId="6FAD07D6" w14:textId="77777777" w:rsidR="00B63C44" w:rsidRDefault="00B63C44" w:rsidP="00380D8B">
      <w:pPr>
        <w:pStyle w:val="NormalReport"/>
        <w:rPr>
          <w:rFonts w:asciiTheme="minorHAnsi" w:hAnsiTheme="minorHAnsi"/>
          <w:b/>
          <w:color w:val="000000" w:themeColor="text1"/>
        </w:rPr>
      </w:pPr>
      <w:r w:rsidRPr="00D355DF">
        <w:rPr>
          <w:rFonts w:asciiTheme="minorHAnsi" w:hAnsiTheme="minorHAnsi"/>
          <w:color w:val="000000" w:themeColor="text1"/>
        </w:rPr>
        <w:t>In response to the Phase I Program, the nine Regional Water Quality Control Boards (RWQCB) in the State of California adopted NPDES storm water permits for medium and large municipalities in their regions.  These permits are reviewed, revised and reissued as their terms expire.</w:t>
      </w:r>
    </w:p>
    <w:p w14:paraId="6FAD07D7" w14:textId="77777777" w:rsidR="0028541A" w:rsidRPr="00D355DF" w:rsidRDefault="0028541A" w:rsidP="00380D8B">
      <w:pPr>
        <w:pStyle w:val="NormalReport"/>
        <w:rPr>
          <w:rFonts w:asciiTheme="minorHAnsi" w:hAnsiTheme="minorHAnsi"/>
          <w:b/>
          <w:color w:val="000000" w:themeColor="text1"/>
        </w:rPr>
      </w:pPr>
      <w:r w:rsidRPr="00D355DF">
        <w:rPr>
          <w:rFonts w:asciiTheme="minorHAnsi" w:hAnsiTheme="minorHAnsi"/>
          <w:b/>
          <w:color w:val="000000" w:themeColor="text1"/>
        </w:rPr>
        <w:t>1.1.2 Phase II</w:t>
      </w:r>
    </w:p>
    <w:p w14:paraId="6FAD07D8" w14:textId="77777777" w:rsidR="00380D8B" w:rsidRPr="00D355DF" w:rsidRDefault="00380D8B" w:rsidP="00380D8B">
      <w:pPr>
        <w:pStyle w:val="NormalReport"/>
        <w:rPr>
          <w:rFonts w:asciiTheme="minorHAnsi" w:hAnsiTheme="minorHAnsi"/>
          <w:color w:val="000000" w:themeColor="text1"/>
        </w:rPr>
      </w:pPr>
      <w:r w:rsidRPr="00D355DF">
        <w:rPr>
          <w:rFonts w:asciiTheme="minorHAnsi" w:hAnsiTheme="minorHAnsi"/>
          <w:color w:val="000000" w:themeColor="text1"/>
        </w:rPr>
        <w:t>In 1999, the U.S. EPA Storm Water Phase II Regulations became effective, which required permit coverage under the NPDES storm water program for Small MS4s.  A Small MS4 is an MS4 which is not permitted under Phase I of the NPDES storm water program.</w:t>
      </w:r>
    </w:p>
    <w:p w14:paraId="6FAD07D9" w14:textId="77777777" w:rsidR="00380D8B" w:rsidRPr="00D355DF" w:rsidRDefault="00380D8B" w:rsidP="00380D8B">
      <w:pPr>
        <w:pStyle w:val="NormalReport"/>
        <w:rPr>
          <w:rFonts w:asciiTheme="minorHAnsi" w:hAnsiTheme="minorHAnsi"/>
          <w:color w:val="000000" w:themeColor="text1"/>
        </w:rPr>
      </w:pPr>
      <w:r w:rsidRPr="00D355DF">
        <w:rPr>
          <w:rFonts w:asciiTheme="minorHAnsi" w:hAnsiTheme="minorHAnsi"/>
          <w:color w:val="000000" w:themeColor="text1"/>
        </w:rPr>
        <w:t>In 2003, the California State Water Resources Control Board (SWRCB) adopted a Statewide Phase II Small MS4 General Permit in response to the 1999 Phase II Regulations.  The SWRCB adopted the statewide permit to efficiently regulate dischar</w:t>
      </w:r>
      <w:r w:rsidR="005D1CD6" w:rsidRPr="00D355DF">
        <w:rPr>
          <w:rFonts w:asciiTheme="minorHAnsi" w:hAnsiTheme="minorHAnsi"/>
          <w:color w:val="000000" w:themeColor="text1"/>
        </w:rPr>
        <w:t>ges from numerous, qualifying, s</w:t>
      </w:r>
      <w:r w:rsidRPr="00D355DF">
        <w:rPr>
          <w:rFonts w:asciiTheme="minorHAnsi" w:hAnsiTheme="minorHAnsi"/>
          <w:color w:val="000000" w:themeColor="text1"/>
        </w:rPr>
        <w:t>mall MS4’s under a single permit.  Small MS4’s were categorized as either “Traditional” or “Non-Traditional”.  “Traditional MS4’s” operate throughout a community.  “Non-Traditional MS4’s” are MS4’s which are similar to a Traditional MS4, but operate at a separate campus or facility.  Most Non-Traditional MS4’s throughout California were not designated as having to comply with the statewide Phase II Small MS4 General Permit, although the SWRCB reserved the right to allow the Regional Water Quality Control Boards to designate, at any time following due process, any single Non-Traditional MS4, if it deemed necessary.</w:t>
      </w:r>
    </w:p>
    <w:p w14:paraId="6FAD07DA" w14:textId="77777777" w:rsidR="00380D8B" w:rsidRPr="00D355DF" w:rsidRDefault="00380D8B" w:rsidP="00380D8B">
      <w:pPr>
        <w:pStyle w:val="NormalReport"/>
        <w:rPr>
          <w:rFonts w:asciiTheme="minorHAnsi" w:hAnsiTheme="minorHAnsi"/>
          <w:color w:val="000000" w:themeColor="text1"/>
        </w:rPr>
      </w:pPr>
      <w:r w:rsidRPr="00D355DF">
        <w:rPr>
          <w:rFonts w:asciiTheme="minorHAnsi" w:hAnsiTheme="minorHAnsi"/>
          <w:color w:val="000000" w:themeColor="text1"/>
        </w:rPr>
        <w:t>On February 5, 2013, the SWRCB adopted an updated Phase II Small MS4 General Permit in accordance with U.S. EPA Storm Water Phase II Regulations.  As with the 2003 Statewide Phase II Permit, most Non-Traditional MS4’s remained undesignated while the RWQCB’s were retained the right to designate them to comply with the permit at any time, following due process.  Additionally, the 2013 Phase II Permit included prescr</w:t>
      </w:r>
      <w:r w:rsidR="00EE4983" w:rsidRPr="00D355DF">
        <w:rPr>
          <w:rFonts w:asciiTheme="minorHAnsi" w:hAnsiTheme="minorHAnsi"/>
          <w:color w:val="000000" w:themeColor="text1"/>
        </w:rPr>
        <w:t>iptive requirements</w:t>
      </w:r>
      <w:r w:rsidRPr="00D355DF">
        <w:rPr>
          <w:rFonts w:asciiTheme="minorHAnsi" w:hAnsiTheme="minorHAnsi"/>
          <w:color w:val="000000" w:themeColor="text1"/>
        </w:rPr>
        <w:t xml:space="preserve"> for “Designated” Non-Traditional MS4’s.</w:t>
      </w:r>
    </w:p>
    <w:p w14:paraId="6FAD07DB" w14:textId="77777777" w:rsidR="007E15F2" w:rsidRDefault="007E15F2">
      <w:pPr>
        <w:tabs>
          <w:tab w:val="clear" w:pos="360"/>
          <w:tab w:val="clear" w:pos="720"/>
        </w:tabs>
        <w:suppressAutoHyphens w:val="0"/>
        <w:spacing w:after="0" w:line="240" w:lineRule="auto"/>
        <w:jc w:val="center"/>
        <w:rPr>
          <w:rFonts w:asciiTheme="minorHAnsi" w:hAnsiTheme="minorHAnsi"/>
          <w:b/>
          <w:color w:val="000000" w:themeColor="text1"/>
        </w:rPr>
      </w:pPr>
      <w:r>
        <w:rPr>
          <w:rFonts w:asciiTheme="minorHAnsi" w:hAnsiTheme="minorHAnsi"/>
          <w:b/>
          <w:color w:val="000000" w:themeColor="text1"/>
        </w:rPr>
        <w:br w:type="page"/>
      </w:r>
    </w:p>
    <w:p w14:paraId="6FAD07DC" w14:textId="77777777" w:rsidR="0028541A" w:rsidRPr="00D355DF" w:rsidRDefault="0028541A" w:rsidP="00380D8B">
      <w:pPr>
        <w:pStyle w:val="NormalReport"/>
        <w:rPr>
          <w:rFonts w:asciiTheme="minorHAnsi" w:hAnsiTheme="minorHAnsi"/>
          <w:b/>
          <w:color w:val="000000" w:themeColor="text1"/>
        </w:rPr>
      </w:pPr>
      <w:r w:rsidRPr="00D355DF">
        <w:rPr>
          <w:rFonts w:asciiTheme="minorHAnsi" w:hAnsiTheme="minorHAnsi"/>
          <w:b/>
          <w:color w:val="000000" w:themeColor="text1"/>
        </w:rPr>
        <w:lastRenderedPageBreak/>
        <w:t xml:space="preserve">1.1.3 </w:t>
      </w:r>
      <w:r w:rsidR="008D7F71">
        <w:rPr>
          <w:rFonts w:asciiTheme="minorHAnsi" w:hAnsiTheme="minorHAnsi"/>
          <w:b/>
          <w:color w:val="000000" w:themeColor="text1"/>
        </w:rPr>
        <w:t>__________</w:t>
      </w:r>
      <w:r w:rsidRPr="00D355DF">
        <w:rPr>
          <w:rFonts w:asciiTheme="minorHAnsi" w:hAnsiTheme="minorHAnsi"/>
          <w:b/>
          <w:color w:val="000000" w:themeColor="text1"/>
        </w:rPr>
        <w:t xml:space="preserve"> District</w:t>
      </w:r>
    </w:p>
    <w:p w14:paraId="6FAD07DD" w14:textId="77777777" w:rsidR="00380D8B" w:rsidRPr="00D355DF" w:rsidRDefault="00380D8B" w:rsidP="00380D8B">
      <w:pPr>
        <w:pStyle w:val="NormalReport"/>
        <w:rPr>
          <w:rFonts w:asciiTheme="minorHAnsi" w:hAnsiTheme="minorHAnsi"/>
          <w:color w:val="000000" w:themeColor="text1"/>
        </w:rPr>
      </w:pPr>
      <w:r w:rsidRPr="00D355DF">
        <w:rPr>
          <w:rFonts w:asciiTheme="minorHAnsi" w:hAnsiTheme="minorHAnsi"/>
          <w:color w:val="000000" w:themeColor="text1"/>
        </w:rPr>
        <w:t>Polluted storm water runoff is often transported to MS4s and ultimately discharged into local waterways (rivers, streams, lakes, and bays) without treatment. Common storm water pollutants include oil and grease from roadways and parking lots, pesticides from lawns, sediment from construction sites, and trash. These pollutants are deposited into nearby waterways, impacting beneficial uses of the resource and interfering with the habitat for fish, other aquatic organisms, and wildlife.</w:t>
      </w:r>
    </w:p>
    <w:p w14:paraId="6FAD07DE" w14:textId="77777777" w:rsidR="00363FB0" w:rsidRDefault="008D7F71" w:rsidP="00363FB0">
      <w:pPr>
        <w:pStyle w:val="NormalReport"/>
        <w:rPr>
          <w:rFonts w:asciiTheme="minorHAnsi" w:hAnsiTheme="minorHAnsi"/>
          <w:color w:val="000000" w:themeColor="text1"/>
        </w:rPr>
      </w:pPr>
      <w:r>
        <w:rPr>
          <w:rFonts w:asciiTheme="minorHAnsi" w:hAnsiTheme="minorHAnsi"/>
          <w:color w:val="000000" w:themeColor="text1"/>
        </w:rPr>
        <w:t>________</w:t>
      </w:r>
      <w:r w:rsidR="00380D8B" w:rsidRPr="00D355DF">
        <w:rPr>
          <w:rFonts w:asciiTheme="minorHAnsi" w:hAnsiTheme="minorHAnsi"/>
          <w:color w:val="000000" w:themeColor="text1"/>
        </w:rPr>
        <w:t xml:space="preserve"> District (</w:t>
      </w:r>
      <w:r w:rsidRPr="008D7F71">
        <w:rPr>
          <w:rFonts w:asciiTheme="minorHAnsi" w:hAnsiTheme="minorHAnsi"/>
          <w:i/>
          <w:color w:val="000000" w:themeColor="text1"/>
          <w:u w:val="single"/>
        </w:rPr>
        <w:t>District Acronym</w:t>
      </w:r>
      <w:r w:rsidR="00380D8B" w:rsidRPr="00D355DF">
        <w:rPr>
          <w:rFonts w:asciiTheme="minorHAnsi" w:hAnsiTheme="minorHAnsi"/>
          <w:color w:val="000000" w:themeColor="text1"/>
        </w:rPr>
        <w:t xml:space="preserve"> or District</w:t>
      </w:r>
      <w:r w:rsidR="00B63C44">
        <w:rPr>
          <w:rFonts w:asciiTheme="minorHAnsi" w:hAnsiTheme="minorHAnsi"/>
          <w:color w:val="000000" w:themeColor="text1"/>
        </w:rPr>
        <w:t>)</w:t>
      </w:r>
      <w:r w:rsidR="00380D8B" w:rsidRPr="00D355DF">
        <w:rPr>
          <w:rFonts w:asciiTheme="minorHAnsi" w:hAnsiTheme="minorHAnsi"/>
          <w:color w:val="000000" w:themeColor="text1"/>
        </w:rPr>
        <w:t xml:space="preserve"> recognizes the environmental and societal benefits of preparing a Storm Water Management Progr</w:t>
      </w:r>
      <w:r w:rsidR="00F46390" w:rsidRPr="00D355DF">
        <w:rPr>
          <w:rFonts w:asciiTheme="minorHAnsi" w:hAnsiTheme="minorHAnsi"/>
          <w:color w:val="000000" w:themeColor="text1"/>
        </w:rPr>
        <w:t>am (SWMP</w:t>
      </w:r>
      <w:r w:rsidR="00B63C44">
        <w:rPr>
          <w:rFonts w:asciiTheme="minorHAnsi" w:hAnsiTheme="minorHAnsi"/>
          <w:color w:val="000000" w:themeColor="text1"/>
        </w:rPr>
        <w:t xml:space="preserve">).  </w:t>
      </w:r>
      <w:r w:rsidR="00380D8B" w:rsidRPr="00D355DF">
        <w:rPr>
          <w:rFonts w:asciiTheme="minorHAnsi" w:hAnsiTheme="minorHAnsi"/>
          <w:color w:val="000000" w:themeColor="text1"/>
        </w:rPr>
        <w:t xml:space="preserve">This SWMP </w:t>
      </w:r>
      <w:r w:rsidR="00380D8B" w:rsidRPr="00D355DF">
        <w:rPr>
          <w:rFonts w:asciiTheme="minorHAnsi" w:hAnsiTheme="minorHAnsi"/>
        </w:rPr>
        <w:t xml:space="preserve">identifies the District’s existing management strategies related to storm water.  Additionally this SWMP identifies strategies to adopt and administer for environmental management and education related to storm water in order to </w:t>
      </w:r>
      <w:r w:rsidR="00380D8B" w:rsidRPr="00D355DF">
        <w:rPr>
          <w:rFonts w:asciiTheme="minorHAnsi" w:hAnsiTheme="minorHAnsi"/>
          <w:color w:val="000000" w:themeColor="text1"/>
        </w:rPr>
        <w:t>reduce the discharge of pollutants to the “maximum extent practicable” and protect water quality.</w:t>
      </w:r>
    </w:p>
    <w:p w14:paraId="6FAD07DF" w14:textId="77777777" w:rsidR="00363FB0" w:rsidRDefault="00363FB0">
      <w:pPr>
        <w:tabs>
          <w:tab w:val="clear" w:pos="360"/>
          <w:tab w:val="clear" w:pos="720"/>
        </w:tabs>
        <w:suppressAutoHyphens w:val="0"/>
        <w:spacing w:after="0" w:line="240" w:lineRule="auto"/>
        <w:jc w:val="center"/>
        <w:rPr>
          <w:rFonts w:asciiTheme="minorHAnsi" w:hAnsiTheme="minorHAnsi"/>
          <w:color w:val="000000" w:themeColor="text1"/>
        </w:rPr>
      </w:pPr>
      <w:r>
        <w:rPr>
          <w:rFonts w:asciiTheme="minorHAnsi" w:hAnsiTheme="minorHAnsi"/>
          <w:color w:val="000000" w:themeColor="text1"/>
        </w:rPr>
        <w:br w:type="page"/>
      </w:r>
    </w:p>
    <w:p w14:paraId="6FAD07E0" w14:textId="77777777" w:rsidR="00363FB0" w:rsidRDefault="00363FB0" w:rsidP="00363FB0">
      <w:pPr>
        <w:pStyle w:val="NormalReport"/>
        <w:rPr>
          <w:rFonts w:asciiTheme="minorHAnsi" w:hAnsiTheme="minorHAnsi"/>
          <w:b/>
        </w:rPr>
        <w:sectPr w:rsidR="00363FB0" w:rsidSect="004E32FF">
          <w:pgSz w:w="12240" w:h="15840"/>
          <w:pgMar w:top="720" w:right="720" w:bottom="720" w:left="720" w:header="720" w:footer="720" w:gutter="0"/>
          <w:pgNumType w:start="1"/>
          <w:cols w:space="720"/>
          <w:docGrid w:linePitch="313"/>
        </w:sectPr>
      </w:pPr>
    </w:p>
    <w:p w14:paraId="6FAD07E1" w14:textId="77777777" w:rsidR="00A67DC1" w:rsidRDefault="00363FB0" w:rsidP="00363FB0">
      <w:pPr>
        <w:pStyle w:val="NormalReport"/>
        <w:rPr>
          <w:rFonts w:asciiTheme="minorHAnsi" w:hAnsiTheme="minorHAnsi"/>
          <w:b/>
        </w:rPr>
      </w:pPr>
      <w:r w:rsidRPr="00363FB0">
        <w:rPr>
          <w:rFonts w:asciiTheme="minorHAnsi" w:hAnsiTheme="minorHAnsi"/>
          <w:b/>
        </w:rPr>
        <w:lastRenderedPageBreak/>
        <w:t>1.</w:t>
      </w:r>
      <w:r w:rsidR="00974E5B">
        <w:rPr>
          <w:rFonts w:asciiTheme="minorHAnsi" w:hAnsiTheme="minorHAnsi"/>
          <w:b/>
        </w:rPr>
        <w:t>2</w:t>
      </w:r>
      <w:r w:rsidR="00292480" w:rsidRPr="00363FB0">
        <w:rPr>
          <w:rFonts w:asciiTheme="minorHAnsi" w:hAnsiTheme="minorHAnsi"/>
          <w:b/>
        </w:rPr>
        <w:tab/>
      </w:r>
      <w:r w:rsidR="001E134B" w:rsidRPr="00363FB0">
        <w:rPr>
          <w:rFonts w:asciiTheme="minorHAnsi" w:hAnsiTheme="minorHAnsi"/>
          <w:b/>
        </w:rPr>
        <w:t>Comparison</w:t>
      </w:r>
      <w:r w:rsidR="003F72A0" w:rsidRPr="00363FB0">
        <w:rPr>
          <w:rFonts w:asciiTheme="minorHAnsi" w:hAnsiTheme="minorHAnsi"/>
          <w:b/>
        </w:rPr>
        <w:t xml:space="preserve"> of </w:t>
      </w:r>
      <w:r w:rsidR="008D7F71">
        <w:rPr>
          <w:rFonts w:asciiTheme="minorHAnsi" w:hAnsiTheme="minorHAnsi"/>
          <w:b/>
        </w:rPr>
        <w:t>District</w:t>
      </w:r>
      <w:r w:rsidR="00215AF2" w:rsidRPr="00363FB0">
        <w:rPr>
          <w:rFonts w:asciiTheme="minorHAnsi" w:hAnsiTheme="minorHAnsi"/>
          <w:b/>
        </w:rPr>
        <w:t xml:space="preserve"> </w:t>
      </w:r>
      <w:r w:rsidR="00366A62" w:rsidRPr="00363FB0">
        <w:rPr>
          <w:rFonts w:asciiTheme="minorHAnsi" w:hAnsiTheme="minorHAnsi"/>
          <w:b/>
        </w:rPr>
        <w:t>SWMP to</w:t>
      </w:r>
      <w:r w:rsidR="003F72A0" w:rsidRPr="00363FB0">
        <w:rPr>
          <w:rFonts w:asciiTheme="minorHAnsi" w:hAnsiTheme="minorHAnsi"/>
          <w:b/>
        </w:rPr>
        <w:t xml:space="preserve"> Phase II Permit</w:t>
      </w:r>
    </w:p>
    <w:p w14:paraId="6FAD07E2" w14:textId="77777777" w:rsidR="003F72A0" w:rsidRPr="001C00BE" w:rsidRDefault="00A67DC1" w:rsidP="00363FB0">
      <w:pPr>
        <w:pStyle w:val="NormalReport"/>
        <w:rPr>
          <w:rFonts w:asciiTheme="minorHAnsi" w:hAnsiTheme="minorHAnsi"/>
          <w:b/>
          <w:i/>
        </w:rPr>
      </w:pPr>
      <w:r w:rsidRPr="001C00BE">
        <w:rPr>
          <w:rFonts w:asciiTheme="minorHAnsi" w:hAnsiTheme="minorHAnsi"/>
          <w:b/>
          <w:i/>
        </w:rPr>
        <w:t>(This is an optional section.  This section is a tool for comparing the District SWMP to the components of the Phase II Small MS4 Permit related to Non-Traditional MS4’s.  It is useful for planning and discussion.)</w:t>
      </w:r>
    </w:p>
    <w:p w14:paraId="6FAD07E3" w14:textId="77777777" w:rsidR="001E134B" w:rsidRPr="00D355DF" w:rsidRDefault="003F72A0" w:rsidP="006A2F49">
      <w:pPr>
        <w:pStyle w:val="Heading2"/>
        <w:ind w:firstLine="0"/>
        <w:rPr>
          <w:rFonts w:asciiTheme="minorHAnsi" w:hAnsiTheme="minorHAnsi"/>
          <w:b w:val="0"/>
          <w:sz w:val="23"/>
          <w:szCs w:val="23"/>
        </w:rPr>
      </w:pPr>
      <w:r w:rsidRPr="00D355DF">
        <w:rPr>
          <w:rFonts w:asciiTheme="minorHAnsi" w:hAnsiTheme="minorHAnsi"/>
          <w:b w:val="0"/>
          <w:sz w:val="23"/>
          <w:szCs w:val="23"/>
        </w:rPr>
        <w:t>This SWMP aligns with Section F of the Phase II Small Municipal Separate Storm Sewer System (MS4) Program’s Phase II Small MS4 Permit (Order No. 2013-0001 DWQ) as follows:</w:t>
      </w:r>
    </w:p>
    <w:p w14:paraId="6FAD07E4" w14:textId="77777777" w:rsidR="001E134B" w:rsidRPr="00D355DF" w:rsidRDefault="008D7F71">
      <w:pPr>
        <w:rPr>
          <w:rFonts w:asciiTheme="minorHAnsi" w:hAnsiTheme="minorHAnsi"/>
        </w:rPr>
      </w:pPr>
      <w:r>
        <w:rPr>
          <w:rFonts w:asciiTheme="minorHAnsi" w:hAnsiTheme="minorHAnsi"/>
        </w:rPr>
        <w:tab/>
        <w:t>Comparison of District</w:t>
      </w:r>
      <w:r w:rsidR="001E134B" w:rsidRPr="00D355DF">
        <w:rPr>
          <w:rFonts w:asciiTheme="minorHAnsi" w:hAnsiTheme="minorHAnsi"/>
        </w:rPr>
        <w:t xml:space="preserve"> SWMP with Phase II Permit</w:t>
      </w:r>
      <w:r w:rsidR="00957103" w:rsidRPr="00D355DF">
        <w:rPr>
          <w:rFonts w:asciiTheme="minorHAnsi" w:hAnsiTheme="minorHAnsi"/>
        </w:rPr>
        <w:t xml:space="preserve"> – Status as of Fiscal Year July 1, 20</w:t>
      </w:r>
      <w:r w:rsidR="00915BD5" w:rsidRPr="00915BD5">
        <w:rPr>
          <w:rFonts w:asciiTheme="minorHAnsi" w:hAnsiTheme="minorHAnsi"/>
          <w:i/>
        </w:rPr>
        <w:t>xx</w:t>
      </w:r>
      <w:r w:rsidR="00915BD5">
        <w:rPr>
          <w:rFonts w:asciiTheme="minorHAnsi" w:hAnsiTheme="minorHAnsi"/>
        </w:rPr>
        <w:t xml:space="preserve"> </w:t>
      </w:r>
      <w:r w:rsidR="00957103" w:rsidRPr="00D355DF">
        <w:rPr>
          <w:rFonts w:asciiTheme="minorHAnsi" w:hAnsiTheme="minorHAnsi"/>
        </w:rPr>
        <w:t>-</w:t>
      </w:r>
      <w:r w:rsidR="00915BD5">
        <w:rPr>
          <w:rFonts w:asciiTheme="minorHAnsi" w:hAnsiTheme="minorHAnsi"/>
        </w:rPr>
        <w:t xml:space="preserve"> </w:t>
      </w:r>
      <w:r w:rsidR="00957103" w:rsidRPr="00D355DF">
        <w:rPr>
          <w:rFonts w:asciiTheme="minorHAnsi" w:hAnsiTheme="minorHAnsi"/>
        </w:rPr>
        <w:t>June 30, 20</w:t>
      </w:r>
      <w:r w:rsidR="00915BD5" w:rsidRPr="00915BD5">
        <w:rPr>
          <w:rFonts w:asciiTheme="minorHAnsi" w:hAnsiTheme="minorHAnsi"/>
          <w:i/>
        </w:rPr>
        <w:t>xx</w:t>
      </w:r>
    </w:p>
    <w:tbl>
      <w:tblPr>
        <w:tblStyle w:val="LightShading-Accent11"/>
        <w:tblW w:w="4741" w:type="pct"/>
        <w:tblInd w:w="468" w:type="dxa"/>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Layout w:type="fixed"/>
        <w:tblLook w:val="0660" w:firstRow="1" w:lastRow="1" w:firstColumn="0" w:lastColumn="0" w:noHBand="1" w:noVBand="1"/>
      </w:tblPr>
      <w:tblGrid>
        <w:gridCol w:w="1711"/>
        <w:gridCol w:w="2699"/>
        <w:gridCol w:w="1694"/>
        <w:gridCol w:w="4341"/>
      </w:tblGrid>
      <w:tr w:rsidR="00BA5B02" w:rsidRPr="00D355DF" w14:paraId="6FAD07F0" w14:textId="77777777" w:rsidTr="001C00BE">
        <w:trPr>
          <w:cnfStyle w:val="100000000000" w:firstRow="1" w:lastRow="0" w:firstColumn="0" w:lastColumn="0" w:oddVBand="0" w:evenVBand="0" w:oddHBand="0" w:evenHBand="0" w:firstRowFirstColumn="0" w:firstRowLastColumn="0" w:lastRowFirstColumn="0" w:lastRowLastColumn="0"/>
          <w:tblHeader/>
        </w:trPr>
        <w:tc>
          <w:tcPr>
            <w:tcW w:w="819" w:type="pct"/>
            <w:tcBorders>
              <w:top w:val="single" w:sz="24" w:space="0" w:color="4F81BD" w:themeColor="accent1"/>
              <w:left w:val="none" w:sz="0" w:space="0" w:color="auto"/>
              <w:bottom w:val="single" w:sz="24" w:space="0" w:color="4F81BD" w:themeColor="accent1"/>
              <w:right w:val="single" w:sz="4" w:space="0" w:color="4F81BD" w:themeColor="accent1"/>
            </w:tcBorders>
            <w:shd w:val="clear" w:color="auto" w:fill="DBE5F1" w:themeFill="accent1" w:themeFillTint="33"/>
          </w:tcPr>
          <w:p w14:paraId="6FAD07E5" w14:textId="77777777" w:rsidR="00BA5B02" w:rsidRDefault="008D7F71" w:rsidP="00C26159">
            <w:pPr>
              <w:spacing w:after="0" w:line="240" w:lineRule="auto"/>
              <w:rPr>
                <w:rFonts w:asciiTheme="minorHAnsi" w:hAnsiTheme="minorHAnsi"/>
                <w:color w:val="auto"/>
                <w:sz w:val="22"/>
                <w:szCs w:val="22"/>
              </w:rPr>
            </w:pPr>
            <w:r>
              <w:rPr>
                <w:rFonts w:asciiTheme="minorHAnsi" w:hAnsiTheme="minorHAnsi"/>
                <w:color w:val="auto"/>
                <w:sz w:val="22"/>
                <w:szCs w:val="22"/>
              </w:rPr>
              <w:t>District</w:t>
            </w:r>
            <w:r w:rsidR="00BA5B02" w:rsidRPr="00D355DF">
              <w:rPr>
                <w:rFonts w:asciiTheme="minorHAnsi" w:hAnsiTheme="minorHAnsi"/>
                <w:color w:val="auto"/>
                <w:sz w:val="22"/>
                <w:szCs w:val="22"/>
              </w:rPr>
              <w:t xml:space="preserve"> SWMP</w:t>
            </w:r>
            <w:r w:rsidR="001C00BE">
              <w:rPr>
                <w:rFonts w:asciiTheme="minorHAnsi" w:hAnsiTheme="minorHAnsi"/>
                <w:color w:val="auto"/>
                <w:sz w:val="22"/>
                <w:szCs w:val="22"/>
              </w:rPr>
              <w:t xml:space="preserve"> </w:t>
            </w:r>
            <w:r w:rsidR="00BA5B02" w:rsidRPr="00D355DF">
              <w:rPr>
                <w:rFonts w:asciiTheme="minorHAnsi" w:hAnsiTheme="minorHAnsi"/>
                <w:color w:val="auto"/>
                <w:sz w:val="22"/>
                <w:szCs w:val="22"/>
              </w:rPr>
              <w:t>Section</w:t>
            </w:r>
          </w:p>
          <w:p w14:paraId="6FAD07E6" w14:textId="77777777" w:rsidR="001C00BE" w:rsidRPr="001C00BE" w:rsidRDefault="001C00BE" w:rsidP="001C00BE">
            <w:pPr>
              <w:spacing w:after="0" w:line="240" w:lineRule="auto"/>
              <w:rPr>
                <w:rFonts w:asciiTheme="minorHAnsi" w:hAnsiTheme="minorHAnsi"/>
                <w:b w:val="0"/>
                <w:i/>
                <w:color w:val="auto"/>
                <w:sz w:val="22"/>
                <w:szCs w:val="22"/>
              </w:rPr>
            </w:pPr>
            <w:r w:rsidRPr="001C00BE">
              <w:rPr>
                <w:rFonts w:asciiTheme="minorHAnsi" w:hAnsiTheme="minorHAnsi"/>
                <w:b w:val="0"/>
                <w:i/>
                <w:color w:val="auto"/>
                <w:sz w:val="22"/>
                <w:szCs w:val="22"/>
              </w:rPr>
              <w:t xml:space="preserve">(indicate SWMP sections </w:t>
            </w:r>
            <w:r>
              <w:rPr>
                <w:rFonts w:asciiTheme="minorHAnsi" w:hAnsiTheme="minorHAnsi"/>
                <w:b w:val="0"/>
                <w:i/>
                <w:color w:val="auto"/>
                <w:sz w:val="22"/>
                <w:szCs w:val="22"/>
              </w:rPr>
              <w:t>which may mirror</w:t>
            </w:r>
            <w:r w:rsidRPr="001C00BE">
              <w:rPr>
                <w:rFonts w:asciiTheme="minorHAnsi" w:hAnsiTheme="minorHAnsi"/>
                <w:b w:val="0"/>
                <w:i/>
                <w:color w:val="auto"/>
                <w:sz w:val="22"/>
                <w:szCs w:val="22"/>
              </w:rPr>
              <w:t xml:space="preserve"> the Phase II Permit Item)</w:t>
            </w:r>
          </w:p>
        </w:tc>
        <w:tc>
          <w:tcPr>
            <w:tcW w:w="1292" w:type="pc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DBE5F1" w:themeFill="accent1" w:themeFillTint="33"/>
          </w:tcPr>
          <w:p w14:paraId="6FAD07E7" w14:textId="77777777" w:rsidR="00BA5B02" w:rsidRDefault="008D7F71" w:rsidP="00C26159">
            <w:pPr>
              <w:spacing w:after="0" w:line="240" w:lineRule="auto"/>
              <w:rPr>
                <w:rFonts w:asciiTheme="minorHAnsi" w:hAnsiTheme="minorHAnsi"/>
                <w:color w:val="auto"/>
                <w:sz w:val="22"/>
                <w:szCs w:val="22"/>
              </w:rPr>
            </w:pPr>
            <w:r>
              <w:rPr>
                <w:rFonts w:asciiTheme="minorHAnsi" w:hAnsiTheme="minorHAnsi"/>
                <w:color w:val="auto"/>
                <w:sz w:val="22"/>
                <w:szCs w:val="22"/>
              </w:rPr>
              <w:t>District</w:t>
            </w:r>
            <w:r w:rsidR="00A67DC1">
              <w:rPr>
                <w:rFonts w:asciiTheme="minorHAnsi" w:hAnsiTheme="minorHAnsi"/>
                <w:color w:val="auto"/>
                <w:sz w:val="22"/>
                <w:szCs w:val="22"/>
              </w:rPr>
              <w:t xml:space="preserve"> </w:t>
            </w:r>
            <w:r w:rsidR="00BA5B02" w:rsidRPr="00D355DF">
              <w:rPr>
                <w:rFonts w:asciiTheme="minorHAnsi" w:hAnsiTheme="minorHAnsi"/>
                <w:color w:val="auto"/>
                <w:sz w:val="22"/>
                <w:szCs w:val="22"/>
              </w:rPr>
              <w:t>Action</w:t>
            </w:r>
          </w:p>
          <w:p w14:paraId="6FAD07E8" w14:textId="77777777" w:rsidR="001C00BE" w:rsidRDefault="001C00BE" w:rsidP="00C26159">
            <w:pPr>
              <w:spacing w:after="0" w:line="240" w:lineRule="auto"/>
              <w:rPr>
                <w:rFonts w:asciiTheme="minorHAnsi" w:hAnsiTheme="minorHAnsi"/>
                <w:color w:val="auto"/>
                <w:sz w:val="22"/>
                <w:szCs w:val="22"/>
              </w:rPr>
            </w:pPr>
          </w:p>
          <w:p w14:paraId="6FAD07E9" w14:textId="77777777" w:rsidR="001C00BE" w:rsidRPr="001C00BE" w:rsidRDefault="001C00BE" w:rsidP="00C26159">
            <w:pPr>
              <w:spacing w:after="0" w:line="240" w:lineRule="auto"/>
              <w:rPr>
                <w:rFonts w:asciiTheme="minorHAnsi" w:hAnsiTheme="minorHAnsi"/>
                <w:b w:val="0"/>
                <w:i/>
                <w:color w:val="auto"/>
                <w:sz w:val="22"/>
                <w:szCs w:val="22"/>
              </w:rPr>
            </w:pPr>
            <w:r w:rsidRPr="001C00BE">
              <w:rPr>
                <w:rFonts w:asciiTheme="minorHAnsi" w:hAnsiTheme="minorHAnsi"/>
                <w:b w:val="0"/>
                <w:i/>
                <w:color w:val="auto"/>
                <w:sz w:val="22"/>
                <w:szCs w:val="22"/>
              </w:rPr>
              <w:t>(describe existing District measures or District intentions which may mirror the Phase II Permit Item)</w:t>
            </w:r>
          </w:p>
        </w:tc>
        <w:tc>
          <w:tcPr>
            <w:tcW w:w="811" w:type="pc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DBE5F1" w:themeFill="accent1" w:themeFillTint="33"/>
            <w:noWrap/>
          </w:tcPr>
          <w:p w14:paraId="6FAD07EA" w14:textId="77777777" w:rsidR="00BA5B02" w:rsidRPr="00D355DF" w:rsidRDefault="00BA5B02" w:rsidP="00366A62">
            <w:pPr>
              <w:spacing w:after="0" w:line="240" w:lineRule="auto"/>
              <w:rPr>
                <w:rFonts w:asciiTheme="minorHAnsi" w:hAnsiTheme="minorHAnsi"/>
                <w:color w:val="auto"/>
                <w:sz w:val="22"/>
                <w:szCs w:val="22"/>
              </w:rPr>
            </w:pPr>
            <w:r w:rsidRPr="00D355DF">
              <w:rPr>
                <w:rFonts w:asciiTheme="minorHAnsi" w:hAnsiTheme="minorHAnsi"/>
                <w:color w:val="auto"/>
                <w:sz w:val="22"/>
                <w:szCs w:val="22"/>
              </w:rPr>
              <w:t>Phase II</w:t>
            </w:r>
          </w:p>
          <w:p w14:paraId="6FAD07EB" w14:textId="77777777" w:rsidR="00BA5B02" w:rsidRPr="00D355DF" w:rsidRDefault="00BA5B02" w:rsidP="00366A62">
            <w:pPr>
              <w:spacing w:after="0" w:line="240" w:lineRule="auto"/>
              <w:rPr>
                <w:rFonts w:asciiTheme="minorHAnsi" w:hAnsiTheme="minorHAnsi"/>
                <w:color w:val="auto"/>
                <w:sz w:val="22"/>
                <w:szCs w:val="22"/>
              </w:rPr>
            </w:pPr>
            <w:r w:rsidRPr="00D355DF">
              <w:rPr>
                <w:rFonts w:asciiTheme="minorHAnsi" w:hAnsiTheme="minorHAnsi"/>
                <w:color w:val="auto"/>
                <w:sz w:val="22"/>
                <w:szCs w:val="22"/>
              </w:rPr>
              <w:t>Small MS4 Permit</w:t>
            </w:r>
          </w:p>
          <w:p w14:paraId="6FAD07EC" w14:textId="77777777" w:rsidR="00BA5B02" w:rsidRPr="00D355DF" w:rsidRDefault="00BA5B02" w:rsidP="00366A62">
            <w:pPr>
              <w:spacing w:after="0" w:line="240" w:lineRule="auto"/>
              <w:rPr>
                <w:rFonts w:asciiTheme="minorHAnsi" w:hAnsiTheme="minorHAnsi"/>
                <w:color w:val="auto"/>
                <w:sz w:val="22"/>
                <w:szCs w:val="22"/>
              </w:rPr>
            </w:pPr>
            <w:r w:rsidRPr="00D355DF">
              <w:rPr>
                <w:rFonts w:asciiTheme="minorHAnsi" w:hAnsiTheme="minorHAnsi"/>
                <w:color w:val="auto"/>
                <w:sz w:val="22"/>
                <w:szCs w:val="22"/>
              </w:rPr>
              <w:t>Section F.5. Item &amp; Heading</w:t>
            </w:r>
          </w:p>
        </w:tc>
        <w:tc>
          <w:tcPr>
            <w:tcW w:w="2078" w:type="pct"/>
            <w:tcBorders>
              <w:top w:val="single" w:sz="24" w:space="0" w:color="4F81BD" w:themeColor="accent1"/>
              <w:left w:val="single" w:sz="4" w:space="0" w:color="4F81BD" w:themeColor="accent1"/>
              <w:bottom w:val="single" w:sz="24" w:space="0" w:color="4F81BD" w:themeColor="accent1"/>
              <w:right w:val="none" w:sz="0" w:space="0" w:color="auto"/>
            </w:tcBorders>
            <w:shd w:val="clear" w:color="auto" w:fill="DBE5F1" w:themeFill="accent1" w:themeFillTint="33"/>
          </w:tcPr>
          <w:p w14:paraId="6FAD07ED" w14:textId="77777777" w:rsidR="00BA5B02" w:rsidRPr="00D355DF" w:rsidRDefault="00BA5B02" w:rsidP="00366A62">
            <w:pPr>
              <w:spacing w:after="0" w:line="240" w:lineRule="auto"/>
              <w:rPr>
                <w:rFonts w:asciiTheme="minorHAnsi" w:hAnsiTheme="minorHAnsi"/>
                <w:color w:val="auto"/>
                <w:sz w:val="22"/>
                <w:szCs w:val="22"/>
              </w:rPr>
            </w:pPr>
            <w:r w:rsidRPr="00D355DF">
              <w:rPr>
                <w:rFonts w:asciiTheme="minorHAnsi" w:hAnsiTheme="minorHAnsi"/>
                <w:color w:val="auto"/>
                <w:sz w:val="22"/>
                <w:szCs w:val="22"/>
              </w:rPr>
              <w:t>Phase II</w:t>
            </w:r>
          </w:p>
          <w:p w14:paraId="6FAD07EE" w14:textId="77777777" w:rsidR="00BA5B02" w:rsidRPr="00D355DF" w:rsidRDefault="00BA5B02" w:rsidP="00366A62">
            <w:pPr>
              <w:spacing w:after="0" w:line="240" w:lineRule="auto"/>
              <w:rPr>
                <w:rFonts w:asciiTheme="minorHAnsi" w:hAnsiTheme="minorHAnsi"/>
                <w:color w:val="auto"/>
                <w:sz w:val="22"/>
                <w:szCs w:val="22"/>
              </w:rPr>
            </w:pPr>
            <w:r w:rsidRPr="00D355DF">
              <w:rPr>
                <w:rFonts w:asciiTheme="minorHAnsi" w:hAnsiTheme="minorHAnsi"/>
                <w:color w:val="auto"/>
                <w:sz w:val="22"/>
                <w:szCs w:val="22"/>
              </w:rPr>
              <w:t>Small MS4 Permit</w:t>
            </w:r>
          </w:p>
          <w:p w14:paraId="6FAD07EF" w14:textId="77777777" w:rsidR="00BA5B02" w:rsidRPr="00D355DF" w:rsidRDefault="00BA5B02" w:rsidP="00366A62">
            <w:pPr>
              <w:spacing w:after="0" w:line="240" w:lineRule="auto"/>
              <w:rPr>
                <w:rFonts w:asciiTheme="minorHAnsi" w:hAnsiTheme="minorHAnsi"/>
                <w:color w:val="auto"/>
                <w:sz w:val="22"/>
                <w:szCs w:val="22"/>
              </w:rPr>
            </w:pPr>
            <w:r w:rsidRPr="00D355DF">
              <w:rPr>
                <w:rFonts w:asciiTheme="minorHAnsi" w:hAnsiTheme="minorHAnsi"/>
                <w:color w:val="auto"/>
                <w:sz w:val="22"/>
                <w:szCs w:val="22"/>
              </w:rPr>
              <w:t>Section F.5. Task</w:t>
            </w:r>
          </w:p>
        </w:tc>
      </w:tr>
      <w:tr w:rsidR="00BA5B02" w:rsidRPr="00D355DF" w14:paraId="6FAD07F5" w14:textId="77777777" w:rsidTr="001C00BE">
        <w:tc>
          <w:tcPr>
            <w:tcW w:w="819" w:type="pct"/>
            <w:tcBorders>
              <w:top w:val="single" w:sz="24" w:space="0" w:color="4F81BD" w:themeColor="accent1"/>
              <w:bottom w:val="single" w:sz="4" w:space="0" w:color="4F81BD" w:themeColor="accent1"/>
              <w:right w:val="single" w:sz="4" w:space="0" w:color="4F81BD" w:themeColor="accent1"/>
            </w:tcBorders>
          </w:tcPr>
          <w:p w14:paraId="6FAD07F1" w14:textId="77777777" w:rsidR="00BA5B02" w:rsidRPr="00A67DC1" w:rsidRDefault="00BA5B02" w:rsidP="00A67DC1">
            <w:pPr>
              <w:pStyle w:val="DecimalAligned"/>
              <w:rPr>
                <w:rFonts w:cs="Times New Roman"/>
                <w:i/>
                <w:color w:val="auto"/>
              </w:rPr>
            </w:pPr>
          </w:p>
        </w:tc>
        <w:tc>
          <w:tcPr>
            <w:tcW w:w="1292" w:type="pct"/>
            <w:tcBorders>
              <w:top w:val="single" w:sz="24" w:space="0" w:color="4F81BD" w:themeColor="accent1"/>
              <w:left w:val="single" w:sz="4" w:space="0" w:color="4F81BD" w:themeColor="accent1"/>
              <w:bottom w:val="single" w:sz="4" w:space="0" w:color="4F81BD" w:themeColor="accent1"/>
              <w:right w:val="single" w:sz="4" w:space="0" w:color="4F81BD" w:themeColor="accent1"/>
            </w:tcBorders>
          </w:tcPr>
          <w:p w14:paraId="6FAD07F2" w14:textId="77777777" w:rsidR="00BA5B02" w:rsidRPr="00D355DF" w:rsidRDefault="00BA5B02" w:rsidP="00C26159">
            <w:pPr>
              <w:pStyle w:val="DecimalAligned"/>
              <w:rPr>
                <w:rFonts w:cs="Times New Roman"/>
                <w:color w:val="auto"/>
              </w:rPr>
            </w:pPr>
          </w:p>
        </w:tc>
        <w:tc>
          <w:tcPr>
            <w:tcW w:w="811" w:type="pct"/>
            <w:tcBorders>
              <w:top w:val="single" w:sz="24" w:space="0" w:color="4F81BD" w:themeColor="accent1"/>
              <w:left w:val="single" w:sz="4" w:space="0" w:color="4F81BD" w:themeColor="accent1"/>
              <w:bottom w:val="single" w:sz="4" w:space="0" w:color="4F81BD" w:themeColor="accent1"/>
              <w:right w:val="single" w:sz="4" w:space="0" w:color="4F81BD" w:themeColor="accent1"/>
            </w:tcBorders>
            <w:noWrap/>
          </w:tcPr>
          <w:p w14:paraId="6FAD07F3" w14:textId="77777777" w:rsidR="00BA5B02" w:rsidRPr="00D355DF" w:rsidRDefault="00BA5B02" w:rsidP="00366A62">
            <w:pPr>
              <w:spacing w:after="0"/>
              <w:rPr>
                <w:rFonts w:asciiTheme="minorHAnsi" w:hAnsiTheme="minorHAnsi"/>
                <w:color w:val="auto"/>
                <w:sz w:val="22"/>
                <w:szCs w:val="22"/>
              </w:rPr>
            </w:pPr>
            <w:r w:rsidRPr="00D355DF">
              <w:rPr>
                <w:rFonts w:asciiTheme="minorHAnsi" w:hAnsiTheme="minorHAnsi"/>
                <w:color w:val="auto"/>
                <w:sz w:val="22"/>
                <w:szCs w:val="22"/>
              </w:rPr>
              <w:t>a. Program Management Element</w:t>
            </w:r>
          </w:p>
        </w:tc>
        <w:tc>
          <w:tcPr>
            <w:tcW w:w="2078" w:type="pct"/>
            <w:tcBorders>
              <w:top w:val="single" w:sz="24" w:space="0" w:color="4F81BD" w:themeColor="accent1"/>
              <w:left w:val="single" w:sz="4" w:space="0" w:color="4F81BD" w:themeColor="accent1"/>
              <w:bottom w:val="single" w:sz="4" w:space="0" w:color="4F81BD" w:themeColor="accent1"/>
            </w:tcBorders>
          </w:tcPr>
          <w:p w14:paraId="6FAD07F4" w14:textId="77777777" w:rsidR="00BA5B02" w:rsidRPr="00D355DF" w:rsidRDefault="00BA5B02" w:rsidP="007A50B0">
            <w:pPr>
              <w:pStyle w:val="DecimalAligned"/>
              <w:rPr>
                <w:rFonts w:cs="Times New Roman"/>
                <w:color w:val="auto"/>
              </w:rPr>
            </w:pPr>
            <w:r w:rsidRPr="00D355DF">
              <w:rPr>
                <w:rFonts w:cs="Times New Roman"/>
                <w:color w:val="auto"/>
              </w:rPr>
              <w:t>Legal Authority</w:t>
            </w:r>
          </w:p>
        </w:tc>
      </w:tr>
      <w:tr w:rsidR="00BA5B02" w:rsidRPr="00D355DF" w14:paraId="6FAD07FA" w14:textId="77777777" w:rsidTr="001C00BE">
        <w:tc>
          <w:tcPr>
            <w:tcW w:w="819" w:type="pct"/>
            <w:tcBorders>
              <w:top w:val="single" w:sz="4" w:space="0" w:color="4F81BD" w:themeColor="accent1"/>
              <w:bottom w:val="single" w:sz="4" w:space="0" w:color="4F81BD" w:themeColor="accent1"/>
              <w:right w:val="single" w:sz="4" w:space="0" w:color="4F81BD" w:themeColor="accent1"/>
            </w:tcBorders>
          </w:tcPr>
          <w:p w14:paraId="6FAD07F6" w14:textId="77777777" w:rsidR="00BA5B02" w:rsidRPr="00D355DF" w:rsidRDefault="00BA5B02" w:rsidP="00C26159">
            <w:pPr>
              <w:pStyle w:val="DecimalAligned"/>
              <w:rPr>
                <w:rFonts w:cs="Times New Roman"/>
                <w:color w:val="auto"/>
              </w:rPr>
            </w:pPr>
          </w:p>
        </w:tc>
        <w:tc>
          <w:tcPr>
            <w:tcW w:w="129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FAD07F7" w14:textId="77777777" w:rsidR="00BA5B02" w:rsidRPr="00D355DF" w:rsidRDefault="00BA5B02" w:rsidP="00A67DC1">
            <w:pPr>
              <w:pStyle w:val="DecimalAligned"/>
              <w:rPr>
                <w:rFonts w:cs="Times New Roman"/>
                <w:color w:val="auto"/>
              </w:rPr>
            </w:pPr>
          </w:p>
        </w:tc>
        <w:tc>
          <w:tcPr>
            <w:tcW w:w="8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FAD07F8" w14:textId="77777777" w:rsidR="00BA5B02" w:rsidRPr="00D355DF" w:rsidRDefault="00BA5B02">
            <w:pPr>
              <w:rPr>
                <w:rFonts w:asciiTheme="minorHAnsi" w:hAnsiTheme="minorHAnsi"/>
                <w:color w:val="auto"/>
                <w:sz w:val="22"/>
                <w:szCs w:val="22"/>
              </w:rPr>
            </w:pPr>
            <w:r w:rsidRPr="00D355DF">
              <w:rPr>
                <w:rFonts w:asciiTheme="minorHAnsi" w:hAnsiTheme="minorHAnsi"/>
                <w:color w:val="auto"/>
                <w:sz w:val="22"/>
                <w:szCs w:val="22"/>
              </w:rPr>
              <w:t>b. Education and Outreach Program</w:t>
            </w:r>
          </w:p>
        </w:tc>
        <w:tc>
          <w:tcPr>
            <w:tcW w:w="2078" w:type="pct"/>
            <w:tcBorders>
              <w:top w:val="single" w:sz="4" w:space="0" w:color="4F81BD" w:themeColor="accent1"/>
              <w:left w:val="single" w:sz="4" w:space="0" w:color="4F81BD" w:themeColor="accent1"/>
              <w:bottom w:val="single" w:sz="4" w:space="0" w:color="4F81BD" w:themeColor="accent1"/>
            </w:tcBorders>
          </w:tcPr>
          <w:p w14:paraId="6FAD07F9" w14:textId="77777777" w:rsidR="00BA5B02" w:rsidRPr="00D355DF" w:rsidRDefault="00BA5B02" w:rsidP="001742C3">
            <w:pPr>
              <w:pStyle w:val="DecimalAligned"/>
              <w:rPr>
                <w:rFonts w:cs="Times New Roman"/>
                <w:color w:val="auto"/>
              </w:rPr>
            </w:pPr>
            <w:r w:rsidRPr="00D355DF">
              <w:rPr>
                <w:rFonts w:cs="Times New Roman"/>
                <w:color w:val="auto"/>
              </w:rPr>
              <w:t>Compliance Participation Options / Public Education and Outreach / Staff and Site Operator Training and Education specific to Illicit Discharge / Staff Pollution Prevention and Good Housekeeping</w:t>
            </w:r>
          </w:p>
        </w:tc>
      </w:tr>
      <w:tr w:rsidR="00BA5B02" w:rsidRPr="00D355DF" w14:paraId="6FAD0800" w14:textId="77777777" w:rsidTr="001C00BE">
        <w:trPr>
          <w:trHeight w:val="1664"/>
        </w:trPr>
        <w:tc>
          <w:tcPr>
            <w:tcW w:w="819" w:type="pct"/>
            <w:tcBorders>
              <w:top w:val="single" w:sz="4" w:space="0" w:color="4F81BD" w:themeColor="accent1"/>
              <w:bottom w:val="single" w:sz="4" w:space="0" w:color="4F81BD" w:themeColor="accent1"/>
              <w:right w:val="single" w:sz="4" w:space="0" w:color="4F81BD" w:themeColor="accent1"/>
            </w:tcBorders>
          </w:tcPr>
          <w:p w14:paraId="6FAD07FB" w14:textId="77777777" w:rsidR="00BA5B02" w:rsidRPr="00D355DF" w:rsidRDefault="00BA5B02" w:rsidP="00C26159">
            <w:pPr>
              <w:pStyle w:val="DecimalAligned"/>
              <w:rPr>
                <w:rFonts w:cs="Times New Roman"/>
                <w:color w:val="auto"/>
              </w:rPr>
            </w:pPr>
          </w:p>
        </w:tc>
        <w:tc>
          <w:tcPr>
            <w:tcW w:w="129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FAD07FC" w14:textId="77777777" w:rsidR="00BA5B02" w:rsidRPr="00D355DF" w:rsidRDefault="00BA5B02" w:rsidP="00A67DC1">
            <w:pPr>
              <w:pStyle w:val="DecimalAligned"/>
              <w:rPr>
                <w:rFonts w:cs="Times New Roman"/>
                <w:color w:val="auto"/>
              </w:rPr>
            </w:pPr>
          </w:p>
        </w:tc>
        <w:tc>
          <w:tcPr>
            <w:tcW w:w="8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FAD07FD" w14:textId="77777777" w:rsidR="00BA5B02" w:rsidRDefault="00BA5B02" w:rsidP="007A50B0">
            <w:pPr>
              <w:rPr>
                <w:rFonts w:asciiTheme="minorHAnsi" w:hAnsiTheme="minorHAnsi"/>
                <w:color w:val="auto"/>
                <w:sz w:val="22"/>
                <w:szCs w:val="22"/>
              </w:rPr>
            </w:pPr>
            <w:r w:rsidRPr="00D355DF">
              <w:rPr>
                <w:rFonts w:asciiTheme="minorHAnsi" w:hAnsiTheme="minorHAnsi"/>
                <w:color w:val="auto"/>
                <w:sz w:val="22"/>
                <w:szCs w:val="22"/>
              </w:rPr>
              <w:t xml:space="preserve">c. </w:t>
            </w:r>
            <w:r w:rsidR="009E15D3">
              <w:rPr>
                <w:rFonts w:asciiTheme="minorHAnsi" w:hAnsiTheme="minorHAnsi"/>
                <w:color w:val="auto"/>
                <w:sz w:val="22"/>
                <w:szCs w:val="22"/>
              </w:rPr>
              <w:t>Campus C</w:t>
            </w:r>
            <w:r>
              <w:rPr>
                <w:rFonts w:asciiTheme="minorHAnsi" w:hAnsiTheme="minorHAnsi"/>
                <w:color w:val="auto"/>
                <w:sz w:val="22"/>
                <w:szCs w:val="22"/>
              </w:rPr>
              <w:t>ommunity</w:t>
            </w:r>
            <w:r w:rsidRPr="00D355DF">
              <w:rPr>
                <w:rFonts w:asciiTheme="minorHAnsi" w:hAnsiTheme="minorHAnsi"/>
                <w:color w:val="auto"/>
                <w:sz w:val="22"/>
                <w:szCs w:val="22"/>
              </w:rPr>
              <w:t xml:space="preserve"> Involvement and Participation Program</w:t>
            </w:r>
          </w:p>
          <w:p w14:paraId="6FAD07FE" w14:textId="77777777" w:rsidR="00BA5B02" w:rsidRPr="00D355DF" w:rsidRDefault="00BA5B02" w:rsidP="007A50B0">
            <w:pPr>
              <w:rPr>
                <w:rFonts w:asciiTheme="minorHAnsi" w:hAnsiTheme="minorHAnsi"/>
                <w:color w:val="auto"/>
                <w:sz w:val="22"/>
                <w:szCs w:val="22"/>
              </w:rPr>
            </w:pPr>
          </w:p>
        </w:tc>
        <w:tc>
          <w:tcPr>
            <w:tcW w:w="2078" w:type="pct"/>
            <w:tcBorders>
              <w:top w:val="single" w:sz="4" w:space="0" w:color="4F81BD" w:themeColor="accent1"/>
              <w:left w:val="single" w:sz="4" w:space="0" w:color="4F81BD" w:themeColor="accent1"/>
              <w:bottom w:val="single" w:sz="4" w:space="0" w:color="4F81BD" w:themeColor="accent1"/>
            </w:tcBorders>
          </w:tcPr>
          <w:p w14:paraId="6FAD07FF" w14:textId="77777777" w:rsidR="00BA5B02" w:rsidRPr="00D355DF" w:rsidRDefault="00BA5B02">
            <w:pPr>
              <w:pStyle w:val="DecimalAligned"/>
              <w:rPr>
                <w:rFonts w:cs="Times New Roman"/>
                <w:color w:val="auto"/>
              </w:rPr>
            </w:pPr>
            <w:r w:rsidRPr="00D355DF">
              <w:rPr>
                <w:rFonts w:cs="Times New Roman"/>
                <w:color w:val="auto"/>
              </w:rPr>
              <w:t>Involve the public in the development and implementation of activities related to the program.</w:t>
            </w:r>
          </w:p>
        </w:tc>
      </w:tr>
      <w:tr w:rsidR="00BA5B02" w:rsidRPr="00D355DF" w14:paraId="6FAD0805" w14:textId="77777777" w:rsidTr="001C00BE">
        <w:tc>
          <w:tcPr>
            <w:tcW w:w="819" w:type="pct"/>
            <w:tcBorders>
              <w:top w:val="single" w:sz="4" w:space="0" w:color="4F81BD" w:themeColor="accent1"/>
              <w:bottom w:val="single" w:sz="4" w:space="0" w:color="4F81BD" w:themeColor="accent1"/>
              <w:right w:val="single" w:sz="4" w:space="0" w:color="4F81BD" w:themeColor="accent1"/>
            </w:tcBorders>
          </w:tcPr>
          <w:p w14:paraId="6FAD0801" w14:textId="77777777" w:rsidR="00BA5B02" w:rsidRPr="00D355DF" w:rsidRDefault="00BA5B02" w:rsidP="00C26159">
            <w:pPr>
              <w:pStyle w:val="DecimalAligned"/>
              <w:rPr>
                <w:rFonts w:cs="Times New Roman"/>
                <w:color w:val="auto"/>
              </w:rPr>
            </w:pPr>
          </w:p>
        </w:tc>
        <w:tc>
          <w:tcPr>
            <w:tcW w:w="129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FAD0802" w14:textId="77777777" w:rsidR="00BA5B02" w:rsidRPr="00D355DF" w:rsidRDefault="00BA5B02" w:rsidP="00A67DC1">
            <w:pPr>
              <w:pStyle w:val="DecimalAligned"/>
              <w:rPr>
                <w:rFonts w:cs="Times New Roman"/>
                <w:color w:val="auto"/>
              </w:rPr>
            </w:pPr>
          </w:p>
        </w:tc>
        <w:tc>
          <w:tcPr>
            <w:tcW w:w="8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FAD0803" w14:textId="77777777" w:rsidR="00BA5B02" w:rsidRPr="00D355DF" w:rsidRDefault="00BA5B02">
            <w:pPr>
              <w:rPr>
                <w:rFonts w:asciiTheme="minorHAnsi" w:hAnsiTheme="minorHAnsi"/>
                <w:color w:val="auto"/>
                <w:sz w:val="22"/>
                <w:szCs w:val="22"/>
              </w:rPr>
            </w:pPr>
            <w:r w:rsidRPr="00D355DF">
              <w:rPr>
                <w:rFonts w:asciiTheme="minorHAnsi" w:hAnsiTheme="minorHAnsi"/>
                <w:color w:val="auto"/>
                <w:sz w:val="22"/>
                <w:szCs w:val="22"/>
              </w:rPr>
              <w:t>d. Illicit Discharge Detection and Elimination</w:t>
            </w:r>
          </w:p>
        </w:tc>
        <w:tc>
          <w:tcPr>
            <w:tcW w:w="2078" w:type="pct"/>
            <w:tcBorders>
              <w:top w:val="single" w:sz="4" w:space="0" w:color="4F81BD" w:themeColor="accent1"/>
              <w:left w:val="single" w:sz="4" w:space="0" w:color="4F81BD" w:themeColor="accent1"/>
              <w:bottom w:val="single" w:sz="4" w:space="0" w:color="4F81BD" w:themeColor="accent1"/>
            </w:tcBorders>
          </w:tcPr>
          <w:p w14:paraId="6FAD0804" w14:textId="77777777" w:rsidR="00BA5B02" w:rsidRPr="00D355DF" w:rsidRDefault="00BA5B02">
            <w:pPr>
              <w:pStyle w:val="DecimalAligned"/>
              <w:rPr>
                <w:rFonts w:cs="Times New Roman"/>
                <w:color w:val="auto"/>
              </w:rPr>
            </w:pPr>
            <w:r w:rsidRPr="00D355DF">
              <w:rPr>
                <w:rFonts w:cs="Times New Roman"/>
                <w:color w:val="auto"/>
              </w:rPr>
              <w:t>Outfall Mapping / Field Sampling to Detect Illicit Discharges / Illicit Discharge Detection and Elimination Source Investigations and Corrective Actions</w:t>
            </w:r>
          </w:p>
        </w:tc>
      </w:tr>
      <w:tr w:rsidR="00BA5B02" w:rsidRPr="00D355DF" w14:paraId="6FAD080A" w14:textId="77777777" w:rsidTr="001C00BE">
        <w:tc>
          <w:tcPr>
            <w:tcW w:w="819" w:type="pct"/>
            <w:tcBorders>
              <w:top w:val="single" w:sz="4" w:space="0" w:color="4F81BD" w:themeColor="accent1"/>
              <w:bottom w:val="single" w:sz="4" w:space="0" w:color="4F81BD" w:themeColor="accent1"/>
              <w:right w:val="single" w:sz="4" w:space="0" w:color="4F81BD" w:themeColor="accent1"/>
            </w:tcBorders>
          </w:tcPr>
          <w:p w14:paraId="6FAD0806" w14:textId="77777777" w:rsidR="00BA5B02" w:rsidRPr="00D355DF" w:rsidRDefault="00BA5B02" w:rsidP="00A67DC1">
            <w:pPr>
              <w:pStyle w:val="DecimalAligned"/>
              <w:rPr>
                <w:rFonts w:cs="Times New Roman"/>
                <w:color w:val="auto"/>
              </w:rPr>
            </w:pPr>
          </w:p>
        </w:tc>
        <w:tc>
          <w:tcPr>
            <w:tcW w:w="129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FAD0807" w14:textId="77777777" w:rsidR="00BA5B02" w:rsidRPr="00D355DF" w:rsidRDefault="00BA5B02" w:rsidP="00A67DC1">
            <w:pPr>
              <w:pStyle w:val="DecimalAligned"/>
              <w:rPr>
                <w:rFonts w:cs="Times New Roman"/>
                <w:color w:val="auto"/>
              </w:rPr>
            </w:pPr>
          </w:p>
        </w:tc>
        <w:tc>
          <w:tcPr>
            <w:tcW w:w="8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FAD0808" w14:textId="77777777" w:rsidR="00BA5B02" w:rsidRPr="00D355DF" w:rsidRDefault="00BA5B02">
            <w:pPr>
              <w:rPr>
                <w:rFonts w:asciiTheme="minorHAnsi" w:hAnsiTheme="minorHAnsi"/>
                <w:color w:val="auto"/>
                <w:sz w:val="22"/>
                <w:szCs w:val="22"/>
              </w:rPr>
            </w:pPr>
            <w:r w:rsidRPr="00D355DF">
              <w:rPr>
                <w:rFonts w:asciiTheme="minorHAnsi" w:hAnsiTheme="minorHAnsi"/>
                <w:color w:val="auto"/>
                <w:sz w:val="22"/>
                <w:szCs w:val="22"/>
              </w:rPr>
              <w:t>e. Construction Site Runoff Program</w:t>
            </w:r>
          </w:p>
        </w:tc>
        <w:tc>
          <w:tcPr>
            <w:tcW w:w="2078" w:type="pct"/>
            <w:tcBorders>
              <w:top w:val="single" w:sz="4" w:space="0" w:color="4F81BD" w:themeColor="accent1"/>
              <w:left w:val="single" w:sz="4" w:space="0" w:color="4F81BD" w:themeColor="accent1"/>
              <w:bottom w:val="single" w:sz="4" w:space="0" w:color="4F81BD" w:themeColor="accent1"/>
            </w:tcBorders>
          </w:tcPr>
          <w:p w14:paraId="6FAD0809" w14:textId="77777777" w:rsidR="00BA5B02" w:rsidRPr="00D355DF" w:rsidRDefault="00BA5B02">
            <w:pPr>
              <w:pStyle w:val="DecimalAligned"/>
              <w:rPr>
                <w:rFonts w:cs="Times New Roman"/>
                <w:color w:val="auto"/>
              </w:rPr>
            </w:pPr>
            <w:r w:rsidRPr="00D355DF">
              <w:rPr>
                <w:rFonts w:cs="Times New Roman"/>
                <w:color w:val="auto"/>
              </w:rPr>
              <w:t>Develop and implement contract language ensuring all outside contractors comply with the CGP and implement appropriate BMP’s.</w:t>
            </w:r>
          </w:p>
        </w:tc>
      </w:tr>
      <w:tr w:rsidR="00BA5B02" w:rsidRPr="00D355DF" w14:paraId="6FAD080F" w14:textId="77777777" w:rsidTr="001C00BE">
        <w:tc>
          <w:tcPr>
            <w:tcW w:w="819" w:type="pct"/>
            <w:tcBorders>
              <w:top w:val="single" w:sz="4" w:space="0" w:color="4F81BD" w:themeColor="accent1"/>
              <w:bottom w:val="single" w:sz="4" w:space="0" w:color="4F81BD" w:themeColor="accent1"/>
              <w:right w:val="single" w:sz="4" w:space="0" w:color="4F81BD" w:themeColor="accent1"/>
            </w:tcBorders>
          </w:tcPr>
          <w:p w14:paraId="6FAD080B" w14:textId="77777777" w:rsidR="00BA5B02" w:rsidRPr="00D355DF" w:rsidRDefault="00BA5B02" w:rsidP="00C26159">
            <w:pPr>
              <w:pStyle w:val="DecimalAligned"/>
              <w:rPr>
                <w:rFonts w:cs="Times New Roman"/>
                <w:color w:val="auto"/>
              </w:rPr>
            </w:pPr>
          </w:p>
        </w:tc>
        <w:tc>
          <w:tcPr>
            <w:tcW w:w="129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FAD080C" w14:textId="77777777" w:rsidR="00BA5B02" w:rsidRPr="00D355DF" w:rsidRDefault="00BA5B02" w:rsidP="00C26159">
            <w:pPr>
              <w:pStyle w:val="DecimalAligned"/>
              <w:rPr>
                <w:rFonts w:cs="Times New Roman"/>
                <w:color w:val="auto"/>
              </w:rPr>
            </w:pPr>
          </w:p>
        </w:tc>
        <w:tc>
          <w:tcPr>
            <w:tcW w:w="8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FAD080D" w14:textId="77777777" w:rsidR="00BA5B02" w:rsidRPr="00D355DF" w:rsidRDefault="00BA5B02">
            <w:pPr>
              <w:rPr>
                <w:rFonts w:asciiTheme="minorHAnsi" w:hAnsiTheme="minorHAnsi"/>
                <w:color w:val="auto"/>
                <w:sz w:val="22"/>
                <w:szCs w:val="22"/>
              </w:rPr>
            </w:pPr>
            <w:r w:rsidRPr="00D355DF">
              <w:rPr>
                <w:rFonts w:asciiTheme="minorHAnsi" w:hAnsiTheme="minorHAnsi"/>
                <w:color w:val="auto"/>
                <w:sz w:val="22"/>
                <w:szCs w:val="22"/>
              </w:rPr>
              <w:t xml:space="preserve">f. Pollution Prevention / Good </w:t>
            </w:r>
            <w:r w:rsidRPr="00D355DF">
              <w:rPr>
                <w:rFonts w:asciiTheme="minorHAnsi" w:hAnsiTheme="minorHAnsi"/>
                <w:color w:val="auto"/>
                <w:sz w:val="22"/>
                <w:szCs w:val="22"/>
              </w:rPr>
              <w:lastRenderedPageBreak/>
              <w:t>Housekeeping</w:t>
            </w:r>
          </w:p>
        </w:tc>
        <w:tc>
          <w:tcPr>
            <w:tcW w:w="2078" w:type="pct"/>
            <w:tcBorders>
              <w:top w:val="single" w:sz="4" w:space="0" w:color="4F81BD" w:themeColor="accent1"/>
              <w:left w:val="single" w:sz="4" w:space="0" w:color="4F81BD" w:themeColor="accent1"/>
              <w:bottom w:val="single" w:sz="4" w:space="0" w:color="4F81BD" w:themeColor="accent1"/>
            </w:tcBorders>
          </w:tcPr>
          <w:p w14:paraId="6FAD080E" w14:textId="77777777" w:rsidR="00BA5B02" w:rsidRPr="00D355DF" w:rsidRDefault="00BA5B02" w:rsidP="00721C20">
            <w:pPr>
              <w:pStyle w:val="DecimalAligned"/>
              <w:rPr>
                <w:rFonts w:cs="Times New Roman"/>
                <w:color w:val="auto"/>
              </w:rPr>
            </w:pPr>
            <w:r w:rsidRPr="00D355DF">
              <w:rPr>
                <w:rFonts w:cs="Times New Roman"/>
                <w:color w:val="auto"/>
              </w:rPr>
              <w:lastRenderedPageBreak/>
              <w:t xml:space="preserve">Inventory of Permittee-Owned or Operated Facilities / Map of Permittee-Owned or Operated Facilities / Facility Assessment / </w:t>
            </w:r>
            <w:r w:rsidRPr="00D355DF">
              <w:rPr>
                <w:rFonts w:cs="Times New Roman"/>
                <w:color w:val="auto"/>
              </w:rPr>
              <w:lastRenderedPageBreak/>
              <w:t>Storm Water Pollution Prevention Plans / Inspections, Visual Monitoring and Remedial Action / Storm Drain System Assessment and Prioritization / Maintenance of Storm Drain / Permittee-Operations and Maintenance Activities (O&amp;M) / Pesticide, Herbicide and Fertilizer Application and New Landscape Design and Maintenance Management</w:t>
            </w:r>
          </w:p>
        </w:tc>
      </w:tr>
      <w:tr w:rsidR="00BA5B02" w:rsidRPr="00D355DF" w14:paraId="6FAD0814" w14:textId="77777777" w:rsidTr="001C00BE">
        <w:tc>
          <w:tcPr>
            <w:tcW w:w="819" w:type="pct"/>
            <w:tcBorders>
              <w:top w:val="single" w:sz="4" w:space="0" w:color="4F81BD" w:themeColor="accent1"/>
              <w:bottom w:val="single" w:sz="4" w:space="0" w:color="4F81BD" w:themeColor="accent1"/>
              <w:right w:val="single" w:sz="4" w:space="0" w:color="4F81BD" w:themeColor="accent1"/>
            </w:tcBorders>
          </w:tcPr>
          <w:p w14:paraId="6FAD0810" w14:textId="77777777" w:rsidR="00BA5B02" w:rsidRPr="00D355DF" w:rsidRDefault="00BA5B02" w:rsidP="00C26159">
            <w:pPr>
              <w:pStyle w:val="DecimalAligned"/>
              <w:rPr>
                <w:rFonts w:cs="Times New Roman"/>
                <w:color w:val="auto"/>
              </w:rPr>
            </w:pPr>
          </w:p>
        </w:tc>
        <w:tc>
          <w:tcPr>
            <w:tcW w:w="129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FAD0811" w14:textId="77777777" w:rsidR="00BA5B02" w:rsidRPr="00D355DF" w:rsidRDefault="00BA5B02" w:rsidP="00A67DC1">
            <w:pPr>
              <w:pStyle w:val="DecimalAligned"/>
              <w:rPr>
                <w:rFonts w:cs="Times New Roman"/>
                <w:color w:val="auto"/>
              </w:rPr>
            </w:pPr>
          </w:p>
        </w:tc>
        <w:tc>
          <w:tcPr>
            <w:tcW w:w="8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FAD0812" w14:textId="77777777" w:rsidR="00BA5B02" w:rsidRPr="00D355DF" w:rsidRDefault="00BA5B02">
            <w:pPr>
              <w:rPr>
                <w:rFonts w:asciiTheme="minorHAnsi" w:hAnsiTheme="minorHAnsi"/>
                <w:color w:val="auto"/>
                <w:sz w:val="22"/>
                <w:szCs w:val="22"/>
              </w:rPr>
            </w:pPr>
            <w:r w:rsidRPr="00D355DF">
              <w:rPr>
                <w:rFonts w:asciiTheme="minorHAnsi" w:hAnsiTheme="minorHAnsi"/>
                <w:color w:val="auto"/>
                <w:sz w:val="22"/>
                <w:szCs w:val="22"/>
              </w:rPr>
              <w:t>g. Post-Construction Storm Water Management Program</w:t>
            </w:r>
          </w:p>
        </w:tc>
        <w:tc>
          <w:tcPr>
            <w:tcW w:w="2078" w:type="pct"/>
            <w:tcBorders>
              <w:top w:val="single" w:sz="4" w:space="0" w:color="4F81BD" w:themeColor="accent1"/>
              <w:left w:val="single" w:sz="4" w:space="0" w:color="4F81BD" w:themeColor="accent1"/>
              <w:bottom w:val="single" w:sz="4" w:space="0" w:color="4F81BD" w:themeColor="accent1"/>
            </w:tcBorders>
          </w:tcPr>
          <w:p w14:paraId="6FAD0813" w14:textId="77777777" w:rsidR="00BA5B02" w:rsidRPr="00D355DF" w:rsidRDefault="00BA5B02">
            <w:pPr>
              <w:pStyle w:val="DecimalAligned"/>
              <w:rPr>
                <w:rFonts w:cs="Times New Roman"/>
                <w:color w:val="auto"/>
              </w:rPr>
            </w:pPr>
            <w:r w:rsidRPr="00D355DF">
              <w:rPr>
                <w:rFonts w:cs="Times New Roman"/>
                <w:color w:val="auto"/>
              </w:rPr>
              <w:t>Site Design Measures / Low Impact Development Standards / Alternative Post-Construction Storm Water Management Program / O&amp;M of Post-Construction Storm Water Management Measures</w:t>
            </w:r>
          </w:p>
        </w:tc>
      </w:tr>
      <w:tr w:rsidR="00BA5B02" w:rsidRPr="00D355DF" w14:paraId="6FAD0819" w14:textId="77777777" w:rsidTr="001C00BE">
        <w:tc>
          <w:tcPr>
            <w:tcW w:w="819" w:type="pct"/>
            <w:tcBorders>
              <w:top w:val="single" w:sz="4" w:space="0" w:color="4F81BD" w:themeColor="accent1"/>
              <w:bottom w:val="single" w:sz="4" w:space="0" w:color="4F81BD" w:themeColor="accent1"/>
              <w:right w:val="single" w:sz="4" w:space="0" w:color="4F81BD" w:themeColor="accent1"/>
            </w:tcBorders>
          </w:tcPr>
          <w:p w14:paraId="6FAD0815" w14:textId="77777777" w:rsidR="00BA5B02" w:rsidRPr="00D355DF" w:rsidRDefault="00BA5B02" w:rsidP="00C26159">
            <w:pPr>
              <w:pStyle w:val="DecimalAligned"/>
              <w:rPr>
                <w:rFonts w:cs="Times New Roman"/>
                <w:color w:val="auto"/>
              </w:rPr>
            </w:pPr>
          </w:p>
        </w:tc>
        <w:tc>
          <w:tcPr>
            <w:tcW w:w="129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FAD0816" w14:textId="77777777" w:rsidR="00BA5B02" w:rsidRPr="00547309" w:rsidRDefault="00BA5B02" w:rsidP="00A67DC1">
            <w:pPr>
              <w:pStyle w:val="DecimalAligned"/>
              <w:rPr>
                <w:rFonts w:cs="Times New Roman"/>
                <w:color w:val="auto"/>
              </w:rPr>
            </w:pPr>
          </w:p>
        </w:tc>
        <w:tc>
          <w:tcPr>
            <w:tcW w:w="8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FAD0817" w14:textId="77777777" w:rsidR="00BA5B02" w:rsidRPr="00D355DF" w:rsidRDefault="00BA5B02">
            <w:pPr>
              <w:rPr>
                <w:rFonts w:asciiTheme="minorHAnsi" w:hAnsiTheme="minorHAnsi"/>
                <w:color w:val="auto"/>
                <w:sz w:val="22"/>
                <w:szCs w:val="22"/>
              </w:rPr>
            </w:pPr>
            <w:r w:rsidRPr="00D355DF">
              <w:rPr>
                <w:rFonts w:asciiTheme="minorHAnsi" w:hAnsiTheme="minorHAnsi"/>
                <w:color w:val="auto"/>
                <w:sz w:val="22"/>
                <w:szCs w:val="22"/>
              </w:rPr>
              <w:t>h. Program Effectiveness Assessment and Improvement</w:t>
            </w:r>
          </w:p>
        </w:tc>
        <w:tc>
          <w:tcPr>
            <w:tcW w:w="2078" w:type="pct"/>
            <w:tcBorders>
              <w:top w:val="single" w:sz="4" w:space="0" w:color="4F81BD" w:themeColor="accent1"/>
              <w:left w:val="single" w:sz="4" w:space="0" w:color="4F81BD" w:themeColor="accent1"/>
              <w:bottom w:val="single" w:sz="4" w:space="0" w:color="4F81BD" w:themeColor="accent1"/>
            </w:tcBorders>
          </w:tcPr>
          <w:p w14:paraId="6FAD0818" w14:textId="77777777" w:rsidR="00BA5B02" w:rsidRPr="00D355DF" w:rsidRDefault="00BA5B02">
            <w:pPr>
              <w:pStyle w:val="DecimalAligned"/>
              <w:rPr>
                <w:rFonts w:cs="Times New Roman"/>
                <w:color w:val="auto"/>
              </w:rPr>
            </w:pPr>
            <w:r w:rsidRPr="00D355DF">
              <w:rPr>
                <w:rFonts w:cs="Times New Roman"/>
                <w:color w:val="auto"/>
              </w:rPr>
              <w:t>Program Effectiveness Assessment and Improvement Plan / Storm Water Program Modifications</w:t>
            </w:r>
          </w:p>
        </w:tc>
      </w:tr>
      <w:tr w:rsidR="00BA5B02" w:rsidRPr="00D355DF" w14:paraId="6FAD081E" w14:textId="77777777" w:rsidTr="001C00BE">
        <w:tc>
          <w:tcPr>
            <w:tcW w:w="819" w:type="pct"/>
            <w:tcBorders>
              <w:top w:val="single" w:sz="4" w:space="0" w:color="4F81BD" w:themeColor="accent1"/>
              <w:bottom w:val="single" w:sz="4" w:space="0" w:color="4F81BD" w:themeColor="accent1"/>
              <w:right w:val="single" w:sz="4" w:space="0" w:color="4F81BD" w:themeColor="accent1"/>
            </w:tcBorders>
          </w:tcPr>
          <w:p w14:paraId="6FAD081A" w14:textId="77777777" w:rsidR="00BA5B02" w:rsidRPr="00D355DF" w:rsidRDefault="00BA5B02" w:rsidP="00C26159">
            <w:pPr>
              <w:pStyle w:val="DecimalAligned"/>
              <w:rPr>
                <w:rFonts w:cs="Times New Roman"/>
                <w:color w:val="auto"/>
              </w:rPr>
            </w:pPr>
          </w:p>
        </w:tc>
        <w:tc>
          <w:tcPr>
            <w:tcW w:w="129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FAD081B" w14:textId="77777777" w:rsidR="00BA5B02" w:rsidRPr="00D355DF" w:rsidRDefault="00BA5B02" w:rsidP="00C26159">
            <w:pPr>
              <w:pStyle w:val="DecimalAligned"/>
              <w:rPr>
                <w:rFonts w:cs="Times New Roman"/>
                <w:color w:val="auto"/>
              </w:rPr>
            </w:pPr>
          </w:p>
        </w:tc>
        <w:tc>
          <w:tcPr>
            <w:tcW w:w="8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tcPr>
          <w:p w14:paraId="6FAD081C" w14:textId="77777777" w:rsidR="00BA5B02" w:rsidRPr="00D355DF" w:rsidRDefault="00BA5B02">
            <w:pPr>
              <w:rPr>
                <w:rFonts w:asciiTheme="minorHAnsi" w:hAnsiTheme="minorHAnsi"/>
                <w:color w:val="auto"/>
                <w:sz w:val="22"/>
                <w:szCs w:val="22"/>
              </w:rPr>
            </w:pPr>
            <w:r w:rsidRPr="00D355DF">
              <w:rPr>
                <w:rFonts w:asciiTheme="minorHAnsi" w:hAnsiTheme="minorHAnsi"/>
                <w:color w:val="auto"/>
                <w:sz w:val="22"/>
                <w:szCs w:val="22"/>
              </w:rPr>
              <w:t>i</w:t>
            </w:r>
            <w:r>
              <w:rPr>
                <w:rFonts w:asciiTheme="minorHAnsi" w:hAnsiTheme="minorHAnsi"/>
                <w:color w:val="auto"/>
                <w:sz w:val="22"/>
                <w:szCs w:val="22"/>
              </w:rPr>
              <w:t>.</w:t>
            </w:r>
            <w:r w:rsidRPr="00D355DF">
              <w:rPr>
                <w:rFonts w:asciiTheme="minorHAnsi" w:hAnsiTheme="minorHAnsi"/>
                <w:color w:val="auto"/>
                <w:sz w:val="22"/>
                <w:szCs w:val="22"/>
              </w:rPr>
              <w:t xml:space="preserve"> Total Maximum Daily Loads Compliance Requirements</w:t>
            </w:r>
          </w:p>
        </w:tc>
        <w:tc>
          <w:tcPr>
            <w:tcW w:w="2078" w:type="pct"/>
            <w:tcBorders>
              <w:top w:val="single" w:sz="4" w:space="0" w:color="4F81BD" w:themeColor="accent1"/>
              <w:left w:val="single" w:sz="4" w:space="0" w:color="4F81BD" w:themeColor="accent1"/>
              <w:bottom w:val="single" w:sz="4" w:space="0" w:color="4F81BD" w:themeColor="accent1"/>
            </w:tcBorders>
          </w:tcPr>
          <w:p w14:paraId="6FAD081D" w14:textId="77777777" w:rsidR="00BA5B02" w:rsidRPr="00D355DF" w:rsidRDefault="00BA5B02">
            <w:pPr>
              <w:pStyle w:val="DecimalAligned"/>
              <w:rPr>
                <w:rFonts w:cs="Times New Roman"/>
                <w:color w:val="auto"/>
              </w:rPr>
            </w:pPr>
            <w:r w:rsidRPr="00D355DF">
              <w:rPr>
                <w:rFonts w:cs="Times New Roman"/>
                <w:color w:val="auto"/>
              </w:rPr>
              <w:t>Comply with Applicable TMDL’s / Waste Load Allocations, Load Allocations and Effluent Limitations / Regional Board to review TMDL-specific requirements / Permittee to report status of TMDL implementation requirements / Permittee to comply with implementation requirements in Category 4b demonstrations for 303d.</w:t>
            </w:r>
          </w:p>
        </w:tc>
      </w:tr>
      <w:tr w:rsidR="00BA5B02" w:rsidRPr="00D355DF" w14:paraId="6FAD0823" w14:textId="77777777" w:rsidTr="001C00BE">
        <w:trPr>
          <w:cnfStyle w:val="010000000000" w:firstRow="0" w:lastRow="1" w:firstColumn="0" w:lastColumn="0" w:oddVBand="0" w:evenVBand="0" w:oddHBand="0" w:evenHBand="0" w:firstRowFirstColumn="0" w:firstRowLastColumn="0" w:lastRowFirstColumn="0" w:lastRowLastColumn="0"/>
        </w:trPr>
        <w:tc>
          <w:tcPr>
            <w:tcW w:w="819" w:type="pct"/>
            <w:tcBorders>
              <w:top w:val="single" w:sz="4" w:space="0" w:color="4F81BD" w:themeColor="accent1"/>
              <w:left w:val="none" w:sz="0" w:space="0" w:color="auto"/>
              <w:bottom w:val="single" w:sz="24" w:space="0" w:color="4F81BD" w:themeColor="accent1"/>
              <w:right w:val="single" w:sz="4" w:space="0" w:color="4F81BD" w:themeColor="accent1"/>
            </w:tcBorders>
          </w:tcPr>
          <w:p w14:paraId="6FAD081F" w14:textId="77777777" w:rsidR="00BA5B02" w:rsidRPr="00D355DF" w:rsidRDefault="00BA5B02" w:rsidP="00C26159">
            <w:pPr>
              <w:pStyle w:val="DecimalAligned"/>
              <w:rPr>
                <w:rFonts w:cs="Times New Roman"/>
                <w:b w:val="0"/>
                <w:color w:val="auto"/>
              </w:rPr>
            </w:pPr>
          </w:p>
        </w:tc>
        <w:tc>
          <w:tcPr>
            <w:tcW w:w="1292" w:type="pct"/>
            <w:tcBorders>
              <w:top w:val="single" w:sz="4" w:space="0" w:color="4F81BD" w:themeColor="accent1"/>
              <w:left w:val="single" w:sz="4" w:space="0" w:color="4F81BD" w:themeColor="accent1"/>
              <w:bottom w:val="single" w:sz="24" w:space="0" w:color="4F81BD" w:themeColor="accent1"/>
              <w:right w:val="single" w:sz="4" w:space="0" w:color="4F81BD" w:themeColor="accent1"/>
            </w:tcBorders>
          </w:tcPr>
          <w:p w14:paraId="6FAD0820" w14:textId="77777777" w:rsidR="00BA5B02" w:rsidRPr="00D355DF" w:rsidRDefault="00BA5B02" w:rsidP="00C26159">
            <w:pPr>
              <w:pStyle w:val="DecimalAligned"/>
              <w:rPr>
                <w:rFonts w:cs="Times New Roman"/>
                <w:b w:val="0"/>
                <w:color w:val="auto"/>
              </w:rPr>
            </w:pPr>
          </w:p>
        </w:tc>
        <w:tc>
          <w:tcPr>
            <w:tcW w:w="811" w:type="pct"/>
            <w:tcBorders>
              <w:top w:val="single" w:sz="4" w:space="0" w:color="4F81BD" w:themeColor="accent1"/>
              <w:left w:val="single" w:sz="4" w:space="0" w:color="4F81BD" w:themeColor="accent1"/>
              <w:bottom w:val="single" w:sz="24" w:space="0" w:color="4F81BD" w:themeColor="accent1"/>
              <w:right w:val="single" w:sz="4" w:space="0" w:color="4F81BD" w:themeColor="accent1"/>
            </w:tcBorders>
            <w:noWrap/>
          </w:tcPr>
          <w:p w14:paraId="6FAD0821" w14:textId="77777777" w:rsidR="00BA5B02" w:rsidRPr="00D355DF" w:rsidRDefault="00BA5B02" w:rsidP="00721C20">
            <w:pPr>
              <w:rPr>
                <w:rFonts w:asciiTheme="minorHAnsi" w:hAnsiTheme="minorHAnsi"/>
                <w:b w:val="0"/>
                <w:color w:val="auto"/>
                <w:sz w:val="22"/>
                <w:szCs w:val="22"/>
              </w:rPr>
            </w:pPr>
            <w:r w:rsidRPr="00D355DF">
              <w:rPr>
                <w:rFonts w:asciiTheme="minorHAnsi" w:hAnsiTheme="minorHAnsi"/>
                <w:b w:val="0"/>
                <w:color w:val="auto"/>
                <w:sz w:val="22"/>
                <w:szCs w:val="22"/>
              </w:rPr>
              <w:t>j</w:t>
            </w:r>
            <w:r>
              <w:rPr>
                <w:rFonts w:asciiTheme="minorHAnsi" w:hAnsiTheme="minorHAnsi"/>
                <w:b w:val="0"/>
                <w:color w:val="auto"/>
                <w:sz w:val="22"/>
                <w:szCs w:val="22"/>
              </w:rPr>
              <w:t>.</w:t>
            </w:r>
            <w:r w:rsidRPr="00D355DF">
              <w:rPr>
                <w:rFonts w:asciiTheme="minorHAnsi" w:hAnsiTheme="minorHAnsi"/>
                <w:b w:val="0"/>
                <w:color w:val="auto"/>
                <w:sz w:val="22"/>
                <w:szCs w:val="22"/>
              </w:rPr>
              <w:t xml:space="preserve"> </w:t>
            </w:r>
            <w:r>
              <w:rPr>
                <w:rFonts w:asciiTheme="minorHAnsi" w:hAnsiTheme="minorHAnsi"/>
                <w:b w:val="0"/>
                <w:color w:val="auto"/>
                <w:sz w:val="22"/>
                <w:szCs w:val="22"/>
              </w:rPr>
              <w:t>Record Keeping</w:t>
            </w:r>
          </w:p>
        </w:tc>
        <w:tc>
          <w:tcPr>
            <w:tcW w:w="2078" w:type="pct"/>
            <w:tcBorders>
              <w:top w:val="single" w:sz="4" w:space="0" w:color="4F81BD" w:themeColor="accent1"/>
              <w:left w:val="single" w:sz="4" w:space="0" w:color="4F81BD" w:themeColor="accent1"/>
              <w:bottom w:val="single" w:sz="24" w:space="0" w:color="4F81BD" w:themeColor="accent1"/>
              <w:right w:val="none" w:sz="0" w:space="0" w:color="auto"/>
            </w:tcBorders>
          </w:tcPr>
          <w:p w14:paraId="6FAD0822" w14:textId="77777777" w:rsidR="00BA5B02" w:rsidRPr="00D355DF" w:rsidRDefault="00BA5B02" w:rsidP="00547309">
            <w:pPr>
              <w:pStyle w:val="DecimalAligned"/>
              <w:rPr>
                <w:rFonts w:cs="Times New Roman"/>
                <w:b w:val="0"/>
                <w:color w:val="auto"/>
              </w:rPr>
            </w:pPr>
            <w:r w:rsidRPr="00D355DF">
              <w:rPr>
                <w:rFonts w:cs="Times New Roman"/>
                <w:b w:val="0"/>
                <w:color w:val="auto"/>
              </w:rPr>
              <w:t>Relates to Non-Traditional who don’t have to submit onli</w:t>
            </w:r>
            <w:r w:rsidR="009E15D3">
              <w:rPr>
                <w:rFonts w:cs="Times New Roman"/>
                <w:b w:val="0"/>
                <w:color w:val="auto"/>
              </w:rPr>
              <w:t>ne</w:t>
            </w:r>
            <w:r w:rsidR="00547309">
              <w:rPr>
                <w:rFonts w:cs="Times New Roman"/>
                <w:b w:val="0"/>
                <w:color w:val="auto"/>
              </w:rPr>
              <w:t>.</w:t>
            </w:r>
            <w:r w:rsidRPr="00D355DF">
              <w:rPr>
                <w:rFonts w:cs="Times New Roman"/>
                <w:b w:val="0"/>
                <w:color w:val="auto"/>
              </w:rPr>
              <w:t xml:space="preserve"> Use</w:t>
            </w:r>
            <w:r w:rsidR="00547309">
              <w:rPr>
                <w:rFonts w:cs="Times New Roman"/>
                <w:b w:val="0"/>
                <w:color w:val="auto"/>
              </w:rPr>
              <w:t xml:space="preserve"> of SMARTS.  </w:t>
            </w:r>
            <w:r w:rsidRPr="00D355DF">
              <w:rPr>
                <w:rFonts w:cs="Times New Roman"/>
                <w:b w:val="0"/>
                <w:color w:val="auto"/>
              </w:rPr>
              <w:t>Retain all Annual Report Supporting Info through the next Fiscal Year and have a</w:t>
            </w:r>
            <w:r w:rsidR="00547309">
              <w:rPr>
                <w:rFonts w:cs="Times New Roman"/>
                <w:b w:val="0"/>
                <w:color w:val="auto"/>
              </w:rPr>
              <w:t xml:space="preserve">vailable for review by RWQCB.  </w:t>
            </w:r>
            <w:r w:rsidRPr="00D355DF">
              <w:rPr>
                <w:rFonts w:cs="Times New Roman"/>
                <w:b w:val="0"/>
                <w:color w:val="auto"/>
              </w:rPr>
              <w:t>Permittee to submit detailed online or presentation to Board of the Annual report when requested. Permitees involved in regional programs deciding who submits what annual reporting information.</w:t>
            </w:r>
          </w:p>
        </w:tc>
      </w:tr>
    </w:tbl>
    <w:p w14:paraId="6FAD0824" w14:textId="77777777" w:rsidR="004E22BC" w:rsidRPr="000C20A5" w:rsidRDefault="00215AF2" w:rsidP="000C20A5">
      <w:pPr>
        <w:tabs>
          <w:tab w:val="clear" w:pos="360"/>
          <w:tab w:val="clear" w:pos="720"/>
        </w:tabs>
        <w:suppressAutoHyphens w:val="0"/>
        <w:spacing w:after="0" w:line="240" w:lineRule="auto"/>
        <w:rPr>
          <w:rFonts w:asciiTheme="minorHAnsi" w:hAnsiTheme="minorHAnsi"/>
          <w:b/>
          <w:sz w:val="27"/>
          <w:szCs w:val="27"/>
        </w:rPr>
      </w:pPr>
      <w:r w:rsidRPr="00D355DF">
        <w:rPr>
          <w:rFonts w:asciiTheme="minorHAnsi" w:hAnsiTheme="minorHAnsi"/>
        </w:rPr>
        <w:br w:type="page"/>
      </w:r>
      <w:r w:rsidR="003F72A0" w:rsidRPr="00D355DF">
        <w:rPr>
          <w:rFonts w:asciiTheme="minorHAnsi" w:hAnsiTheme="minorHAnsi"/>
          <w:b/>
          <w:sz w:val="27"/>
          <w:szCs w:val="27"/>
        </w:rPr>
        <w:lastRenderedPageBreak/>
        <w:t>1.</w:t>
      </w:r>
      <w:r w:rsidR="00974E5B">
        <w:rPr>
          <w:rFonts w:asciiTheme="minorHAnsi" w:hAnsiTheme="minorHAnsi"/>
          <w:b/>
          <w:sz w:val="27"/>
          <w:szCs w:val="27"/>
        </w:rPr>
        <w:t>3</w:t>
      </w:r>
      <w:r w:rsidR="003F72A0" w:rsidRPr="00D355DF">
        <w:rPr>
          <w:rFonts w:asciiTheme="minorHAnsi" w:hAnsiTheme="minorHAnsi"/>
          <w:b/>
          <w:sz w:val="27"/>
          <w:szCs w:val="27"/>
        </w:rPr>
        <w:tab/>
      </w:r>
      <w:r w:rsidR="00292480" w:rsidRPr="00D355DF">
        <w:rPr>
          <w:rFonts w:asciiTheme="minorHAnsi" w:hAnsiTheme="minorHAnsi"/>
          <w:b/>
          <w:sz w:val="27"/>
          <w:szCs w:val="27"/>
        </w:rPr>
        <w:t>Storm Water Management Process</w:t>
      </w:r>
    </w:p>
    <w:p w14:paraId="6FAD0825" w14:textId="77777777" w:rsidR="00917A5F" w:rsidRPr="00D355DF" w:rsidRDefault="00F46390" w:rsidP="00F8130D">
      <w:pPr>
        <w:tabs>
          <w:tab w:val="clear" w:pos="360"/>
          <w:tab w:val="clear" w:pos="720"/>
        </w:tabs>
        <w:suppressAutoHyphens w:val="0"/>
        <w:spacing w:after="0" w:line="240" w:lineRule="auto"/>
        <w:ind w:left="720"/>
        <w:rPr>
          <w:rFonts w:asciiTheme="minorHAnsi" w:hAnsiTheme="minorHAnsi"/>
          <w:i/>
          <w:szCs w:val="23"/>
        </w:rPr>
      </w:pPr>
      <w:r w:rsidRPr="00D355DF">
        <w:rPr>
          <w:rFonts w:asciiTheme="minorHAnsi" w:hAnsiTheme="minorHAnsi"/>
          <w:szCs w:val="23"/>
        </w:rPr>
        <w:t>The holistic approach to storm water management i</w:t>
      </w:r>
      <w:r w:rsidR="00FD5C40" w:rsidRPr="00D355DF">
        <w:rPr>
          <w:rFonts w:asciiTheme="minorHAnsi" w:hAnsiTheme="minorHAnsi"/>
          <w:szCs w:val="23"/>
        </w:rPr>
        <w:t>s built upon the foundation of R</w:t>
      </w:r>
      <w:r w:rsidRPr="00D355DF">
        <w:rPr>
          <w:rFonts w:asciiTheme="minorHAnsi" w:hAnsiTheme="minorHAnsi"/>
          <w:szCs w:val="23"/>
        </w:rPr>
        <w:t>esponsibility and i</w:t>
      </w:r>
      <w:r w:rsidR="00A7714E" w:rsidRPr="00D355DF">
        <w:rPr>
          <w:rFonts w:asciiTheme="minorHAnsi" w:hAnsiTheme="minorHAnsi"/>
          <w:szCs w:val="23"/>
        </w:rPr>
        <w:t>n</w:t>
      </w:r>
      <w:r w:rsidR="00FD5C40" w:rsidRPr="00D355DF">
        <w:rPr>
          <w:rFonts w:asciiTheme="minorHAnsi" w:hAnsiTheme="minorHAnsi"/>
          <w:szCs w:val="23"/>
        </w:rPr>
        <w:t xml:space="preserve">tegrates </w:t>
      </w:r>
      <w:r w:rsidRPr="00D355DF">
        <w:rPr>
          <w:rFonts w:asciiTheme="minorHAnsi" w:hAnsiTheme="minorHAnsi"/>
          <w:szCs w:val="23"/>
        </w:rPr>
        <w:t>the crucial elements of M</w:t>
      </w:r>
      <w:r w:rsidR="00A767B7" w:rsidRPr="00D355DF">
        <w:rPr>
          <w:rFonts w:asciiTheme="minorHAnsi" w:hAnsiTheme="minorHAnsi"/>
          <w:szCs w:val="23"/>
        </w:rPr>
        <w:t>onitoring, Protection, Planning, Education and Involvement as well as System Maintenance and Repair.  Comprehens</w:t>
      </w:r>
      <w:r w:rsidR="00A85941">
        <w:rPr>
          <w:rFonts w:asciiTheme="minorHAnsi" w:hAnsiTheme="minorHAnsi"/>
          <w:szCs w:val="23"/>
        </w:rPr>
        <w:t>ive storm water management programs</w:t>
      </w:r>
      <w:r w:rsidR="00A767B7" w:rsidRPr="00D355DF">
        <w:rPr>
          <w:rFonts w:asciiTheme="minorHAnsi" w:hAnsiTheme="minorHAnsi"/>
          <w:szCs w:val="23"/>
        </w:rPr>
        <w:t xml:space="preserve"> and implementation policies may enter this framework at any point as it is a cyclical and evolving process over time.  </w:t>
      </w:r>
      <w:r w:rsidR="00EC5E2B" w:rsidRPr="00D355DF">
        <w:rPr>
          <w:rFonts w:asciiTheme="minorHAnsi" w:hAnsiTheme="minorHAnsi"/>
          <w:szCs w:val="23"/>
        </w:rPr>
        <w:t>A s</w:t>
      </w:r>
      <w:r w:rsidR="00496B06" w:rsidRPr="00D355DF">
        <w:rPr>
          <w:rFonts w:asciiTheme="minorHAnsi" w:hAnsiTheme="minorHAnsi"/>
          <w:szCs w:val="23"/>
        </w:rPr>
        <w:t xml:space="preserve">torm water management </w:t>
      </w:r>
      <w:r w:rsidR="00EC5E2B" w:rsidRPr="00D355DF">
        <w:rPr>
          <w:rFonts w:asciiTheme="minorHAnsi" w:hAnsiTheme="minorHAnsi"/>
          <w:szCs w:val="23"/>
        </w:rPr>
        <w:t>program is effective</w:t>
      </w:r>
      <w:r w:rsidR="009600B5" w:rsidRPr="00D355DF">
        <w:rPr>
          <w:rFonts w:asciiTheme="minorHAnsi" w:hAnsiTheme="minorHAnsi"/>
          <w:szCs w:val="23"/>
        </w:rPr>
        <w:t xml:space="preserve"> </w:t>
      </w:r>
      <w:r w:rsidR="00EC5E2B" w:rsidRPr="00D355DF">
        <w:rPr>
          <w:rFonts w:asciiTheme="minorHAnsi" w:hAnsiTheme="minorHAnsi"/>
          <w:szCs w:val="23"/>
        </w:rPr>
        <w:t>when a community becomes stewards for their environment.  In this SWMP, roles are designated, programs are outlined and interrelationships are developed for</w:t>
      </w:r>
      <w:r w:rsidR="00A767B7" w:rsidRPr="00D355DF">
        <w:rPr>
          <w:rFonts w:asciiTheme="minorHAnsi" w:hAnsiTheme="minorHAnsi"/>
          <w:szCs w:val="23"/>
        </w:rPr>
        <w:t xml:space="preserve"> the following 6</w:t>
      </w:r>
      <w:r w:rsidR="009600B5" w:rsidRPr="00D355DF">
        <w:rPr>
          <w:rFonts w:asciiTheme="minorHAnsi" w:hAnsiTheme="minorHAnsi"/>
          <w:szCs w:val="23"/>
        </w:rPr>
        <w:t xml:space="preserve"> elements:</w:t>
      </w:r>
    </w:p>
    <w:p w14:paraId="6FAD0826" w14:textId="77777777" w:rsidR="0012506B" w:rsidRPr="00D355DF" w:rsidRDefault="00A767B7" w:rsidP="00A767B7">
      <w:pPr>
        <w:tabs>
          <w:tab w:val="clear" w:pos="360"/>
          <w:tab w:val="clear" w:pos="720"/>
        </w:tabs>
        <w:suppressAutoHyphens w:val="0"/>
        <w:spacing w:after="0" w:line="240" w:lineRule="auto"/>
        <w:ind w:firstLine="720"/>
        <w:rPr>
          <w:rFonts w:asciiTheme="minorHAnsi" w:hAnsiTheme="minorHAnsi"/>
          <w:szCs w:val="23"/>
        </w:rPr>
      </w:pPr>
      <w:r w:rsidRPr="00D355DF">
        <w:rPr>
          <w:rFonts w:asciiTheme="minorHAnsi" w:hAnsiTheme="minorHAnsi"/>
          <w:noProof/>
          <w:szCs w:val="23"/>
        </w:rPr>
        <w:drawing>
          <wp:inline distT="0" distB="0" distL="0" distR="0" wp14:anchorId="6FAD1027" wp14:editId="6FAD1028">
            <wp:extent cx="5645426" cy="3074504"/>
            <wp:effectExtent l="0" t="0" r="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r w:rsidR="009600B5" w:rsidRPr="00D355DF">
        <w:rPr>
          <w:rFonts w:asciiTheme="minorHAnsi" w:hAnsiTheme="minorHAnsi"/>
          <w:szCs w:val="23"/>
        </w:rPr>
        <w:tab/>
      </w:r>
    </w:p>
    <w:p w14:paraId="6FAD0827" w14:textId="77777777" w:rsidR="0003056E" w:rsidRPr="00D355DF" w:rsidRDefault="0003056E" w:rsidP="00A767B7">
      <w:pPr>
        <w:tabs>
          <w:tab w:val="clear" w:pos="360"/>
          <w:tab w:val="clear" w:pos="720"/>
        </w:tabs>
        <w:suppressAutoHyphens w:val="0"/>
        <w:spacing w:after="0" w:line="240" w:lineRule="auto"/>
        <w:rPr>
          <w:rFonts w:asciiTheme="minorHAnsi" w:hAnsiTheme="minorHAnsi"/>
          <w:szCs w:val="23"/>
        </w:rPr>
      </w:pPr>
    </w:p>
    <w:p w14:paraId="6FAD0828" w14:textId="77777777" w:rsidR="000C20A5" w:rsidRPr="000C20A5" w:rsidRDefault="000C20A5" w:rsidP="000C20A5">
      <w:pPr>
        <w:pStyle w:val="Heading2"/>
        <w:spacing w:after="0"/>
        <w:ind w:firstLine="0"/>
        <w:rPr>
          <w:rFonts w:asciiTheme="minorHAnsi" w:hAnsiTheme="minorHAnsi"/>
          <w:b w:val="0"/>
          <w:sz w:val="23"/>
          <w:szCs w:val="23"/>
        </w:rPr>
      </w:pPr>
      <w:bookmarkStart w:id="3" w:name="_Toc349311246"/>
      <w:r>
        <w:rPr>
          <w:rFonts w:asciiTheme="minorHAnsi" w:hAnsiTheme="minorHAnsi"/>
          <w:b w:val="0"/>
          <w:sz w:val="23"/>
          <w:szCs w:val="23"/>
        </w:rPr>
        <w:t>These six elements interact and constitute the foundation of the six Minimum Control Measures discussed in Section 4 of this SWMP.</w:t>
      </w:r>
    </w:p>
    <w:p w14:paraId="6FAD0829" w14:textId="77777777" w:rsidR="000C20A5" w:rsidRPr="000C20A5" w:rsidRDefault="000C20A5" w:rsidP="000C20A5"/>
    <w:p w14:paraId="6FAD082A" w14:textId="77777777" w:rsidR="00824D0B" w:rsidRPr="00D355DF" w:rsidRDefault="00974E5B" w:rsidP="000C20A5">
      <w:pPr>
        <w:pStyle w:val="Heading2"/>
        <w:spacing w:after="0"/>
        <w:ind w:left="0" w:firstLine="0"/>
        <w:rPr>
          <w:rFonts w:asciiTheme="minorHAnsi" w:hAnsiTheme="minorHAnsi"/>
        </w:rPr>
      </w:pPr>
      <w:r>
        <w:rPr>
          <w:rFonts w:asciiTheme="minorHAnsi" w:hAnsiTheme="minorHAnsi"/>
        </w:rPr>
        <w:t>1.4</w:t>
      </w:r>
      <w:r w:rsidR="00824D0B" w:rsidRPr="00D355DF">
        <w:rPr>
          <w:rFonts w:asciiTheme="minorHAnsi" w:hAnsiTheme="minorHAnsi"/>
        </w:rPr>
        <w:tab/>
        <w:t>Storm Water Working Group</w:t>
      </w:r>
      <w:bookmarkEnd w:id="3"/>
    </w:p>
    <w:p w14:paraId="6FAD082B" w14:textId="77777777" w:rsidR="00C8128B" w:rsidRPr="00D355DF" w:rsidRDefault="00824D0B" w:rsidP="00C8128B">
      <w:pPr>
        <w:pStyle w:val="NormalReport"/>
        <w:rPr>
          <w:rFonts w:asciiTheme="minorHAnsi" w:hAnsiTheme="minorHAnsi"/>
        </w:rPr>
      </w:pPr>
      <w:r w:rsidRPr="00D355DF">
        <w:rPr>
          <w:rFonts w:asciiTheme="minorHAnsi" w:hAnsiTheme="minorHAnsi"/>
        </w:rPr>
        <w:t xml:space="preserve">A </w:t>
      </w:r>
      <w:r w:rsidR="0010430D" w:rsidRPr="00D355DF">
        <w:rPr>
          <w:rFonts w:asciiTheme="minorHAnsi" w:hAnsiTheme="minorHAnsi"/>
        </w:rPr>
        <w:t>S</w:t>
      </w:r>
      <w:r w:rsidRPr="00D355DF">
        <w:rPr>
          <w:rFonts w:asciiTheme="minorHAnsi" w:hAnsiTheme="minorHAnsi"/>
        </w:rPr>
        <w:t xml:space="preserve">torm </w:t>
      </w:r>
      <w:r w:rsidR="0010430D" w:rsidRPr="00D355DF">
        <w:rPr>
          <w:rFonts w:asciiTheme="minorHAnsi" w:hAnsiTheme="minorHAnsi"/>
        </w:rPr>
        <w:t>W</w:t>
      </w:r>
      <w:r w:rsidRPr="00D355DF">
        <w:rPr>
          <w:rFonts w:asciiTheme="minorHAnsi" w:hAnsiTheme="minorHAnsi"/>
        </w:rPr>
        <w:t xml:space="preserve">ater </w:t>
      </w:r>
      <w:r w:rsidR="0010430D" w:rsidRPr="00D355DF">
        <w:rPr>
          <w:rFonts w:asciiTheme="minorHAnsi" w:hAnsiTheme="minorHAnsi"/>
        </w:rPr>
        <w:t>W</w:t>
      </w:r>
      <w:r w:rsidRPr="00D355DF">
        <w:rPr>
          <w:rFonts w:asciiTheme="minorHAnsi" w:hAnsiTheme="minorHAnsi"/>
        </w:rPr>
        <w:t xml:space="preserve">orking </w:t>
      </w:r>
      <w:r w:rsidR="0010430D" w:rsidRPr="00D355DF">
        <w:rPr>
          <w:rFonts w:asciiTheme="minorHAnsi" w:hAnsiTheme="minorHAnsi"/>
        </w:rPr>
        <w:t>G</w:t>
      </w:r>
      <w:r w:rsidRPr="00D355DF">
        <w:rPr>
          <w:rFonts w:asciiTheme="minorHAnsi" w:hAnsiTheme="minorHAnsi"/>
        </w:rPr>
        <w:t xml:space="preserve">roup (SWWG) will be </w:t>
      </w:r>
      <w:r w:rsidR="003A393B" w:rsidRPr="00D355DF">
        <w:rPr>
          <w:rFonts w:asciiTheme="minorHAnsi" w:hAnsiTheme="minorHAnsi"/>
        </w:rPr>
        <w:t xml:space="preserve">defined as </w:t>
      </w:r>
      <w:r w:rsidRPr="00D355DF">
        <w:rPr>
          <w:rFonts w:asciiTheme="minorHAnsi" w:hAnsiTheme="minorHAnsi"/>
        </w:rPr>
        <w:t xml:space="preserve">representatives of various </w:t>
      </w:r>
      <w:r w:rsidR="008D7F71" w:rsidRPr="008D7F71">
        <w:rPr>
          <w:rFonts w:asciiTheme="minorHAnsi" w:hAnsiTheme="minorHAnsi"/>
          <w:i/>
        </w:rPr>
        <w:t>(District)</w:t>
      </w:r>
      <w:r w:rsidRPr="00D355DF">
        <w:rPr>
          <w:rFonts w:asciiTheme="minorHAnsi" w:hAnsiTheme="minorHAnsi"/>
        </w:rPr>
        <w:t xml:space="preserve"> campuses and departments</w:t>
      </w:r>
      <w:r w:rsidR="003A393B" w:rsidRPr="00D355DF">
        <w:rPr>
          <w:rFonts w:asciiTheme="minorHAnsi" w:hAnsiTheme="minorHAnsi"/>
        </w:rPr>
        <w:t xml:space="preserve"> who</w:t>
      </w:r>
      <w:r w:rsidRPr="00D355DF">
        <w:rPr>
          <w:rFonts w:asciiTheme="minorHAnsi" w:hAnsiTheme="minorHAnsi"/>
          <w:color w:val="FF0000"/>
        </w:rPr>
        <w:t xml:space="preserve"> </w:t>
      </w:r>
      <w:r w:rsidRPr="00D355DF">
        <w:rPr>
          <w:rFonts w:asciiTheme="minorHAnsi" w:hAnsiTheme="minorHAnsi"/>
        </w:rPr>
        <w:t xml:space="preserve">can provide input into development and implementation of the SWMP. </w:t>
      </w:r>
      <w:r w:rsidR="00DF2071" w:rsidRPr="00D355DF">
        <w:rPr>
          <w:rFonts w:asciiTheme="minorHAnsi" w:hAnsiTheme="minorHAnsi"/>
        </w:rPr>
        <w:t xml:space="preserve"> </w:t>
      </w:r>
      <w:r w:rsidR="008D7F71">
        <w:rPr>
          <w:rFonts w:asciiTheme="minorHAnsi" w:hAnsiTheme="minorHAnsi"/>
        </w:rPr>
        <w:t>The District’</w:t>
      </w:r>
      <w:r w:rsidR="0012506B" w:rsidRPr="00D355DF">
        <w:rPr>
          <w:rFonts w:asciiTheme="minorHAnsi" w:hAnsiTheme="minorHAnsi"/>
        </w:rPr>
        <w:t xml:space="preserve">s </w:t>
      </w:r>
      <w:r w:rsidR="008D7F71">
        <w:rPr>
          <w:rFonts w:asciiTheme="minorHAnsi" w:hAnsiTheme="minorHAnsi"/>
        </w:rPr>
        <w:t>____</w:t>
      </w:r>
      <w:r w:rsidR="003D6043" w:rsidRPr="00D355DF">
        <w:rPr>
          <w:rFonts w:asciiTheme="minorHAnsi" w:hAnsiTheme="minorHAnsi"/>
        </w:rPr>
        <w:t xml:space="preserve"> </w:t>
      </w:r>
      <w:r w:rsidR="0012506B" w:rsidRPr="00D355DF">
        <w:rPr>
          <w:rFonts w:asciiTheme="minorHAnsi" w:hAnsiTheme="minorHAnsi"/>
        </w:rPr>
        <w:t>Office</w:t>
      </w:r>
      <w:r w:rsidR="00B64E34">
        <w:rPr>
          <w:rFonts w:asciiTheme="minorHAnsi" w:hAnsiTheme="minorHAnsi"/>
        </w:rPr>
        <w:t xml:space="preserve"> is the approving authority and</w:t>
      </w:r>
      <w:r w:rsidRPr="00D355DF">
        <w:rPr>
          <w:rFonts w:asciiTheme="minorHAnsi" w:hAnsiTheme="minorHAnsi"/>
        </w:rPr>
        <w:t xml:space="preserve"> will administer this SWMP</w:t>
      </w:r>
      <w:r w:rsidR="00B64E34">
        <w:rPr>
          <w:rFonts w:asciiTheme="minorHAnsi" w:hAnsiTheme="minorHAnsi"/>
        </w:rPr>
        <w:t xml:space="preserve">. </w:t>
      </w:r>
      <w:r w:rsidR="008D7F71">
        <w:rPr>
          <w:rFonts w:asciiTheme="minorHAnsi" w:hAnsiTheme="minorHAnsi"/>
        </w:rPr>
        <w:t>__________</w:t>
      </w:r>
      <w:r w:rsidR="00BE77F8" w:rsidRPr="00D355DF">
        <w:rPr>
          <w:rFonts w:asciiTheme="minorHAnsi" w:hAnsiTheme="minorHAnsi"/>
        </w:rPr>
        <w:t xml:space="preserve"> </w:t>
      </w:r>
      <w:r w:rsidR="0012506B" w:rsidRPr="00D355DF">
        <w:rPr>
          <w:rFonts w:asciiTheme="minorHAnsi" w:hAnsiTheme="minorHAnsi"/>
        </w:rPr>
        <w:t xml:space="preserve">will </w:t>
      </w:r>
      <w:r w:rsidRPr="00D355DF">
        <w:rPr>
          <w:rFonts w:asciiTheme="minorHAnsi" w:hAnsiTheme="minorHAnsi"/>
        </w:rPr>
        <w:t>be the head of the SWWG. The SWWG will include a representative from the following campuses</w:t>
      </w:r>
      <w:r w:rsidR="0012506B" w:rsidRPr="00D355DF">
        <w:rPr>
          <w:rFonts w:asciiTheme="minorHAnsi" w:hAnsiTheme="minorHAnsi"/>
        </w:rPr>
        <w:t xml:space="preserve"> and offices</w:t>
      </w:r>
      <w:r w:rsidRPr="00D355DF">
        <w:rPr>
          <w:rFonts w:asciiTheme="minorHAnsi" w:hAnsiTheme="minorHAnsi"/>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8"/>
        <w:gridCol w:w="6798"/>
      </w:tblGrid>
      <w:tr w:rsidR="00C8128B" w:rsidRPr="00D355DF" w14:paraId="6FAD0835" w14:textId="77777777" w:rsidTr="00A7714E">
        <w:trPr>
          <w:trHeight w:val="2159"/>
        </w:trPr>
        <w:tc>
          <w:tcPr>
            <w:tcW w:w="3498" w:type="dxa"/>
          </w:tcPr>
          <w:p w14:paraId="6FAD082C" w14:textId="77777777" w:rsidR="00C8128B" w:rsidRPr="00D355DF" w:rsidRDefault="00E81040" w:rsidP="00C8128B">
            <w:pPr>
              <w:pStyle w:val="NormalReport"/>
              <w:ind w:left="0"/>
              <w:rPr>
                <w:rFonts w:asciiTheme="minorHAnsi" w:hAnsiTheme="minorHAnsi"/>
              </w:rPr>
            </w:pPr>
            <w:r w:rsidRPr="00D355DF">
              <w:rPr>
                <w:rFonts w:asciiTheme="minorHAnsi" w:hAnsiTheme="minorHAnsi"/>
                <w:noProof/>
              </w:rPr>
              <w:drawing>
                <wp:inline distT="0" distB="0" distL="0" distR="0" wp14:anchorId="6FAD1029" wp14:editId="6FAD102A">
                  <wp:extent cx="2021785" cy="1163841"/>
                  <wp:effectExtent l="19050" t="0" r="0" b="0"/>
                  <wp:docPr id="14" name="Picture 13" descr="biosw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swale.JPG"/>
                          <pic:cNvPicPr/>
                        </pic:nvPicPr>
                        <pic:blipFill>
                          <a:blip r:embed="rId27" cstate="print"/>
                          <a:stretch>
                            <a:fillRect/>
                          </a:stretch>
                        </pic:blipFill>
                        <pic:spPr>
                          <a:xfrm>
                            <a:off x="0" y="0"/>
                            <a:ext cx="2031708" cy="1169553"/>
                          </a:xfrm>
                          <a:prstGeom prst="rect">
                            <a:avLst/>
                          </a:prstGeom>
                        </pic:spPr>
                      </pic:pic>
                    </a:graphicData>
                  </a:graphic>
                </wp:inline>
              </w:drawing>
            </w:r>
          </w:p>
        </w:tc>
        <w:tc>
          <w:tcPr>
            <w:tcW w:w="6798" w:type="dxa"/>
          </w:tcPr>
          <w:p w14:paraId="6FAD082D" w14:textId="77777777" w:rsidR="00C8128B" w:rsidRPr="00D355DF" w:rsidRDefault="008D7F71" w:rsidP="00A767B7">
            <w:pPr>
              <w:pStyle w:val="BulletRptLast"/>
              <w:tabs>
                <w:tab w:val="clear" w:pos="360"/>
                <w:tab w:val="clear" w:pos="720"/>
                <w:tab w:val="clear" w:pos="1080"/>
                <w:tab w:val="clear" w:pos="1440"/>
                <w:tab w:val="left" w:pos="522"/>
              </w:tabs>
              <w:spacing w:after="0"/>
              <w:ind w:left="342" w:firstLine="0"/>
              <w:jc w:val="both"/>
              <w:rPr>
                <w:rFonts w:asciiTheme="minorHAnsi" w:hAnsiTheme="minorHAnsi"/>
              </w:rPr>
            </w:pPr>
            <w:r>
              <w:rPr>
                <w:rFonts w:asciiTheme="minorHAnsi" w:hAnsiTheme="minorHAnsi"/>
              </w:rPr>
              <w:t>College No. 1</w:t>
            </w:r>
          </w:p>
          <w:p w14:paraId="6FAD082E" w14:textId="77777777" w:rsidR="00C8128B" w:rsidRPr="00D355DF" w:rsidRDefault="008D7F71" w:rsidP="00A767B7">
            <w:pPr>
              <w:pStyle w:val="BulletRptLast"/>
              <w:tabs>
                <w:tab w:val="clear" w:pos="360"/>
                <w:tab w:val="clear" w:pos="720"/>
                <w:tab w:val="clear" w:pos="1080"/>
                <w:tab w:val="clear" w:pos="1440"/>
                <w:tab w:val="left" w:pos="522"/>
              </w:tabs>
              <w:spacing w:after="0"/>
              <w:ind w:left="342" w:firstLine="0"/>
              <w:jc w:val="both"/>
              <w:rPr>
                <w:rFonts w:asciiTheme="minorHAnsi" w:hAnsiTheme="minorHAnsi"/>
              </w:rPr>
            </w:pPr>
            <w:r>
              <w:rPr>
                <w:rFonts w:asciiTheme="minorHAnsi" w:hAnsiTheme="minorHAnsi"/>
              </w:rPr>
              <w:t>College No. 2</w:t>
            </w:r>
          </w:p>
          <w:p w14:paraId="6FAD082F" w14:textId="77777777" w:rsidR="00C8128B" w:rsidRPr="00D355DF" w:rsidRDefault="008D7F71" w:rsidP="00A767B7">
            <w:pPr>
              <w:pStyle w:val="BulletRptLast"/>
              <w:tabs>
                <w:tab w:val="clear" w:pos="360"/>
                <w:tab w:val="clear" w:pos="720"/>
                <w:tab w:val="clear" w:pos="1080"/>
                <w:tab w:val="clear" w:pos="1440"/>
                <w:tab w:val="left" w:pos="522"/>
              </w:tabs>
              <w:spacing w:after="0"/>
              <w:ind w:left="342" w:firstLine="0"/>
              <w:jc w:val="both"/>
              <w:rPr>
                <w:rFonts w:asciiTheme="minorHAnsi" w:hAnsiTheme="minorHAnsi"/>
              </w:rPr>
            </w:pPr>
            <w:r>
              <w:rPr>
                <w:rFonts w:asciiTheme="minorHAnsi" w:hAnsiTheme="minorHAnsi"/>
              </w:rPr>
              <w:t>College No. 3</w:t>
            </w:r>
          </w:p>
          <w:p w14:paraId="6FAD0830" w14:textId="77777777" w:rsidR="00C8128B" w:rsidRPr="00D355DF" w:rsidRDefault="00C8128B" w:rsidP="00A767B7">
            <w:pPr>
              <w:pStyle w:val="BulletRptLast"/>
              <w:tabs>
                <w:tab w:val="clear" w:pos="360"/>
                <w:tab w:val="clear" w:pos="720"/>
                <w:tab w:val="clear" w:pos="1080"/>
                <w:tab w:val="clear" w:pos="1440"/>
                <w:tab w:val="left" w:pos="522"/>
              </w:tabs>
              <w:spacing w:after="0"/>
              <w:ind w:left="342" w:firstLine="0"/>
              <w:jc w:val="both"/>
              <w:rPr>
                <w:rFonts w:asciiTheme="minorHAnsi" w:hAnsiTheme="minorHAnsi"/>
              </w:rPr>
            </w:pPr>
            <w:r w:rsidRPr="00D355DF">
              <w:rPr>
                <w:rFonts w:asciiTheme="minorHAnsi" w:hAnsiTheme="minorHAnsi"/>
              </w:rPr>
              <w:t>Office</w:t>
            </w:r>
            <w:r w:rsidR="008D7F71">
              <w:rPr>
                <w:rFonts w:asciiTheme="minorHAnsi" w:hAnsiTheme="minorHAnsi"/>
              </w:rPr>
              <w:t xml:space="preserve"> No. 1</w:t>
            </w:r>
          </w:p>
          <w:p w14:paraId="6FAD0831" w14:textId="77777777" w:rsidR="00C8128B" w:rsidRPr="00D355DF" w:rsidRDefault="008D7F71" w:rsidP="00A767B7">
            <w:pPr>
              <w:pStyle w:val="BulletRptLast"/>
              <w:tabs>
                <w:tab w:val="clear" w:pos="360"/>
                <w:tab w:val="clear" w:pos="720"/>
                <w:tab w:val="clear" w:pos="1080"/>
                <w:tab w:val="clear" w:pos="1440"/>
                <w:tab w:val="left" w:pos="522"/>
              </w:tabs>
              <w:spacing w:after="0"/>
              <w:ind w:left="342" w:firstLine="0"/>
              <w:jc w:val="both"/>
              <w:rPr>
                <w:rFonts w:asciiTheme="minorHAnsi" w:hAnsiTheme="minorHAnsi"/>
              </w:rPr>
            </w:pPr>
            <w:r>
              <w:rPr>
                <w:rFonts w:asciiTheme="minorHAnsi" w:hAnsiTheme="minorHAnsi"/>
              </w:rPr>
              <w:t>Office No. 2</w:t>
            </w:r>
          </w:p>
          <w:p w14:paraId="6FAD0832" w14:textId="77777777" w:rsidR="00C8128B" w:rsidRPr="00D355DF" w:rsidRDefault="008D7F71" w:rsidP="00A767B7">
            <w:pPr>
              <w:pStyle w:val="BulletRptLast"/>
              <w:tabs>
                <w:tab w:val="clear" w:pos="360"/>
                <w:tab w:val="clear" w:pos="720"/>
                <w:tab w:val="clear" w:pos="1080"/>
                <w:tab w:val="clear" w:pos="1440"/>
                <w:tab w:val="left" w:pos="522"/>
              </w:tabs>
              <w:spacing w:after="0"/>
              <w:ind w:left="342" w:firstLine="0"/>
              <w:jc w:val="both"/>
              <w:rPr>
                <w:rFonts w:asciiTheme="minorHAnsi" w:hAnsiTheme="minorHAnsi"/>
              </w:rPr>
            </w:pPr>
            <w:r>
              <w:rPr>
                <w:rFonts w:asciiTheme="minorHAnsi" w:hAnsiTheme="minorHAnsi"/>
              </w:rPr>
              <w:t>Office No. 3</w:t>
            </w:r>
          </w:p>
          <w:p w14:paraId="6FAD0833" w14:textId="77777777" w:rsidR="00917A5F" w:rsidRPr="00D355DF" w:rsidRDefault="008D7F71" w:rsidP="00A767B7">
            <w:pPr>
              <w:pStyle w:val="BulletRptLast"/>
              <w:tabs>
                <w:tab w:val="clear" w:pos="360"/>
                <w:tab w:val="clear" w:pos="720"/>
                <w:tab w:val="clear" w:pos="1080"/>
                <w:tab w:val="clear" w:pos="1440"/>
                <w:tab w:val="left" w:pos="522"/>
              </w:tabs>
              <w:spacing w:after="0"/>
              <w:ind w:left="342" w:firstLine="0"/>
              <w:jc w:val="both"/>
              <w:rPr>
                <w:rFonts w:asciiTheme="minorHAnsi" w:hAnsiTheme="minorHAnsi"/>
              </w:rPr>
            </w:pPr>
            <w:r>
              <w:rPr>
                <w:rFonts w:asciiTheme="minorHAnsi" w:hAnsiTheme="minorHAnsi"/>
              </w:rPr>
              <w:t>Consultant Groups</w:t>
            </w:r>
          </w:p>
          <w:p w14:paraId="6FAD0834" w14:textId="77777777" w:rsidR="00A767B7" w:rsidRPr="00D355DF" w:rsidRDefault="00A767B7" w:rsidP="00A7714E">
            <w:pPr>
              <w:pStyle w:val="BulletRptLast"/>
              <w:numPr>
                <w:ilvl w:val="0"/>
                <w:numId w:val="0"/>
              </w:numPr>
              <w:tabs>
                <w:tab w:val="clear" w:pos="720"/>
                <w:tab w:val="left" w:pos="342"/>
              </w:tabs>
              <w:rPr>
                <w:rFonts w:asciiTheme="minorHAnsi" w:hAnsiTheme="minorHAnsi"/>
              </w:rPr>
            </w:pPr>
          </w:p>
        </w:tc>
      </w:tr>
      <w:tr w:rsidR="00A7714E" w:rsidRPr="00D355DF" w14:paraId="6FAD0837" w14:textId="77777777" w:rsidTr="00A7714E">
        <w:tc>
          <w:tcPr>
            <w:tcW w:w="10296" w:type="dxa"/>
            <w:gridSpan w:val="2"/>
          </w:tcPr>
          <w:p w14:paraId="6FAD0836" w14:textId="77777777" w:rsidR="00A7714E" w:rsidRPr="00D355DF" w:rsidRDefault="00A7714E" w:rsidP="008D7F71">
            <w:pPr>
              <w:pStyle w:val="BulletRptLast"/>
              <w:numPr>
                <w:ilvl w:val="0"/>
                <w:numId w:val="0"/>
              </w:numPr>
              <w:tabs>
                <w:tab w:val="clear" w:pos="720"/>
                <w:tab w:val="clear" w:pos="1080"/>
                <w:tab w:val="clear" w:pos="1440"/>
                <w:tab w:val="left" w:pos="522"/>
              </w:tabs>
              <w:spacing w:after="0"/>
              <w:jc w:val="both"/>
              <w:rPr>
                <w:rFonts w:asciiTheme="minorHAnsi" w:hAnsiTheme="minorHAnsi"/>
              </w:rPr>
            </w:pPr>
            <w:r w:rsidRPr="00D355DF">
              <w:rPr>
                <w:rFonts w:asciiTheme="minorHAnsi" w:hAnsiTheme="minorHAnsi"/>
              </w:rPr>
              <w:t xml:space="preserve">Representatives will be drawn from the following constituencies – </w:t>
            </w:r>
            <w:r w:rsidR="008D7F71">
              <w:rPr>
                <w:rFonts w:asciiTheme="minorHAnsi" w:hAnsiTheme="minorHAnsi"/>
              </w:rPr>
              <w:t>___________</w:t>
            </w:r>
            <w:r w:rsidR="00B64E34">
              <w:rPr>
                <w:rFonts w:asciiTheme="minorHAnsi" w:hAnsiTheme="minorHAnsi"/>
              </w:rPr>
              <w:t xml:space="preserve">, as well as other </w:t>
            </w:r>
            <w:r w:rsidR="008D7F71" w:rsidRPr="004C4E60">
              <w:rPr>
                <w:rFonts w:asciiTheme="minorHAnsi" w:hAnsiTheme="minorHAnsi"/>
                <w:i/>
              </w:rPr>
              <w:t>(</w:t>
            </w:r>
            <w:r w:rsidR="004C4E60" w:rsidRPr="004C4E60">
              <w:rPr>
                <w:rFonts w:asciiTheme="minorHAnsi" w:hAnsiTheme="minorHAnsi"/>
                <w:i/>
              </w:rPr>
              <w:t xml:space="preserve">list relevant </w:t>
            </w:r>
            <w:r w:rsidRPr="004C4E60">
              <w:rPr>
                <w:rFonts w:asciiTheme="minorHAnsi" w:hAnsiTheme="minorHAnsi"/>
                <w:i/>
              </w:rPr>
              <w:t>Staff</w:t>
            </w:r>
            <w:r w:rsidR="008D7F71" w:rsidRPr="004C4E60">
              <w:rPr>
                <w:rFonts w:asciiTheme="minorHAnsi" w:hAnsiTheme="minorHAnsi"/>
                <w:i/>
              </w:rPr>
              <w:t>)</w:t>
            </w:r>
            <w:r w:rsidRPr="00D355DF">
              <w:rPr>
                <w:rFonts w:asciiTheme="minorHAnsi" w:hAnsiTheme="minorHAnsi"/>
              </w:rPr>
              <w:t xml:space="preserve"> and </w:t>
            </w:r>
            <w:r w:rsidR="008D7F71" w:rsidRPr="004C4E60">
              <w:rPr>
                <w:rFonts w:asciiTheme="minorHAnsi" w:hAnsiTheme="minorHAnsi"/>
                <w:i/>
              </w:rPr>
              <w:t>(</w:t>
            </w:r>
            <w:r w:rsidR="004C4E60" w:rsidRPr="004C4E60">
              <w:rPr>
                <w:rFonts w:asciiTheme="minorHAnsi" w:hAnsiTheme="minorHAnsi"/>
                <w:i/>
              </w:rPr>
              <w:t>list relevant Student or other groups</w:t>
            </w:r>
            <w:r w:rsidR="008D7F71" w:rsidRPr="004C4E60">
              <w:rPr>
                <w:rFonts w:asciiTheme="minorHAnsi" w:hAnsiTheme="minorHAnsi"/>
                <w:i/>
              </w:rPr>
              <w:t>)</w:t>
            </w:r>
            <w:r w:rsidRPr="004C4E60">
              <w:rPr>
                <w:rFonts w:asciiTheme="minorHAnsi" w:hAnsiTheme="minorHAnsi"/>
                <w:i/>
              </w:rPr>
              <w:t>.</w:t>
            </w:r>
          </w:p>
        </w:tc>
      </w:tr>
    </w:tbl>
    <w:p w14:paraId="6FAD0838" w14:textId="77777777" w:rsidR="00366A62" w:rsidRPr="00D355DF" w:rsidRDefault="00366A62" w:rsidP="00A7714E">
      <w:pPr>
        <w:pStyle w:val="Heading2"/>
        <w:ind w:left="0" w:firstLine="0"/>
        <w:rPr>
          <w:rFonts w:asciiTheme="minorHAnsi" w:hAnsiTheme="minorHAnsi"/>
        </w:rPr>
      </w:pPr>
      <w:bookmarkStart w:id="4" w:name="_Toc349311247"/>
      <w:r w:rsidRPr="00D355DF">
        <w:rPr>
          <w:rFonts w:asciiTheme="minorHAnsi" w:hAnsiTheme="minorHAnsi"/>
        </w:rPr>
        <w:lastRenderedPageBreak/>
        <w:t>1.</w:t>
      </w:r>
      <w:r w:rsidR="00974E5B">
        <w:rPr>
          <w:rFonts w:asciiTheme="minorHAnsi" w:hAnsiTheme="minorHAnsi"/>
        </w:rPr>
        <w:t>5</w:t>
      </w:r>
      <w:r w:rsidRPr="00D355DF">
        <w:rPr>
          <w:rFonts w:asciiTheme="minorHAnsi" w:hAnsiTheme="minorHAnsi"/>
        </w:rPr>
        <w:tab/>
        <w:t>Sustainability Committee</w:t>
      </w:r>
      <w:r w:rsidR="003B2A52" w:rsidRPr="003B2A52">
        <w:rPr>
          <w:rFonts w:asciiTheme="minorHAnsi" w:hAnsiTheme="minorHAnsi"/>
          <w:b w:val="0"/>
          <w:i/>
        </w:rPr>
        <w:t xml:space="preserve"> (or key Committee</w:t>
      </w:r>
      <w:r w:rsidR="003B2A52">
        <w:rPr>
          <w:rFonts w:asciiTheme="minorHAnsi" w:hAnsiTheme="minorHAnsi"/>
          <w:b w:val="0"/>
          <w:i/>
        </w:rPr>
        <w:t>(s)</w:t>
      </w:r>
      <w:r w:rsidR="003B2A52" w:rsidRPr="003B2A52">
        <w:rPr>
          <w:rFonts w:asciiTheme="minorHAnsi" w:hAnsiTheme="minorHAnsi"/>
          <w:b w:val="0"/>
          <w:i/>
        </w:rPr>
        <w:t xml:space="preserve"> involved with SWMP Development)</w:t>
      </w:r>
    </w:p>
    <w:p w14:paraId="6FAD0839" w14:textId="77777777" w:rsidR="003B2A52" w:rsidRDefault="003B2A52" w:rsidP="003B2A52">
      <w:pPr>
        <w:spacing w:after="0"/>
        <w:ind w:left="720"/>
        <w:rPr>
          <w:rFonts w:asciiTheme="minorHAnsi" w:hAnsiTheme="minorHAnsi"/>
        </w:rPr>
      </w:pPr>
    </w:p>
    <w:p w14:paraId="6FAD083A" w14:textId="77777777" w:rsidR="003B2A52" w:rsidRDefault="003B2A52" w:rsidP="003B2A52">
      <w:pPr>
        <w:spacing w:after="0"/>
        <w:ind w:left="720"/>
        <w:rPr>
          <w:rFonts w:asciiTheme="minorHAnsi" w:hAnsiTheme="minorHAnsi"/>
        </w:rPr>
      </w:pPr>
      <w:r>
        <w:rPr>
          <w:rFonts w:asciiTheme="minorHAnsi" w:hAnsiTheme="minorHAnsi"/>
        </w:rPr>
        <w:t>The ____ Committee is comprised of ______.</w:t>
      </w:r>
    </w:p>
    <w:p w14:paraId="6FAD083B" w14:textId="77777777" w:rsidR="003B2A52" w:rsidRDefault="003B2A52" w:rsidP="003B2A52">
      <w:pPr>
        <w:spacing w:after="0"/>
        <w:ind w:left="720"/>
        <w:rPr>
          <w:rFonts w:asciiTheme="minorHAnsi" w:hAnsiTheme="minorHAnsi"/>
        </w:rPr>
      </w:pPr>
      <w:r>
        <w:rPr>
          <w:rFonts w:asciiTheme="minorHAnsi" w:hAnsiTheme="minorHAnsi"/>
        </w:rPr>
        <w:t>The purpose of the Committee is _________.</w:t>
      </w:r>
    </w:p>
    <w:p w14:paraId="6FAD083C" w14:textId="77777777" w:rsidR="003B2A52" w:rsidRDefault="003B2A52" w:rsidP="003B2A52">
      <w:pPr>
        <w:spacing w:after="0"/>
        <w:ind w:left="720"/>
        <w:rPr>
          <w:rFonts w:asciiTheme="minorHAnsi" w:hAnsiTheme="minorHAnsi"/>
        </w:rPr>
      </w:pPr>
      <w:r>
        <w:rPr>
          <w:rFonts w:asciiTheme="minorHAnsi" w:hAnsiTheme="minorHAnsi"/>
        </w:rPr>
        <w:t>The projects and programs developed by the committee are focused on (or created to provide) _____.</w:t>
      </w:r>
    </w:p>
    <w:p w14:paraId="6FAD083D" w14:textId="77777777" w:rsidR="003B2A52" w:rsidRDefault="003B2A52" w:rsidP="003B2A52">
      <w:pPr>
        <w:spacing w:after="0"/>
        <w:ind w:left="720"/>
        <w:rPr>
          <w:rFonts w:asciiTheme="minorHAnsi" w:hAnsiTheme="minorHAnsi"/>
        </w:rPr>
      </w:pPr>
    </w:p>
    <w:p w14:paraId="6FAD083E" w14:textId="77777777" w:rsidR="003B2A52" w:rsidRPr="003B2A52" w:rsidRDefault="003B2A52" w:rsidP="003B2A52">
      <w:pPr>
        <w:spacing w:after="0"/>
        <w:ind w:left="720"/>
        <w:rPr>
          <w:rFonts w:asciiTheme="minorHAnsi" w:hAnsiTheme="minorHAnsi"/>
          <w:i/>
        </w:rPr>
      </w:pPr>
      <w:r w:rsidRPr="003B2A52">
        <w:rPr>
          <w:rFonts w:asciiTheme="minorHAnsi" w:hAnsiTheme="minorHAnsi"/>
          <w:i/>
        </w:rPr>
        <w:t>(</w:t>
      </w:r>
      <w:r>
        <w:rPr>
          <w:rFonts w:asciiTheme="minorHAnsi" w:hAnsiTheme="minorHAnsi"/>
          <w:i/>
        </w:rPr>
        <w:t>Delete Example after completing above description.</w:t>
      </w:r>
    </w:p>
    <w:p w14:paraId="6FAD083F" w14:textId="77777777" w:rsidR="0003056E" w:rsidRPr="003B2A52" w:rsidRDefault="003B2A52" w:rsidP="00AA7BC0">
      <w:pPr>
        <w:ind w:left="720"/>
        <w:rPr>
          <w:rFonts w:asciiTheme="minorHAnsi" w:hAnsiTheme="minorHAnsi"/>
          <w:i/>
        </w:rPr>
      </w:pPr>
      <w:r>
        <w:rPr>
          <w:rFonts w:asciiTheme="minorHAnsi" w:hAnsiTheme="minorHAnsi"/>
          <w:i/>
        </w:rPr>
        <w:t xml:space="preserve">Example:  </w:t>
      </w:r>
      <w:r w:rsidR="00A767B7" w:rsidRPr="003B2A52">
        <w:rPr>
          <w:rFonts w:asciiTheme="minorHAnsi" w:hAnsiTheme="minorHAnsi"/>
          <w:i/>
        </w:rPr>
        <w:t xml:space="preserve">The </w:t>
      </w:r>
      <w:r w:rsidRPr="003B2A52">
        <w:rPr>
          <w:rFonts w:asciiTheme="minorHAnsi" w:hAnsiTheme="minorHAnsi"/>
          <w:i/>
        </w:rPr>
        <w:t>San Mateo County</w:t>
      </w:r>
      <w:r w:rsidR="00A767B7" w:rsidRPr="003B2A52">
        <w:rPr>
          <w:rFonts w:asciiTheme="minorHAnsi" w:hAnsiTheme="minorHAnsi"/>
          <w:i/>
        </w:rPr>
        <w:t xml:space="preserve"> Community College District Sustainability Committee</w:t>
      </w:r>
      <w:r w:rsidR="00AA7BC0" w:rsidRPr="003B2A52">
        <w:rPr>
          <w:rFonts w:asciiTheme="minorHAnsi" w:hAnsiTheme="minorHAnsi"/>
          <w:i/>
        </w:rPr>
        <w:t xml:space="preserve"> is comprised of a diverse group of administrators, staff and students.  The purpose of the Committee is to plan and implement sustainability projects and programs throughout the individual campuses and the District as a whole.  These projects and programs are focused on providing multiple benefits across economic, ecologic and social equity.  The San Mateo County Community College District Storm Water Management </w:t>
      </w:r>
      <w:r w:rsidR="00B64E34" w:rsidRPr="003B2A52">
        <w:rPr>
          <w:rFonts w:asciiTheme="minorHAnsi" w:hAnsiTheme="minorHAnsi"/>
          <w:i/>
        </w:rPr>
        <w:t xml:space="preserve">Program </w:t>
      </w:r>
      <w:r w:rsidR="00AA7BC0" w:rsidRPr="003B2A52">
        <w:rPr>
          <w:rFonts w:asciiTheme="minorHAnsi" w:hAnsiTheme="minorHAnsi"/>
          <w:i/>
        </w:rPr>
        <w:t>is one component of a multi-faceted</w:t>
      </w:r>
      <w:r w:rsidR="004C1850" w:rsidRPr="003B2A52">
        <w:rPr>
          <w:rFonts w:asciiTheme="minorHAnsi" w:hAnsiTheme="minorHAnsi"/>
          <w:i/>
        </w:rPr>
        <w:t>, continuously improving</w:t>
      </w:r>
      <w:r w:rsidR="00AA7BC0" w:rsidRPr="003B2A52">
        <w:rPr>
          <w:rFonts w:asciiTheme="minorHAnsi" w:hAnsiTheme="minorHAnsi"/>
          <w:i/>
        </w:rPr>
        <w:t xml:space="preserve"> Sustainability Plan.</w:t>
      </w:r>
      <w:r w:rsidRPr="003B2A52">
        <w:rPr>
          <w:rFonts w:asciiTheme="minorHAnsi" w:hAnsiTheme="minorHAnsi"/>
          <w:i/>
        </w:rPr>
        <w:t>)</w:t>
      </w:r>
    </w:p>
    <w:p w14:paraId="6FAD0840" w14:textId="77777777" w:rsidR="00824D0B" w:rsidRPr="00D355DF" w:rsidRDefault="00824D0B" w:rsidP="00824D0B">
      <w:pPr>
        <w:pStyle w:val="Heading2"/>
        <w:rPr>
          <w:rFonts w:asciiTheme="minorHAnsi" w:hAnsiTheme="minorHAnsi"/>
        </w:rPr>
      </w:pPr>
      <w:r w:rsidRPr="00D355DF">
        <w:rPr>
          <w:rFonts w:asciiTheme="minorHAnsi" w:hAnsiTheme="minorHAnsi"/>
        </w:rPr>
        <w:t>1.</w:t>
      </w:r>
      <w:r w:rsidR="00974E5B">
        <w:rPr>
          <w:rFonts w:asciiTheme="minorHAnsi" w:hAnsiTheme="minorHAnsi"/>
        </w:rPr>
        <w:t>6</w:t>
      </w:r>
      <w:r w:rsidRPr="00D355DF">
        <w:rPr>
          <w:rFonts w:asciiTheme="minorHAnsi" w:hAnsiTheme="minorHAnsi"/>
        </w:rPr>
        <w:tab/>
        <w:t>Key Personnel</w:t>
      </w:r>
      <w:bookmarkEnd w:id="4"/>
    </w:p>
    <w:p w14:paraId="6FAD0841" w14:textId="77777777" w:rsidR="00824D0B" w:rsidRPr="00D355DF" w:rsidRDefault="003B2A52" w:rsidP="00824D0B">
      <w:pPr>
        <w:pStyle w:val="NormalReport"/>
        <w:rPr>
          <w:rFonts w:asciiTheme="minorHAnsi" w:hAnsiTheme="minorHAnsi"/>
        </w:rPr>
      </w:pPr>
      <w:r>
        <w:rPr>
          <w:rFonts w:asciiTheme="minorHAnsi" w:hAnsiTheme="minorHAnsi"/>
        </w:rPr>
        <w:t>Key personnel within the District</w:t>
      </w:r>
      <w:r w:rsidR="00824D0B" w:rsidRPr="00D355DF">
        <w:rPr>
          <w:rFonts w:asciiTheme="minorHAnsi" w:hAnsiTheme="minorHAnsi"/>
        </w:rPr>
        <w:t xml:space="preserve"> have provided input into development and implementation of the SWMP. Their contact information is listed below:</w:t>
      </w:r>
    </w:p>
    <w:p w14:paraId="6FAD0842" w14:textId="77777777" w:rsidR="00824D0B" w:rsidRDefault="003B2A52" w:rsidP="00824D0B">
      <w:pPr>
        <w:pStyle w:val="BulletRptMost"/>
        <w:ind w:left="1080"/>
        <w:rPr>
          <w:rFonts w:asciiTheme="minorHAnsi" w:hAnsiTheme="minorHAnsi"/>
        </w:rPr>
      </w:pPr>
      <w:r>
        <w:rPr>
          <w:rFonts w:asciiTheme="minorHAnsi" w:hAnsiTheme="minorHAnsi"/>
        </w:rPr>
        <w:t>Contact Name</w:t>
      </w:r>
      <w:r w:rsidR="00DE2B8D" w:rsidRPr="00D355DF">
        <w:rPr>
          <w:rFonts w:asciiTheme="minorHAnsi" w:hAnsiTheme="minorHAnsi"/>
        </w:rPr>
        <w:t xml:space="preserve">,  </w:t>
      </w:r>
      <w:r>
        <w:rPr>
          <w:rFonts w:asciiTheme="minorHAnsi" w:hAnsiTheme="minorHAnsi"/>
        </w:rPr>
        <w:t>Title, Department, District or College Campus</w:t>
      </w:r>
    </w:p>
    <w:p w14:paraId="6FAD0843" w14:textId="77777777" w:rsidR="003B2A52" w:rsidRPr="00D355DF" w:rsidRDefault="003B2A52" w:rsidP="003B2A52">
      <w:pPr>
        <w:pStyle w:val="BulletRptMost"/>
        <w:ind w:left="1080"/>
        <w:rPr>
          <w:rFonts w:asciiTheme="minorHAnsi" w:hAnsiTheme="minorHAnsi"/>
        </w:rPr>
      </w:pPr>
      <w:r>
        <w:rPr>
          <w:rFonts w:asciiTheme="minorHAnsi" w:hAnsiTheme="minorHAnsi"/>
        </w:rPr>
        <w:t>Contact Name</w:t>
      </w:r>
      <w:r w:rsidRPr="00D355DF">
        <w:rPr>
          <w:rFonts w:asciiTheme="minorHAnsi" w:hAnsiTheme="minorHAnsi"/>
        </w:rPr>
        <w:t xml:space="preserve">,  </w:t>
      </w:r>
      <w:r>
        <w:rPr>
          <w:rFonts w:asciiTheme="minorHAnsi" w:hAnsiTheme="minorHAnsi"/>
        </w:rPr>
        <w:t>Title, Department, District or College Campus</w:t>
      </w:r>
    </w:p>
    <w:p w14:paraId="6FAD0844" w14:textId="77777777" w:rsidR="003B2A52" w:rsidRPr="00D355DF" w:rsidRDefault="003B2A52" w:rsidP="003B2A52">
      <w:pPr>
        <w:pStyle w:val="BulletRptMost"/>
        <w:ind w:left="1080"/>
        <w:rPr>
          <w:rFonts w:asciiTheme="minorHAnsi" w:hAnsiTheme="minorHAnsi"/>
        </w:rPr>
      </w:pPr>
      <w:r>
        <w:rPr>
          <w:rFonts w:asciiTheme="minorHAnsi" w:hAnsiTheme="minorHAnsi"/>
        </w:rPr>
        <w:t>Contact Name</w:t>
      </w:r>
      <w:r w:rsidRPr="00D355DF">
        <w:rPr>
          <w:rFonts w:asciiTheme="minorHAnsi" w:hAnsiTheme="minorHAnsi"/>
        </w:rPr>
        <w:t xml:space="preserve">,  </w:t>
      </w:r>
      <w:r>
        <w:rPr>
          <w:rFonts w:asciiTheme="minorHAnsi" w:hAnsiTheme="minorHAnsi"/>
        </w:rPr>
        <w:t>Title, Department, District or College Campus</w:t>
      </w:r>
    </w:p>
    <w:p w14:paraId="6FAD0845" w14:textId="77777777" w:rsidR="003B2A52" w:rsidRPr="00D355DF" w:rsidRDefault="003B2A52" w:rsidP="003B2A52">
      <w:pPr>
        <w:pStyle w:val="BulletRptMost"/>
        <w:ind w:left="1080"/>
        <w:rPr>
          <w:rFonts w:asciiTheme="minorHAnsi" w:hAnsiTheme="minorHAnsi"/>
        </w:rPr>
      </w:pPr>
      <w:r>
        <w:rPr>
          <w:rFonts w:asciiTheme="minorHAnsi" w:hAnsiTheme="minorHAnsi"/>
        </w:rPr>
        <w:t>Contact Name</w:t>
      </w:r>
      <w:r w:rsidRPr="00D355DF">
        <w:rPr>
          <w:rFonts w:asciiTheme="minorHAnsi" w:hAnsiTheme="minorHAnsi"/>
        </w:rPr>
        <w:t xml:space="preserve">,  </w:t>
      </w:r>
      <w:r>
        <w:rPr>
          <w:rFonts w:asciiTheme="minorHAnsi" w:hAnsiTheme="minorHAnsi"/>
        </w:rPr>
        <w:t>Title, Department, District or College Campus</w:t>
      </w:r>
    </w:p>
    <w:p w14:paraId="6FAD0846" w14:textId="77777777" w:rsidR="003B2A52" w:rsidRPr="00D355DF" w:rsidRDefault="003B2A52" w:rsidP="003B2A52">
      <w:pPr>
        <w:pStyle w:val="BulletRptMost"/>
        <w:ind w:left="1080"/>
        <w:rPr>
          <w:rFonts w:asciiTheme="minorHAnsi" w:hAnsiTheme="minorHAnsi"/>
        </w:rPr>
      </w:pPr>
      <w:r>
        <w:rPr>
          <w:rFonts w:asciiTheme="minorHAnsi" w:hAnsiTheme="minorHAnsi"/>
        </w:rPr>
        <w:t>Contact Name</w:t>
      </w:r>
      <w:r w:rsidRPr="00D355DF">
        <w:rPr>
          <w:rFonts w:asciiTheme="minorHAnsi" w:hAnsiTheme="minorHAnsi"/>
        </w:rPr>
        <w:t xml:space="preserve">,  </w:t>
      </w:r>
      <w:r>
        <w:rPr>
          <w:rFonts w:asciiTheme="minorHAnsi" w:hAnsiTheme="minorHAnsi"/>
        </w:rPr>
        <w:t>Title, Department, District or College Campus</w:t>
      </w:r>
    </w:p>
    <w:p w14:paraId="6FAD0847" w14:textId="77777777" w:rsidR="003B2A52" w:rsidRPr="00D355DF" w:rsidRDefault="003B2A52" w:rsidP="003B2A52">
      <w:pPr>
        <w:pStyle w:val="BulletRptMost"/>
        <w:ind w:left="1080"/>
        <w:rPr>
          <w:rFonts w:asciiTheme="minorHAnsi" w:hAnsiTheme="minorHAnsi"/>
        </w:rPr>
      </w:pPr>
      <w:r>
        <w:rPr>
          <w:rFonts w:asciiTheme="minorHAnsi" w:hAnsiTheme="minorHAnsi"/>
        </w:rPr>
        <w:t>Contact Name</w:t>
      </w:r>
      <w:r w:rsidRPr="00D355DF">
        <w:rPr>
          <w:rFonts w:asciiTheme="minorHAnsi" w:hAnsiTheme="minorHAnsi"/>
        </w:rPr>
        <w:t xml:space="preserve">,  </w:t>
      </w:r>
      <w:r>
        <w:rPr>
          <w:rFonts w:asciiTheme="minorHAnsi" w:hAnsiTheme="minorHAnsi"/>
        </w:rPr>
        <w:t>Title, Department, District or College Campus</w:t>
      </w:r>
    </w:p>
    <w:p w14:paraId="6FAD0848" w14:textId="77777777" w:rsidR="003B2A52" w:rsidRPr="00D355DF" w:rsidRDefault="003B2A52" w:rsidP="003B2A52">
      <w:pPr>
        <w:pStyle w:val="BulletRptMost"/>
        <w:numPr>
          <w:ilvl w:val="0"/>
          <w:numId w:val="0"/>
        </w:numPr>
        <w:rPr>
          <w:rFonts w:asciiTheme="minorHAnsi" w:hAnsiTheme="minorHAnsi"/>
        </w:rPr>
      </w:pPr>
    </w:p>
    <w:p w14:paraId="6FAD0849" w14:textId="77777777" w:rsidR="00363FB0" w:rsidRDefault="00363FB0" w:rsidP="00363FB0">
      <w:pPr>
        <w:pStyle w:val="BulletRptMost"/>
        <w:numPr>
          <w:ilvl w:val="0"/>
          <w:numId w:val="0"/>
        </w:numPr>
        <w:ind w:left="360" w:hanging="360"/>
        <w:rPr>
          <w:rFonts w:asciiTheme="minorHAnsi" w:hAnsiTheme="minorHAnsi"/>
        </w:rPr>
      </w:pPr>
    </w:p>
    <w:p w14:paraId="6FAD084A" w14:textId="77777777" w:rsidR="00363FB0" w:rsidRDefault="00363FB0" w:rsidP="00363FB0">
      <w:pPr>
        <w:pStyle w:val="BulletRptMost"/>
        <w:numPr>
          <w:ilvl w:val="0"/>
          <w:numId w:val="0"/>
        </w:numPr>
        <w:ind w:left="360" w:hanging="360"/>
        <w:rPr>
          <w:rFonts w:asciiTheme="minorHAnsi" w:hAnsiTheme="minorHAnsi"/>
        </w:rPr>
        <w:sectPr w:rsidR="00363FB0" w:rsidSect="004E32FF">
          <w:pgSz w:w="12240" w:h="15840"/>
          <w:pgMar w:top="720" w:right="720" w:bottom="720" w:left="720" w:header="720" w:footer="720" w:gutter="0"/>
          <w:cols w:space="720"/>
          <w:docGrid w:linePitch="313"/>
        </w:sectPr>
      </w:pPr>
    </w:p>
    <w:p w14:paraId="6FAD084B" w14:textId="77777777" w:rsidR="000C13C2" w:rsidRPr="00D355DF" w:rsidRDefault="00824D0B" w:rsidP="00576D47">
      <w:pPr>
        <w:pStyle w:val="Heading1"/>
        <w:rPr>
          <w:rFonts w:asciiTheme="minorHAnsi" w:hAnsiTheme="minorHAnsi"/>
        </w:rPr>
      </w:pPr>
      <w:bookmarkStart w:id="5" w:name="_Toc349311248"/>
      <w:r w:rsidRPr="00D355DF">
        <w:rPr>
          <w:rFonts w:asciiTheme="minorHAnsi" w:hAnsiTheme="minorHAnsi"/>
        </w:rPr>
        <w:lastRenderedPageBreak/>
        <w:t>2.0</w:t>
      </w:r>
      <w:r w:rsidRPr="00D355DF">
        <w:rPr>
          <w:rFonts w:asciiTheme="minorHAnsi" w:hAnsiTheme="minorHAnsi"/>
        </w:rPr>
        <w:tab/>
        <w:t>Site Information</w:t>
      </w:r>
      <w:bookmarkEnd w:id="5"/>
    </w:p>
    <w:p w14:paraId="6FAD084C" w14:textId="77777777" w:rsidR="007C4B3A" w:rsidRPr="00D355DF" w:rsidRDefault="00824D0B" w:rsidP="00824D0B">
      <w:pPr>
        <w:pStyle w:val="Heading2"/>
        <w:rPr>
          <w:rFonts w:asciiTheme="minorHAnsi" w:hAnsiTheme="minorHAnsi"/>
        </w:rPr>
      </w:pPr>
      <w:bookmarkStart w:id="6" w:name="_Toc349311249"/>
      <w:r w:rsidRPr="00D355DF">
        <w:rPr>
          <w:rFonts w:asciiTheme="minorHAnsi" w:hAnsiTheme="minorHAnsi"/>
        </w:rPr>
        <w:t>2.1</w:t>
      </w:r>
      <w:r w:rsidRPr="00D355DF">
        <w:rPr>
          <w:rFonts w:asciiTheme="minorHAnsi" w:hAnsiTheme="minorHAnsi"/>
        </w:rPr>
        <w:tab/>
      </w:r>
      <w:r w:rsidR="009E15D3">
        <w:rPr>
          <w:rFonts w:asciiTheme="minorHAnsi" w:hAnsiTheme="minorHAnsi"/>
        </w:rPr>
        <w:t>District</w:t>
      </w:r>
      <w:r w:rsidR="007C4B3A" w:rsidRPr="00D355DF">
        <w:rPr>
          <w:rFonts w:asciiTheme="minorHAnsi" w:hAnsiTheme="minorHAnsi"/>
        </w:rPr>
        <w:t xml:space="preserve"> Overview</w:t>
      </w:r>
    </w:p>
    <w:p w14:paraId="6FAD084D" w14:textId="77777777" w:rsidR="007C4B3A" w:rsidRDefault="007C4B3A" w:rsidP="007C4B3A">
      <w:pPr>
        <w:rPr>
          <w:rFonts w:asciiTheme="minorHAnsi" w:hAnsiTheme="minorHAnsi"/>
          <w:b/>
          <w:sz w:val="27"/>
          <w:szCs w:val="27"/>
        </w:rPr>
      </w:pPr>
      <w:r w:rsidRPr="00D355DF">
        <w:rPr>
          <w:rFonts w:asciiTheme="minorHAnsi" w:hAnsiTheme="minorHAnsi"/>
          <w:b/>
          <w:sz w:val="27"/>
          <w:szCs w:val="27"/>
        </w:rPr>
        <w:t>2.1.1</w:t>
      </w:r>
      <w:r w:rsidRPr="00D355DF">
        <w:rPr>
          <w:rFonts w:asciiTheme="minorHAnsi" w:hAnsiTheme="minorHAnsi"/>
          <w:b/>
          <w:sz w:val="27"/>
          <w:szCs w:val="27"/>
        </w:rPr>
        <w:tab/>
      </w:r>
      <w:r w:rsidR="000C13C2" w:rsidRPr="00D355DF">
        <w:rPr>
          <w:rFonts w:asciiTheme="minorHAnsi" w:hAnsiTheme="minorHAnsi"/>
          <w:b/>
          <w:sz w:val="27"/>
          <w:szCs w:val="27"/>
        </w:rPr>
        <w:t xml:space="preserve">District </w:t>
      </w:r>
      <w:r w:rsidRPr="00D355DF">
        <w:rPr>
          <w:rFonts w:asciiTheme="minorHAnsi" w:hAnsiTheme="minorHAnsi"/>
          <w:b/>
          <w:sz w:val="27"/>
          <w:szCs w:val="27"/>
        </w:rPr>
        <w:t>Geographic Location and Area Climate</w:t>
      </w:r>
    </w:p>
    <w:p w14:paraId="6FAD084E" w14:textId="77777777" w:rsidR="009E15D3" w:rsidRPr="009E15D3" w:rsidRDefault="009E15D3" w:rsidP="009E15D3">
      <w:pPr>
        <w:pStyle w:val="ListParagraph"/>
        <w:numPr>
          <w:ilvl w:val="0"/>
          <w:numId w:val="11"/>
        </w:numPr>
        <w:rPr>
          <w:rFonts w:asciiTheme="minorHAnsi" w:hAnsiTheme="minorHAnsi"/>
          <w:szCs w:val="23"/>
        </w:rPr>
      </w:pPr>
      <w:r w:rsidRPr="009E15D3">
        <w:rPr>
          <w:rFonts w:asciiTheme="minorHAnsi" w:hAnsiTheme="minorHAnsi"/>
          <w:szCs w:val="23"/>
        </w:rPr>
        <w:t>County</w:t>
      </w:r>
    </w:p>
    <w:p w14:paraId="6FAD084F" w14:textId="77777777" w:rsidR="009E15D3" w:rsidRDefault="009E15D3" w:rsidP="009E15D3">
      <w:pPr>
        <w:pStyle w:val="ListParagraph"/>
        <w:numPr>
          <w:ilvl w:val="0"/>
          <w:numId w:val="11"/>
        </w:numPr>
        <w:rPr>
          <w:rFonts w:asciiTheme="minorHAnsi" w:hAnsiTheme="minorHAnsi"/>
          <w:szCs w:val="23"/>
        </w:rPr>
      </w:pPr>
      <w:r w:rsidRPr="009E15D3">
        <w:rPr>
          <w:rFonts w:asciiTheme="minorHAnsi" w:hAnsiTheme="minorHAnsi"/>
          <w:szCs w:val="23"/>
        </w:rPr>
        <w:t>Number of Campuses</w:t>
      </w:r>
    </w:p>
    <w:p w14:paraId="6FAD0850" w14:textId="77777777" w:rsidR="009E15D3" w:rsidRDefault="009E15D3" w:rsidP="009E15D3">
      <w:pPr>
        <w:pStyle w:val="ListParagraph"/>
        <w:numPr>
          <w:ilvl w:val="0"/>
          <w:numId w:val="11"/>
        </w:numPr>
        <w:rPr>
          <w:rFonts w:asciiTheme="minorHAnsi" w:hAnsiTheme="minorHAnsi"/>
          <w:szCs w:val="23"/>
        </w:rPr>
      </w:pPr>
      <w:r>
        <w:rPr>
          <w:rFonts w:asciiTheme="minorHAnsi" w:hAnsiTheme="minorHAnsi"/>
          <w:szCs w:val="23"/>
        </w:rPr>
        <w:t>Relative Location of Campuses within county</w:t>
      </w:r>
    </w:p>
    <w:p w14:paraId="6FAD0851" w14:textId="77777777" w:rsidR="009E15D3" w:rsidRDefault="009E15D3" w:rsidP="009E15D3">
      <w:pPr>
        <w:pStyle w:val="ListParagraph"/>
        <w:numPr>
          <w:ilvl w:val="0"/>
          <w:numId w:val="11"/>
        </w:numPr>
        <w:rPr>
          <w:rFonts w:asciiTheme="minorHAnsi" w:hAnsiTheme="minorHAnsi"/>
          <w:szCs w:val="23"/>
        </w:rPr>
      </w:pPr>
      <w:r>
        <w:rPr>
          <w:rFonts w:asciiTheme="minorHAnsi" w:hAnsiTheme="minorHAnsi"/>
          <w:szCs w:val="23"/>
        </w:rPr>
        <w:t>Topographic conditions related to geographic location (e.g. situated in mountains, at top, at base, midway, situated in valley, mild moderate, steep slopes)</w:t>
      </w:r>
    </w:p>
    <w:p w14:paraId="6FAD0852" w14:textId="77777777" w:rsidR="009E15D3" w:rsidRDefault="009E15D3" w:rsidP="009E15D3">
      <w:pPr>
        <w:pStyle w:val="ListParagraph"/>
        <w:numPr>
          <w:ilvl w:val="0"/>
          <w:numId w:val="11"/>
        </w:numPr>
        <w:rPr>
          <w:rFonts w:asciiTheme="minorHAnsi" w:hAnsiTheme="minorHAnsi"/>
          <w:szCs w:val="23"/>
        </w:rPr>
      </w:pPr>
      <w:r>
        <w:rPr>
          <w:rFonts w:asciiTheme="minorHAnsi" w:hAnsiTheme="minorHAnsi"/>
          <w:szCs w:val="23"/>
        </w:rPr>
        <w:t>Climatic conditions related to geographic location</w:t>
      </w:r>
    </w:p>
    <w:p w14:paraId="6FAD0853" w14:textId="77777777" w:rsidR="009E15D3" w:rsidRDefault="009E15D3" w:rsidP="009E15D3">
      <w:pPr>
        <w:pStyle w:val="ListParagraph"/>
        <w:numPr>
          <w:ilvl w:val="1"/>
          <w:numId w:val="11"/>
        </w:numPr>
        <w:rPr>
          <w:rFonts w:asciiTheme="minorHAnsi" w:hAnsiTheme="minorHAnsi"/>
          <w:szCs w:val="23"/>
        </w:rPr>
      </w:pPr>
      <w:r>
        <w:rPr>
          <w:rFonts w:asciiTheme="minorHAnsi" w:hAnsiTheme="minorHAnsi"/>
          <w:szCs w:val="23"/>
        </w:rPr>
        <w:t>Seasonal temperatures</w:t>
      </w:r>
    </w:p>
    <w:p w14:paraId="6FAD0854" w14:textId="77777777" w:rsidR="009E15D3" w:rsidRDefault="009E15D3" w:rsidP="009E15D3">
      <w:pPr>
        <w:pStyle w:val="ListParagraph"/>
        <w:numPr>
          <w:ilvl w:val="1"/>
          <w:numId w:val="11"/>
        </w:numPr>
        <w:rPr>
          <w:rFonts w:asciiTheme="minorHAnsi" w:hAnsiTheme="minorHAnsi"/>
          <w:szCs w:val="23"/>
        </w:rPr>
      </w:pPr>
      <w:r>
        <w:rPr>
          <w:rFonts w:asciiTheme="minorHAnsi" w:hAnsiTheme="minorHAnsi"/>
          <w:szCs w:val="23"/>
        </w:rPr>
        <w:t>Seasonal precipitation (dry, fog, rain, snow, etc)</w:t>
      </w:r>
    </w:p>
    <w:p w14:paraId="6FAD0855" w14:textId="77777777" w:rsidR="009E15D3" w:rsidRPr="009E15D3" w:rsidRDefault="009E15D3" w:rsidP="009E15D3">
      <w:pPr>
        <w:pStyle w:val="ListParagraph"/>
        <w:numPr>
          <w:ilvl w:val="0"/>
          <w:numId w:val="11"/>
        </w:numPr>
        <w:rPr>
          <w:rFonts w:asciiTheme="minorHAnsi" w:hAnsiTheme="minorHAnsi"/>
          <w:szCs w:val="23"/>
        </w:rPr>
      </w:pPr>
      <w:r>
        <w:rPr>
          <w:rFonts w:asciiTheme="minorHAnsi" w:hAnsiTheme="minorHAnsi"/>
          <w:szCs w:val="23"/>
        </w:rPr>
        <w:t>Anecdotal observations</w:t>
      </w:r>
    </w:p>
    <w:p w14:paraId="6FAD0856" w14:textId="77777777" w:rsidR="009E15D3" w:rsidRPr="009E15D3" w:rsidRDefault="009E15D3" w:rsidP="009E15D3">
      <w:pPr>
        <w:spacing w:after="0"/>
        <w:ind w:left="720"/>
        <w:rPr>
          <w:rFonts w:asciiTheme="minorHAnsi" w:hAnsiTheme="minorHAnsi"/>
          <w:i/>
        </w:rPr>
      </w:pPr>
      <w:r w:rsidRPr="00A06864">
        <w:rPr>
          <w:rFonts w:asciiTheme="minorHAnsi" w:hAnsiTheme="minorHAnsi"/>
          <w:b/>
          <w:i/>
        </w:rPr>
        <w:t>(Delete Example after completing above description.</w:t>
      </w:r>
    </w:p>
    <w:p w14:paraId="6FAD0857" w14:textId="77777777" w:rsidR="00576D47" w:rsidRPr="009E15D3" w:rsidRDefault="009E15D3" w:rsidP="000C13C2">
      <w:pPr>
        <w:pStyle w:val="NormalReport"/>
        <w:rPr>
          <w:rFonts w:asciiTheme="minorHAnsi" w:hAnsiTheme="minorHAnsi"/>
          <w:i/>
        </w:rPr>
      </w:pPr>
      <w:r w:rsidRPr="00A06864">
        <w:rPr>
          <w:rFonts w:asciiTheme="minorHAnsi" w:hAnsiTheme="minorHAnsi"/>
          <w:b/>
          <w:i/>
        </w:rPr>
        <w:t>Example:</w:t>
      </w:r>
      <w:r w:rsidRPr="009E15D3">
        <w:rPr>
          <w:rFonts w:asciiTheme="minorHAnsi" w:hAnsiTheme="minorHAnsi"/>
          <w:i/>
        </w:rPr>
        <w:t xml:space="preserve"> </w:t>
      </w:r>
      <w:r w:rsidR="00576D47" w:rsidRPr="009E15D3">
        <w:rPr>
          <w:rFonts w:asciiTheme="minorHAnsi" w:hAnsiTheme="minorHAnsi"/>
          <w:i/>
        </w:rPr>
        <w:t>SMCCCD is located in San Mateo County</w:t>
      </w:r>
      <w:r w:rsidR="004A199C" w:rsidRPr="009E15D3">
        <w:rPr>
          <w:rFonts w:asciiTheme="minorHAnsi" w:hAnsiTheme="minorHAnsi"/>
          <w:i/>
        </w:rPr>
        <w:t>, in California</w:t>
      </w:r>
      <w:r w:rsidR="00576D47" w:rsidRPr="009E15D3">
        <w:rPr>
          <w:rFonts w:asciiTheme="minorHAnsi" w:hAnsiTheme="minorHAnsi"/>
          <w:i/>
        </w:rPr>
        <w:t xml:space="preserve"> and comprises three campuses located in the northern, central and southern portions of the county.  Each campus is accessed from main arterial roadways, and in close proximity to Interstate 280 which traverses San Mateo County from north to south, on th</w:t>
      </w:r>
      <w:r w:rsidR="004A199C" w:rsidRPr="009E15D3">
        <w:rPr>
          <w:rFonts w:asciiTheme="minorHAnsi" w:hAnsiTheme="minorHAnsi"/>
          <w:i/>
        </w:rPr>
        <w:t>e east side and parallel to</w:t>
      </w:r>
      <w:r w:rsidR="00C724C3" w:rsidRPr="009E15D3">
        <w:rPr>
          <w:rFonts w:asciiTheme="minorHAnsi" w:hAnsiTheme="minorHAnsi"/>
          <w:i/>
        </w:rPr>
        <w:t xml:space="preserve"> the Santa Cruz mountain range</w:t>
      </w:r>
      <w:r w:rsidR="004A199C" w:rsidRPr="009E15D3">
        <w:rPr>
          <w:rFonts w:asciiTheme="minorHAnsi" w:hAnsiTheme="minorHAnsi"/>
          <w:i/>
        </w:rPr>
        <w:t xml:space="preserve"> at its northern tip</w:t>
      </w:r>
      <w:r w:rsidR="00576D47" w:rsidRPr="009E15D3">
        <w:rPr>
          <w:rFonts w:asciiTheme="minorHAnsi" w:hAnsiTheme="minorHAnsi"/>
          <w:i/>
        </w:rPr>
        <w:t xml:space="preserve">.  Each of the three campuses </w:t>
      </w:r>
      <w:r w:rsidR="004A199C" w:rsidRPr="009E15D3">
        <w:rPr>
          <w:rFonts w:asciiTheme="minorHAnsi" w:hAnsiTheme="minorHAnsi"/>
          <w:i/>
        </w:rPr>
        <w:t>is</w:t>
      </w:r>
      <w:r w:rsidR="0028541A" w:rsidRPr="009E15D3">
        <w:rPr>
          <w:rFonts w:asciiTheme="minorHAnsi" w:hAnsiTheme="minorHAnsi"/>
          <w:i/>
        </w:rPr>
        <w:t xml:space="preserve"> situated</w:t>
      </w:r>
      <w:r w:rsidR="004A199C" w:rsidRPr="009E15D3">
        <w:rPr>
          <w:rFonts w:asciiTheme="minorHAnsi" w:hAnsiTheme="minorHAnsi"/>
          <w:i/>
        </w:rPr>
        <w:t xml:space="preserve"> on hilltops, also </w:t>
      </w:r>
      <w:r w:rsidR="00C724C3" w:rsidRPr="009E15D3">
        <w:rPr>
          <w:rFonts w:asciiTheme="minorHAnsi" w:hAnsiTheme="minorHAnsi"/>
          <w:i/>
        </w:rPr>
        <w:t>on the eastern side of the mountain range.</w:t>
      </w:r>
    </w:p>
    <w:p w14:paraId="6FAD0858" w14:textId="77777777" w:rsidR="000C13C2" w:rsidRPr="009E15D3" w:rsidRDefault="004A199C" w:rsidP="000C13C2">
      <w:pPr>
        <w:pStyle w:val="NormalReport"/>
        <w:rPr>
          <w:rFonts w:asciiTheme="minorHAnsi" w:hAnsiTheme="minorHAnsi"/>
          <w:i/>
        </w:rPr>
      </w:pPr>
      <w:r w:rsidRPr="009E15D3">
        <w:rPr>
          <w:rFonts w:asciiTheme="minorHAnsi" w:hAnsiTheme="minorHAnsi"/>
          <w:i/>
        </w:rPr>
        <w:t>O</w:t>
      </w:r>
      <w:r w:rsidR="006859C4" w:rsidRPr="009E15D3">
        <w:rPr>
          <w:rFonts w:asciiTheme="minorHAnsi" w:hAnsiTheme="minorHAnsi"/>
          <w:i/>
        </w:rPr>
        <w:t>ver the geographic extent of San Mateo County,</w:t>
      </w:r>
      <w:r w:rsidRPr="009E15D3">
        <w:rPr>
          <w:rFonts w:asciiTheme="minorHAnsi" w:hAnsiTheme="minorHAnsi"/>
          <w:i/>
        </w:rPr>
        <w:t xml:space="preserve"> at an average,</w:t>
      </w:r>
      <w:r w:rsidR="006859C4" w:rsidRPr="009E15D3">
        <w:rPr>
          <w:rFonts w:asciiTheme="minorHAnsi" w:hAnsiTheme="minorHAnsi"/>
          <w:i/>
        </w:rPr>
        <w:t xml:space="preserve"> the</w:t>
      </w:r>
      <w:r w:rsidR="000C13C2" w:rsidRPr="009E15D3">
        <w:rPr>
          <w:rFonts w:asciiTheme="minorHAnsi" w:hAnsiTheme="minorHAnsi"/>
          <w:i/>
        </w:rPr>
        <w:t xml:space="preserve"> area is mild during summer, when temperatures tend to be in the mid-60s, and cool during winter, when temperatures tend to be in the low-50s. The warmest month</w:t>
      </w:r>
      <w:r w:rsidR="00067795" w:rsidRPr="009E15D3">
        <w:rPr>
          <w:rFonts w:asciiTheme="minorHAnsi" w:hAnsiTheme="minorHAnsi"/>
          <w:i/>
        </w:rPr>
        <w:t>s of the year are from July through September</w:t>
      </w:r>
      <w:r w:rsidR="000C13C2" w:rsidRPr="009E15D3">
        <w:rPr>
          <w:rFonts w:asciiTheme="minorHAnsi" w:hAnsiTheme="minorHAnsi"/>
          <w:i/>
        </w:rPr>
        <w:t>, with an a</w:t>
      </w:r>
      <w:r w:rsidR="00067795" w:rsidRPr="009E15D3">
        <w:rPr>
          <w:rFonts w:asciiTheme="minorHAnsi" w:hAnsiTheme="minorHAnsi"/>
          <w:i/>
        </w:rPr>
        <w:t>verage maximum temperature of 82</w:t>
      </w:r>
      <w:r w:rsidR="000C13C2" w:rsidRPr="009E15D3">
        <w:rPr>
          <w:rFonts w:asciiTheme="minorHAnsi" w:hAnsiTheme="minorHAnsi"/>
          <w:i/>
        </w:rPr>
        <w:t> degrees Fahrenheit (ºF)</w:t>
      </w:r>
      <w:r w:rsidR="00067795" w:rsidRPr="009E15D3">
        <w:rPr>
          <w:rFonts w:asciiTheme="minorHAnsi" w:hAnsiTheme="minorHAnsi"/>
          <w:i/>
        </w:rPr>
        <w:t xml:space="preserve"> in July in San Mateo</w:t>
      </w:r>
      <w:r w:rsidR="000C13C2" w:rsidRPr="009E15D3">
        <w:rPr>
          <w:rFonts w:asciiTheme="minorHAnsi" w:hAnsiTheme="minorHAnsi"/>
          <w:i/>
        </w:rPr>
        <w:t>, while the coldest month</w:t>
      </w:r>
      <w:r w:rsidR="007E54C2" w:rsidRPr="009E15D3">
        <w:rPr>
          <w:rFonts w:asciiTheme="minorHAnsi" w:hAnsiTheme="minorHAnsi"/>
          <w:i/>
        </w:rPr>
        <w:t>s of the year are</w:t>
      </w:r>
      <w:r w:rsidR="000C13C2" w:rsidRPr="009E15D3">
        <w:rPr>
          <w:rFonts w:asciiTheme="minorHAnsi" w:hAnsiTheme="minorHAnsi"/>
          <w:i/>
        </w:rPr>
        <w:t xml:space="preserve"> December</w:t>
      </w:r>
      <w:r w:rsidR="007E54C2" w:rsidRPr="009E15D3">
        <w:rPr>
          <w:rFonts w:asciiTheme="minorHAnsi" w:hAnsiTheme="minorHAnsi"/>
          <w:i/>
        </w:rPr>
        <w:t xml:space="preserve"> and January</w:t>
      </w:r>
      <w:r w:rsidR="000C13C2" w:rsidRPr="009E15D3">
        <w:rPr>
          <w:rFonts w:asciiTheme="minorHAnsi" w:hAnsiTheme="minorHAnsi"/>
          <w:i/>
        </w:rPr>
        <w:t>, with an a</w:t>
      </w:r>
      <w:r w:rsidR="007E54C2" w:rsidRPr="009E15D3">
        <w:rPr>
          <w:rFonts w:asciiTheme="minorHAnsi" w:hAnsiTheme="minorHAnsi"/>
          <w:i/>
        </w:rPr>
        <w:t>verage minimum temperature of 40</w:t>
      </w:r>
      <w:r w:rsidR="000C13C2" w:rsidRPr="009E15D3">
        <w:rPr>
          <w:rFonts w:asciiTheme="minorHAnsi" w:hAnsiTheme="minorHAnsi"/>
          <w:i/>
        </w:rPr>
        <w:t>ºF</w:t>
      </w:r>
      <w:r w:rsidR="007E54C2" w:rsidRPr="009E15D3">
        <w:rPr>
          <w:rFonts w:asciiTheme="minorHAnsi" w:hAnsiTheme="minorHAnsi"/>
          <w:i/>
        </w:rPr>
        <w:t xml:space="preserve"> in San Mateo</w:t>
      </w:r>
      <w:r w:rsidR="000C13C2" w:rsidRPr="009E15D3">
        <w:rPr>
          <w:rFonts w:asciiTheme="minorHAnsi" w:hAnsiTheme="minorHAnsi"/>
          <w:i/>
        </w:rPr>
        <w:t>.</w:t>
      </w:r>
      <w:r w:rsidR="00D34C0A" w:rsidRPr="009E15D3">
        <w:rPr>
          <w:rStyle w:val="FootnoteReference"/>
          <w:rFonts w:asciiTheme="minorHAnsi" w:hAnsiTheme="minorHAnsi"/>
          <w:i/>
        </w:rPr>
        <w:footnoteReference w:id="1"/>
      </w:r>
    </w:p>
    <w:p w14:paraId="6FAD0859" w14:textId="77777777" w:rsidR="003B5E3F" w:rsidRPr="009E15D3" w:rsidRDefault="000C13C2" w:rsidP="003B5E3F">
      <w:pPr>
        <w:pStyle w:val="Heading2"/>
        <w:ind w:firstLine="0"/>
        <w:rPr>
          <w:rFonts w:asciiTheme="minorHAnsi" w:hAnsiTheme="minorHAnsi"/>
          <w:b w:val="0"/>
          <w:i/>
          <w:sz w:val="23"/>
          <w:szCs w:val="23"/>
        </w:rPr>
      </w:pPr>
      <w:r w:rsidRPr="009E15D3">
        <w:rPr>
          <w:rFonts w:asciiTheme="minorHAnsi" w:hAnsiTheme="minorHAnsi"/>
          <w:b w:val="0"/>
          <w:i/>
          <w:sz w:val="23"/>
          <w:szCs w:val="23"/>
        </w:rPr>
        <w:t>The annual average p</w:t>
      </w:r>
      <w:r w:rsidR="00067795" w:rsidRPr="009E15D3">
        <w:rPr>
          <w:rFonts w:asciiTheme="minorHAnsi" w:hAnsiTheme="minorHAnsi"/>
          <w:b w:val="0"/>
          <w:i/>
          <w:sz w:val="23"/>
          <w:szCs w:val="23"/>
        </w:rPr>
        <w:t>recipitation in San Mateo is 20.45</w:t>
      </w:r>
      <w:r w:rsidRPr="009E15D3">
        <w:rPr>
          <w:rFonts w:asciiTheme="minorHAnsi" w:hAnsiTheme="minorHAnsi"/>
          <w:b w:val="0"/>
          <w:i/>
          <w:sz w:val="23"/>
          <w:szCs w:val="23"/>
        </w:rPr>
        <w:t> inches. Winter months tend to be wetter than summer months. The wett</w:t>
      </w:r>
      <w:r w:rsidR="00067795" w:rsidRPr="009E15D3">
        <w:rPr>
          <w:rFonts w:asciiTheme="minorHAnsi" w:hAnsiTheme="minorHAnsi"/>
          <w:b w:val="0"/>
          <w:i/>
          <w:sz w:val="23"/>
          <w:szCs w:val="23"/>
        </w:rPr>
        <w:t>est month of the year is February</w:t>
      </w:r>
      <w:r w:rsidRPr="009E15D3">
        <w:rPr>
          <w:rFonts w:asciiTheme="minorHAnsi" w:hAnsiTheme="minorHAnsi"/>
          <w:b w:val="0"/>
          <w:i/>
          <w:sz w:val="23"/>
          <w:szCs w:val="23"/>
        </w:rPr>
        <w:t>, with an ave</w:t>
      </w:r>
      <w:r w:rsidR="00067795" w:rsidRPr="009E15D3">
        <w:rPr>
          <w:rFonts w:asciiTheme="minorHAnsi" w:hAnsiTheme="minorHAnsi"/>
          <w:b w:val="0"/>
          <w:i/>
          <w:sz w:val="23"/>
          <w:szCs w:val="23"/>
        </w:rPr>
        <w:t>rage rainfall of 4.09</w:t>
      </w:r>
      <w:r w:rsidRPr="009E15D3">
        <w:rPr>
          <w:rFonts w:asciiTheme="minorHAnsi" w:hAnsiTheme="minorHAnsi"/>
          <w:b w:val="0"/>
          <w:i/>
          <w:sz w:val="23"/>
          <w:szCs w:val="23"/>
        </w:rPr>
        <w:t> inches.</w:t>
      </w:r>
      <w:r w:rsidR="003B5E3F" w:rsidRPr="009E15D3">
        <w:rPr>
          <w:rFonts w:asciiTheme="minorHAnsi" w:hAnsiTheme="minorHAnsi"/>
          <w:b w:val="0"/>
          <w:i/>
          <w:sz w:val="23"/>
          <w:szCs w:val="23"/>
          <w:vertAlign w:val="superscript"/>
        </w:rPr>
        <w:t xml:space="preserve"> </w:t>
      </w:r>
      <w:r w:rsidR="00067795" w:rsidRPr="009E15D3">
        <w:rPr>
          <w:rFonts w:asciiTheme="minorHAnsi" w:hAnsiTheme="minorHAnsi"/>
          <w:b w:val="0"/>
          <w:i/>
          <w:sz w:val="23"/>
          <w:szCs w:val="23"/>
          <w:vertAlign w:val="superscript"/>
        </w:rPr>
        <w:t>1</w:t>
      </w:r>
    </w:p>
    <w:p w14:paraId="6FAD085A" w14:textId="77777777" w:rsidR="003B5E3F" w:rsidRPr="009E15D3" w:rsidRDefault="00AA7BC0" w:rsidP="005327D7">
      <w:pPr>
        <w:ind w:left="720"/>
        <w:rPr>
          <w:rFonts w:asciiTheme="minorHAnsi" w:hAnsiTheme="minorHAnsi"/>
          <w:i/>
        </w:rPr>
      </w:pPr>
      <w:r w:rsidRPr="009E15D3">
        <w:rPr>
          <w:rFonts w:asciiTheme="minorHAnsi" w:hAnsiTheme="minorHAnsi"/>
          <w:i/>
        </w:rPr>
        <w:t xml:space="preserve">Anecdotal observations from SMCCCD employees often highlight that </w:t>
      </w:r>
      <w:r w:rsidR="00A93A5A" w:rsidRPr="009E15D3">
        <w:rPr>
          <w:rFonts w:asciiTheme="minorHAnsi" w:hAnsiTheme="minorHAnsi"/>
          <w:i/>
        </w:rPr>
        <w:t>each campus experiences microclimatic conditions beyond the extreme ends of the average area temperature range.  Being closer to the coast of the Pacific Ocean, Skyline College, for example, can be 40 degrees cooler than the College of San Mateo on a summer day</w:t>
      </w:r>
      <w:r w:rsidRPr="009E15D3">
        <w:rPr>
          <w:rFonts w:asciiTheme="minorHAnsi" w:hAnsiTheme="minorHAnsi"/>
          <w:i/>
        </w:rPr>
        <w:t>.</w:t>
      </w:r>
      <w:r w:rsidR="009E15D3" w:rsidRPr="009E15D3">
        <w:rPr>
          <w:rFonts w:asciiTheme="minorHAnsi" w:hAnsiTheme="minorHAnsi"/>
          <w:i/>
        </w:rPr>
        <w:t>)</w:t>
      </w:r>
    </w:p>
    <w:p w14:paraId="6FAD085B" w14:textId="77777777" w:rsidR="007C4B3A" w:rsidRPr="00D355DF" w:rsidRDefault="007C4B3A" w:rsidP="007C4B3A">
      <w:pPr>
        <w:rPr>
          <w:rFonts w:asciiTheme="minorHAnsi" w:hAnsiTheme="minorHAnsi"/>
          <w:b/>
          <w:sz w:val="27"/>
          <w:szCs w:val="27"/>
        </w:rPr>
      </w:pPr>
      <w:r w:rsidRPr="00D355DF">
        <w:rPr>
          <w:rFonts w:asciiTheme="minorHAnsi" w:hAnsiTheme="minorHAnsi"/>
          <w:b/>
          <w:sz w:val="27"/>
          <w:szCs w:val="27"/>
        </w:rPr>
        <w:t>2.1.2</w:t>
      </w:r>
      <w:r w:rsidRPr="00D355DF">
        <w:rPr>
          <w:rFonts w:asciiTheme="minorHAnsi" w:hAnsiTheme="minorHAnsi"/>
          <w:b/>
          <w:sz w:val="27"/>
          <w:szCs w:val="27"/>
        </w:rPr>
        <w:tab/>
      </w:r>
      <w:r w:rsidR="000C13C2" w:rsidRPr="00D355DF">
        <w:rPr>
          <w:rFonts w:asciiTheme="minorHAnsi" w:hAnsiTheme="minorHAnsi"/>
          <w:b/>
          <w:sz w:val="27"/>
          <w:szCs w:val="27"/>
        </w:rPr>
        <w:t>Site Drainage</w:t>
      </w:r>
    </w:p>
    <w:p w14:paraId="6FAD085C" w14:textId="77777777" w:rsidR="00B33CD7" w:rsidRDefault="001F7EBC" w:rsidP="00A30CB6">
      <w:pPr>
        <w:pStyle w:val="NormalReport"/>
        <w:rPr>
          <w:rFonts w:asciiTheme="minorHAnsi" w:hAnsiTheme="minorHAnsi"/>
        </w:rPr>
      </w:pPr>
      <w:r>
        <w:rPr>
          <w:rFonts w:asciiTheme="minorHAnsi" w:hAnsiTheme="minorHAnsi"/>
        </w:rPr>
        <w:t>Storm water runoff throug</w:t>
      </w:r>
      <w:r w:rsidR="00B33CD7">
        <w:rPr>
          <w:rFonts w:asciiTheme="minorHAnsi" w:hAnsiTheme="minorHAnsi"/>
        </w:rPr>
        <w:t>hout the District’s campuses is</w:t>
      </w:r>
      <w:r>
        <w:rPr>
          <w:rFonts w:asciiTheme="minorHAnsi" w:hAnsiTheme="minorHAnsi"/>
        </w:rPr>
        <w:t xml:space="preserve"> conveyed through College-owned storm sewer, open channels and </w:t>
      </w:r>
      <w:r w:rsidR="00B33CD7">
        <w:rPr>
          <w:rFonts w:asciiTheme="minorHAnsi" w:hAnsiTheme="minorHAnsi"/>
        </w:rPr>
        <w:t>drainage swales. The College-owned storm sewers typically discharge into _______.</w:t>
      </w:r>
    </w:p>
    <w:p w14:paraId="6FAD085D" w14:textId="77777777" w:rsidR="001F7EBC" w:rsidRPr="00A06864" w:rsidRDefault="001F7EBC" w:rsidP="001F7EBC">
      <w:pPr>
        <w:spacing w:after="0"/>
        <w:ind w:left="720"/>
        <w:rPr>
          <w:rFonts w:asciiTheme="minorHAnsi" w:hAnsiTheme="minorHAnsi"/>
          <w:b/>
          <w:i/>
        </w:rPr>
      </w:pPr>
      <w:r w:rsidRPr="00A06864">
        <w:rPr>
          <w:rFonts w:asciiTheme="minorHAnsi" w:hAnsiTheme="minorHAnsi"/>
          <w:b/>
          <w:i/>
        </w:rPr>
        <w:t>(Delete Example after completing above description.</w:t>
      </w:r>
    </w:p>
    <w:p w14:paraId="6FAD085E" w14:textId="77777777" w:rsidR="000C13C2" w:rsidRPr="001F7EBC" w:rsidRDefault="00A94CC2" w:rsidP="000C13C2">
      <w:pPr>
        <w:pStyle w:val="NormalReport"/>
        <w:rPr>
          <w:rFonts w:asciiTheme="minorHAnsi" w:hAnsiTheme="minorHAnsi"/>
          <w:i/>
        </w:rPr>
      </w:pPr>
      <w:r w:rsidRPr="00A06864">
        <w:rPr>
          <w:rFonts w:asciiTheme="minorHAnsi" w:hAnsiTheme="minorHAnsi"/>
          <w:b/>
          <w:i/>
        </w:rPr>
        <w:t>Example:</w:t>
      </w:r>
      <w:r>
        <w:rPr>
          <w:rFonts w:asciiTheme="minorHAnsi" w:hAnsiTheme="minorHAnsi"/>
          <w:i/>
        </w:rPr>
        <w:t xml:space="preserve"> </w:t>
      </w:r>
      <w:r w:rsidR="000C13C2" w:rsidRPr="001F7EBC">
        <w:rPr>
          <w:rFonts w:asciiTheme="minorHAnsi" w:hAnsiTheme="minorHAnsi"/>
          <w:i/>
        </w:rPr>
        <w:t>S</w:t>
      </w:r>
      <w:r w:rsidR="00DF2071" w:rsidRPr="001F7EBC">
        <w:rPr>
          <w:rFonts w:asciiTheme="minorHAnsi" w:hAnsiTheme="minorHAnsi"/>
          <w:i/>
        </w:rPr>
        <w:t>torm water runoff throughout</w:t>
      </w:r>
      <w:r w:rsidR="000C13C2" w:rsidRPr="001F7EBC">
        <w:rPr>
          <w:rFonts w:asciiTheme="minorHAnsi" w:hAnsiTheme="minorHAnsi"/>
          <w:i/>
        </w:rPr>
        <w:t xml:space="preserve"> SMCCCD is conveyed through College-owned storm sewer, open channels and drainage swales located on all three campuses.  The College-owned storm sewers discharge </w:t>
      </w:r>
      <w:r w:rsidR="000C13C2" w:rsidRPr="001F7EBC">
        <w:rPr>
          <w:rFonts w:asciiTheme="minorHAnsi" w:hAnsiTheme="minorHAnsi"/>
          <w:i/>
        </w:rPr>
        <w:lastRenderedPageBreak/>
        <w:t>into City-owned storm sewers, open channels and drainage swales which eventually discharge into San Francisco Bay to the east.</w:t>
      </w:r>
      <w:r>
        <w:rPr>
          <w:rFonts w:asciiTheme="minorHAnsi" w:hAnsiTheme="minorHAnsi"/>
          <w:i/>
        </w:rPr>
        <w:t>)</w:t>
      </w:r>
    </w:p>
    <w:p w14:paraId="6FAD085F" w14:textId="77777777" w:rsidR="007C4B3A" w:rsidRPr="001F7EBC" w:rsidRDefault="00AC2367" w:rsidP="000C13C2">
      <w:pPr>
        <w:pStyle w:val="NormalReport"/>
        <w:rPr>
          <w:rFonts w:asciiTheme="minorHAnsi" w:hAnsiTheme="minorHAnsi"/>
        </w:rPr>
      </w:pPr>
      <w:r w:rsidRPr="001F7EBC">
        <w:rPr>
          <w:rFonts w:asciiTheme="minorHAnsi" w:hAnsiTheme="minorHAnsi"/>
        </w:rPr>
        <w:t xml:space="preserve">Site drainage and storm water facilities are described in greater detail for each campus in Section 2.2.1.  </w:t>
      </w:r>
      <w:r w:rsidR="000C13C2" w:rsidRPr="001F7EBC">
        <w:rPr>
          <w:rFonts w:asciiTheme="minorHAnsi" w:hAnsiTheme="minorHAnsi"/>
        </w:rPr>
        <w:t>Maps showing the general drainage patterns</w:t>
      </w:r>
      <w:r w:rsidR="00A462EC" w:rsidRPr="001F7EBC">
        <w:rPr>
          <w:rFonts w:asciiTheme="minorHAnsi" w:hAnsiTheme="minorHAnsi"/>
        </w:rPr>
        <w:t xml:space="preserve"> and storm water conveyance systems</w:t>
      </w:r>
      <w:r w:rsidR="001F7EBC">
        <w:rPr>
          <w:rFonts w:asciiTheme="minorHAnsi" w:hAnsiTheme="minorHAnsi"/>
        </w:rPr>
        <w:t xml:space="preserve"> for the </w:t>
      </w:r>
      <w:r w:rsidR="001F7EBC" w:rsidRPr="001F7EBC">
        <w:rPr>
          <w:rFonts w:asciiTheme="minorHAnsi" w:hAnsiTheme="minorHAnsi"/>
          <w:i/>
        </w:rPr>
        <w:t>(number of)</w:t>
      </w:r>
      <w:r w:rsidR="000C13C2" w:rsidRPr="001F7EBC">
        <w:rPr>
          <w:rFonts w:asciiTheme="minorHAnsi" w:hAnsiTheme="minorHAnsi"/>
          <w:i/>
        </w:rPr>
        <w:t xml:space="preserve"> </w:t>
      </w:r>
      <w:r w:rsidR="000C13C2" w:rsidRPr="001F7EBC">
        <w:rPr>
          <w:rFonts w:asciiTheme="minorHAnsi" w:hAnsiTheme="minorHAnsi"/>
        </w:rPr>
        <w:t>campuses are presented in Appendi</w:t>
      </w:r>
      <w:r w:rsidR="00A462EC" w:rsidRPr="001F7EBC">
        <w:rPr>
          <w:rFonts w:asciiTheme="minorHAnsi" w:hAnsiTheme="minorHAnsi"/>
        </w:rPr>
        <w:t>ces D and E.</w:t>
      </w:r>
    </w:p>
    <w:p w14:paraId="6FAD0860" w14:textId="77777777" w:rsidR="000C13C2" w:rsidRPr="00D355DF" w:rsidRDefault="000C13C2" w:rsidP="000C13C2">
      <w:pPr>
        <w:pStyle w:val="NormalReport"/>
        <w:tabs>
          <w:tab w:val="clear" w:pos="1080"/>
          <w:tab w:val="left" w:pos="360"/>
          <w:tab w:val="left" w:pos="720"/>
        </w:tabs>
        <w:ind w:left="0"/>
        <w:rPr>
          <w:rFonts w:asciiTheme="minorHAnsi" w:hAnsiTheme="minorHAnsi"/>
          <w:b/>
          <w:sz w:val="27"/>
          <w:szCs w:val="27"/>
        </w:rPr>
      </w:pPr>
      <w:r w:rsidRPr="00D355DF">
        <w:rPr>
          <w:rFonts w:asciiTheme="minorHAnsi" w:hAnsiTheme="minorHAnsi"/>
          <w:b/>
          <w:sz w:val="27"/>
          <w:szCs w:val="27"/>
        </w:rPr>
        <w:t>2.1.3</w:t>
      </w:r>
      <w:r w:rsidRPr="00D355DF">
        <w:rPr>
          <w:rFonts w:asciiTheme="minorHAnsi" w:hAnsiTheme="minorHAnsi"/>
          <w:b/>
          <w:sz w:val="27"/>
          <w:szCs w:val="27"/>
        </w:rPr>
        <w:tab/>
        <w:t>Facility Operation</w:t>
      </w:r>
    </w:p>
    <w:p w14:paraId="6FAD0861" w14:textId="77777777" w:rsidR="00A30CB6" w:rsidRDefault="00A30CB6" w:rsidP="00A30CB6">
      <w:pPr>
        <w:pStyle w:val="NormalReport"/>
        <w:numPr>
          <w:ilvl w:val="0"/>
          <w:numId w:val="12"/>
        </w:numPr>
        <w:spacing w:after="0"/>
        <w:rPr>
          <w:rFonts w:asciiTheme="minorHAnsi" w:hAnsiTheme="minorHAnsi"/>
        </w:rPr>
      </w:pPr>
      <w:r>
        <w:rPr>
          <w:rFonts w:asciiTheme="minorHAnsi" w:hAnsiTheme="minorHAnsi"/>
        </w:rPr>
        <w:t>Describe District historic or current growth</w:t>
      </w:r>
    </w:p>
    <w:p w14:paraId="6FAD0862" w14:textId="77777777" w:rsidR="00A30CB6" w:rsidRDefault="00A30CB6" w:rsidP="00A30CB6">
      <w:pPr>
        <w:pStyle w:val="NormalReport"/>
        <w:numPr>
          <w:ilvl w:val="0"/>
          <w:numId w:val="12"/>
        </w:numPr>
        <w:spacing w:after="0"/>
        <w:rPr>
          <w:rFonts w:asciiTheme="minorHAnsi" w:hAnsiTheme="minorHAnsi"/>
        </w:rPr>
      </w:pPr>
      <w:r>
        <w:rPr>
          <w:rFonts w:asciiTheme="minorHAnsi" w:hAnsiTheme="minorHAnsi"/>
        </w:rPr>
        <w:t>Who performs maintenance activities affected by the SWMP</w:t>
      </w:r>
    </w:p>
    <w:p w14:paraId="6FAD0863" w14:textId="77777777" w:rsidR="00A30CB6" w:rsidRDefault="00A30CB6" w:rsidP="00A30CB6">
      <w:pPr>
        <w:pStyle w:val="NormalReport"/>
        <w:numPr>
          <w:ilvl w:val="0"/>
          <w:numId w:val="12"/>
        </w:numPr>
        <w:spacing w:after="0"/>
        <w:rPr>
          <w:rFonts w:asciiTheme="minorHAnsi" w:hAnsiTheme="minorHAnsi"/>
        </w:rPr>
      </w:pPr>
      <w:r>
        <w:rPr>
          <w:rFonts w:asciiTheme="minorHAnsi" w:hAnsiTheme="minorHAnsi"/>
        </w:rPr>
        <w:t>List the facil</w:t>
      </w:r>
      <w:r w:rsidR="000F6B63">
        <w:rPr>
          <w:rFonts w:asciiTheme="minorHAnsi" w:hAnsiTheme="minorHAnsi"/>
        </w:rPr>
        <w:t>ities, operations and amenities</w:t>
      </w:r>
      <w:r>
        <w:rPr>
          <w:rFonts w:asciiTheme="minorHAnsi" w:hAnsiTheme="minorHAnsi"/>
        </w:rPr>
        <w:t xml:space="preserve"> provided by the District’s </w:t>
      </w:r>
      <w:proofErr w:type="gramStart"/>
      <w:r>
        <w:rPr>
          <w:rFonts w:asciiTheme="minorHAnsi" w:hAnsiTheme="minorHAnsi"/>
        </w:rPr>
        <w:t>campus(</w:t>
      </w:r>
      <w:proofErr w:type="spellStart"/>
      <w:proofErr w:type="gramEnd"/>
      <w:r>
        <w:rPr>
          <w:rFonts w:asciiTheme="minorHAnsi" w:hAnsiTheme="minorHAnsi"/>
        </w:rPr>
        <w:t>es</w:t>
      </w:r>
      <w:proofErr w:type="spellEnd"/>
      <w:r>
        <w:rPr>
          <w:rFonts w:asciiTheme="minorHAnsi" w:hAnsiTheme="minorHAnsi"/>
        </w:rPr>
        <w:t>).</w:t>
      </w:r>
    </w:p>
    <w:p w14:paraId="6FAD0864" w14:textId="77777777" w:rsidR="00A30CB6" w:rsidRDefault="00A30CB6" w:rsidP="00A30CB6">
      <w:pPr>
        <w:pStyle w:val="NormalReport"/>
        <w:numPr>
          <w:ilvl w:val="0"/>
          <w:numId w:val="12"/>
        </w:numPr>
        <w:spacing w:after="0"/>
        <w:rPr>
          <w:rFonts w:asciiTheme="minorHAnsi" w:hAnsiTheme="minorHAnsi"/>
        </w:rPr>
      </w:pPr>
      <w:r>
        <w:rPr>
          <w:rFonts w:asciiTheme="minorHAnsi" w:hAnsiTheme="minorHAnsi"/>
        </w:rPr>
        <w:t>List and describe programs and activities currently in place which may assist with the implementation of the SWMP.</w:t>
      </w:r>
    </w:p>
    <w:p w14:paraId="6FAD0865" w14:textId="77777777" w:rsidR="00A30CB6" w:rsidRDefault="00A30CB6" w:rsidP="000C13C2">
      <w:pPr>
        <w:pStyle w:val="NormalReport"/>
        <w:rPr>
          <w:rFonts w:asciiTheme="minorHAnsi" w:hAnsiTheme="minorHAnsi"/>
        </w:rPr>
      </w:pPr>
    </w:p>
    <w:p w14:paraId="6FAD0866" w14:textId="77777777" w:rsidR="00A30CB6" w:rsidRPr="00A06864" w:rsidRDefault="00A30CB6" w:rsidP="00A30CB6">
      <w:pPr>
        <w:spacing w:after="0"/>
        <w:ind w:left="720"/>
        <w:rPr>
          <w:rFonts w:asciiTheme="minorHAnsi" w:hAnsiTheme="minorHAnsi"/>
          <w:b/>
          <w:i/>
        </w:rPr>
      </w:pPr>
      <w:r w:rsidRPr="00A06864">
        <w:rPr>
          <w:rFonts w:asciiTheme="minorHAnsi" w:hAnsiTheme="minorHAnsi"/>
          <w:b/>
          <w:i/>
        </w:rPr>
        <w:t>(Delete Example after completing above description.</w:t>
      </w:r>
    </w:p>
    <w:p w14:paraId="6FAD0867" w14:textId="77777777" w:rsidR="000C13C2" w:rsidRPr="00A30CB6" w:rsidRDefault="00A94CC2" w:rsidP="000C13C2">
      <w:pPr>
        <w:pStyle w:val="NormalReport"/>
        <w:rPr>
          <w:rFonts w:asciiTheme="minorHAnsi" w:hAnsiTheme="minorHAnsi"/>
          <w:i/>
        </w:rPr>
      </w:pPr>
      <w:r w:rsidRPr="00A06864">
        <w:rPr>
          <w:rFonts w:asciiTheme="minorHAnsi" w:hAnsiTheme="minorHAnsi"/>
          <w:b/>
          <w:i/>
        </w:rPr>
        <w:t>Example:</w:t>
      </w:r>
      <w:r>
        <w:rPr>
          <w:rFonts w:asciiTheme="minorHAnsi" w:hAnsiTheme="minorHAnsi"/>
          <w:i/>
        </w:rPr>
        <w:t xml:space="preserve"> </w:t>
      </w:r>
      <w:r w:rsidR="000C13C2" w:rsidRPr="00A30CB6">
        <w:rPr>
          <w:rFonts w:asciiTheme="minorHAnsi" w:hAnsiTheme="minorHAnsi"/>
          <w:i/>
        </w:rPr>
        <w:t xml:space="preserve">SMCCCD’s college campuses have been undergoing numerous renovations and growth as a result of Capital Improvement projects.  Most of this work is being performed by outside contractors and sub-contractors.  </w:t>
      </w:r>
      <w:r w:rsidR="00AD3B5C" w:rsidRPr="00A30CB6">
        <w:rPr>
          <w:rFonts w:asciiTheme="minorHAnsi" w:hAnsiTheme="minorHAnsi"/>
          <w:i/>
        </w:rPr>
        <w:t xml:space="preserve">SMCCCD Facilities staff provides building systems maintenance, completion of campus work requests, daily cleaning of common buildings, grounds maintenance, small construction jobs, and various repair and maintenance activities. </w:t>
      </w:r>
      <w:r w:rsidR="000C13C2" w:rsidRPr="00A30CB6">
        <w:rPr>
          <w:rFonts w:asciiTheme="minorHAnsi" w:hAnsiTheme="minorHAnsi"/>
          <w:i/>
        </w:rPr>
        <w:t>Both SMCCCD Facilities staff and outside contractors perform electrical work, plumbing, utility tasks, roofing, painting, and repairs to asphalt and concrete surfaces.</w:t>
      </w:r>
    </w:p>
    <w:p w14:paraId="6FAD0868" w14:textId="77777777" w:rsidR="00495672" w:rsidRPr="00A30CB6" w:rsidRDefault="00495672" w:rsidP="00495672">
      <w:pPr>
        <w:pStyle w:val="NormalReport"/>
        <w:rPr>
          <w:rFonts w:asciiTheme="minorHAnsi" w:hAnsiTheme="minorHAnsi"/>
          <w:i/>
          <w:color w:val="FF0000"/>
        </w:rPr>
      </w:pPr>
      <w:r w:rsidRPr="00A30CB6">
        <w:rPr>
          <w:rFonts w:asciiTheme="minorHAnsi" w:hAnsiTheme="minorHAnsi"/>
          <w:i/>
        </w:rPr>
        <w:t>The three campuses</w:t>
      </w:r>
      <w:r w:rsidR="004C1850" w:rsidRPr="00A30CB6">
        <w:rPr>
          <w:rFonts w:asciiTheme="minorHAnsi" w:hAnsiTheme="minorHAnsi"/>
          <w:i/>
        </w:rPr>
        <w:t xml:space="preserve"> include</w:t>
      </w:r>
      <w:r w:rsidRPr="00A30CB6">
        <w:rPr>
          <w:rFonts w:asciiTheme="minorHAnsi" w:hAnsiTheme="minorHAnsi"/>
          <w:i/>
        </w:rPr>
        <w:t xml:space="preserve"> many of the following activities/operations and facilities: </w:t>
      </w:r>
    </w:p>
    <w:p w14:paraId="6FAD0869" w14:textId="77777777" w:rsidR="00B728DC" w:rsidRPr="00A30CB6" w:rsidRDefault="004C1850" w:rsidP="008725C8">
      <w:pPr>
        <w:pStyle w:val="BulletRptMost"/>
        <w:ind w:left="1080"/>
        <w:rPr>
          <w:rFonts w:asciiTheme="minorHAnsi" w:hAnsiTheme="minorHAnsi"/>
          <w:i/>
        </w:rPr>
      </w:pPr>
      <w:r w:rsidRPr="00A30CB6">
        <w:rPr>
          <w:rFonts w:asciiTheme="minorHAnsi" w:hAnsiTheme="minorHAnsi"/>
          <w:i/>
        </w:rPr>
        <w:t>P</w:t>
      </w:r>
      <w:r w:rsidR="00495672" w:rsidRPr="00A30CB6">
        <w:rPr>
          <w:rFonts w:asciiTheme="minorHAnsi" w:hAnsiTheme="minorHAnsi"/>
          <w:i/>
        </w:rPr>
        <w:t>arking lots, recreation fields and gardens, food preparation/service facilities, grease traps, loading and unloading areas, trash compactors, science laboratories, swimming pool, auto shop, maintenance yards for vehicles, corporation yard/trash recycle</w:t>
      </w:r>
      <w:r w:rsidR="003B5E3F" w:rsidRPr="00A30CB6">
        <w:rPr>
          <w:rFonts w:asciiTheme="minorHAnsi" w:hAnsiTheme="minorHAnsi"/>
          <w:i/>
        </w:rPr>
        <w:t xml:space="preserve">. </w:t>
      </w:r>
      <w:r w:rsidR="00495672" w:rsidRPr="00A30CB6">
        <w:rPr>
          <w:rFonts w:asciiTheme="minorHAnsi" w:hAnsiTheme="minorHAnsi"/>
          <w:i/>
        </w:rPr>
        <w:t>athletic stadium and athletic fields</w:t>
      </w:r>
    </w:p>
    <w:p w14:paraId="6FAD086A" w14:textId="77777777" w:rsidR="008725C8" w:rsidRPr="00A30CB6" w:rsidRDefault="008725C8" w:rsidP="008725C8">
      <w:pPr>
        <w:pStyle w:val="BulletRptMost"/>
        <w:numPr>
          <w:ilvl w:val="0"/>
          <w:numId w:val="0"/>
        </w:numPr>
        <w:ind w:left="720" w:hanging="360"/>
        <w:rPr>
          <w:rFonts w:asciiTheme="minorHAnsi" w:hAnsiTheme="minorHAnsi"/>
          <w:i/>
        </w:rPr>
      </w:pPr>
      <w:r w:rsidRPr="00A30CB6">
        <w:rPr>
          <w:rFonts w:asciiTheme="minorHAnsi" w:hAnsiTheme="minorHAnsi"/>
          <w:i/>
        </w:rPr>
        <w:tab/>
      </w:r>
    </w:p>
    <w:p w14:paraId="6FAD086B" w14:textId="77777777" w:rsidR="008725C8" w:rsidRPr="00A30CB6" w:rsidRDefault="008725C8" w:rsidP="008725C8">
      <w:pPr>
        <w:pStyle w:val="BulletRptMost"/>
        <w:numPr>
          <w:ilvl w:val="0"/>
          <w:numId w:val="0"/>
        </w:numPr>
        <w:spacing w:after="0"/>
        <w:ind w:left="720" w:hanging="360"/>
        <w:rPr>
          <w:rFonts w:asciiTheme="minorHAnsi" w:hAnsiTheme="minorHAnsi"/>
          <w:i/>
        </w:rPr>
      </w:pPr>
      <w:r w:rsidRPr="00A30CB6">
        <w:rPr>
          <w:rFonts w:asciiTheme="minorHAnsi" w:hAnsiTheme="minorHAnsi"/>
          <w:i/>
        </w:rPr>
        <w:tab/>
      </w:r>
      <w:r w:rsidR="00B728DC" w:rsidRPr="00A30CB6">
        <w:rPr>
          <w:rFonts w:asciiTheme="minorHAnsi" w:hAnsiTheme="minorHAnsi"/>
          <w:i/>
        </w:rPr>
        <w:t>The</w:t>
      </w:r>
      <w:r w:rsidR="00BB01F0" w:rsidRPr="00A30CB6">
        <w:rPr>
          <w:rFonts w:asciiTheme="minorHAnsi" w:hAnsiTheme="minorHAnsi"/>
          <w:i/>
        </w:rPr>
        <w:t xml:space="preserve"> District’s</w:t>
      </w:r>
      <w:r w:rsidR="00B728DC" w:rsidRPr="00A30CB6">
        <w:rPr>
          <w:rFonts w:asciiTheme="minorHAnsi" w:hAnsiTheme="minorHAnsi"/>
          <w:i/>
        </w:rPr>
        <w:t xml:space="preserve"> three campuses also engage in the following practices</w:t>
      </w:r>
      <w:r w:rsidR="00767EFD" w:rsidRPr="00A30CB6">
        <w:rPr>
          <w:rFonts w:asciiTheme="minorHAnsi" w:hAnsiTheme="minorHAnsi"/>
          <w:i/>
        </w:rPr>
        <w:t>,</w:t>
      </w:r>
      <w:r w:rsidR="00B728DC" w:rsidRPr="00A30CB6">
        <w:rPr>
          <w:rFonts w:asciiTheme="minorHAnsi" w:hAnsiTheme="minorHAnsi"/>
          <w:i/>
        </w:rPr>
        <w:t xml:space="preserve"> </w:t>
      </w:r>
      <w:r w:rsidR="00767EFD" w:rsidRPr="00A30CB6">
        <w:rPr>
          <w:rFonts w:asciiTheme="minorHAnsi" w:hAnsiTheme="minorHAnsi"/>
          <w:i/>
        </w:rPr>
        <w:t xml:space="preserve">not only for the prevention of pollution, but also with regard to resource conservation and health preservation, </w:t>
      </w:r>
      <w:r w:rsidRPr="00A30CB6">
        <w:rPr>
          <w:rFonts w:asciiTheme="minorHAnsi" w:hAnsiTheme="minorHAnsi"/>
          <w:i/>
        </w:rPr>
        <w:t>which mirror those promoted in the surrounding communities:</w:t>
      </w:r>
      <w:r w:rsidRPr="00A30CB6">
        <w:rPr>
          <w:rFonts w:asciiTheme="minorHAnsi" w:hAnsiTheme="minorHAnsi"/>
          <w:i/>
        </w:rPr>
        <w:br/>
      </w:r>
    </w:p>
    <w:p w14:paraId="6FAD086C" w14:textId="77777777" w:rsidR="00BB01F0" w:rsidRPr="00A30CB6" w:rsidRDefault="00BB01F0" w:rsidP="008725C8">
      <w:pPr>
        <w:pStyle w:val="BulletRptMost"/>
        <w:ind w:left="1080"/>
        <w:rPr>
          <w:rFonts w:asciiTheme="minorHAnsi" w:hAnsiTheme="minorHAnsi"/>
          <w:i/>
        </w:rPr>
      </w:pPr>
      <w:r w:rsidRPr="00A30CB6">
        <w:rPr>
          <w:rFonts w:asciiTheme="minorHAnsi" w:hAnsiTheme="minorHAnsi"/>
          <w:i/>
        </w:rPr>
        <w:t xml:space="preserve">In the planning and </w:t>
      </w:r>
      <w:r w:rsidR="0098380E" w:rsidRPr="00A30CB6">
        <w:rPr>
          <w:rFonts w:asciiTheme="minorHAnsi" w:hAnsiTheme="minorHAnsi"/>
          <w:i/>
        </w:rPr>
        <w:t xml:space="preserve">construction of new and redeveloped facilities, the District incorporates low impact development technologies and practices which promote watershed protection in addition to resource conservation.  These technologies and practices include the incorporation of pervious surfaces, storm water treatment areas, drought-tolerant landscaping, water efficient irrigation and improved waste stream management technologies for the reduction of litter, energy cogeneration and </w:t>
      </w:r>
      <w:r w:rsidR="00C13CB3" w:rsidRPr="00A30CB6">
        <w:rPr>
          <w:rFonts w:asciiTheme="minorHAnsi" w:hAnsiTheme="minorHAnsi"/>
          <w:i/>
        </w:rPr>
        <w:t>re-use (i.e. composting and used-oil recycling).</w:t>
      </w:r>
    </w:p>
    <w:p w14:paraId="6FAD086D" w14:textId="77777777" w:rsidR="00BB01F0" w:rsidRPr="00A30CB6" w:rsidRDefault="008725C8" w:rsidP="00C13CB3">
      <w:pPr>
        <w:pStyle w:val="BulletRptMost"/>
        <w:ind w:left="1080"/>
        <w:rPr>
          <w:rFonts w:asciiTheme="minorHAnsi" w:hAnsiTheme="minorHAnsi"/>
          <w:i/>
        </w:rPr>
      </w:pPr>
      <w:r w:rsidRPr="00A30CB6">
        <w:rPr>
          <w:rFonts w:asciiTheme="minorHAnsi" w:hAnsiTheme="minorHAnsi"/>
          <w:i/>
        </w:rPr>
        <w:t>Areas within the campuses are designated non-smoking.  At designated smoking areas at th</w:t>
      </w:r>
      <w:r w:rsidR="00BB01F0" w:rsidRPr="00A30CB6">
        <w:rPr>
          <w:rFonts w:asciiTheme="minorHAnsi" w:hAnsiTheme="minorHAnsi"/>
          <w:i/>
        </w:rPr>
        <w:t>e perimeter of the campuses, enclosed receptacles are provided to collect cigarette butts.  The combination of both these practices, in conjunction with regular trash pick-up reduces the number of cigarette butts entering storm water runoff discharged from the campus.</w:t>
      </w:r>
      <w:r w:rsidR="00A30CB6">
        <w:rPr>
          <w:rFonts w:asciiTheme="minorHAnsi" w:hAnsiTheme="minorHAnsi"/>
          <w:i/>
        </w:rPr>
        <w:t>)</w:t>
      </w:r>
    </w:p>
    <w:p w14:paraId="6FAD086E" w14:textId="77777777" w:rsidR="008725C8" w:rsidRDefault="008725C8" w:rsidP="008725C8">
      <w:pPr>
        <w:pStyle w:val="BulletRptMost"/>
        <w:numPr>
          <w:ilvl w:val="0"/>
          <w:numId w:val="0"/>
        </w:numPr>
        <w:ind w:left="720" w:hanging="360"/>
        <w:rPr>
          <w:rFonts w:asciiTheme="minorHAnsi" w:hAnsiTheme="minorHAnsi"/>
        </w:rPr>
      </w:pPr>
    </w:p>
    <w:p w14:paraId="6FAD086F" w14:textId="77777777" w:rsidR="008725C8" w:rsidRDefault="008725C8">
      <w:pPr>
        <w:tabs>
          <w:tab w:val="clear" w:pos="360"/>
          <w:tab w:val="clear" w:pos="720"/>
        </w:tabs>
        <w:suppressAutoHyphens w:val="0"/>
        <w:spacing w:after="0" w:line="240" w:lineRule="auto"/>
        <w:jc w:val="center"/>
        <w:rPr>
          <w:rFonts w:asciiTheme="minorHAnsi" w:hAnsiTheme="minorHAnsi"/>
        </w:rPr>
      </w:pPr>
      <w:r>
        <w:rPr>
          <w:rFonts w:asciiTheme="minorHAnsi" w:hAnsiTheme="minorHAnsi"/>
        </w:rPr>
        <w:br w:type="page"/>
      </w:r>
    </w:p>
    <w:p w14:paraId="6FAD0870" w14:textId="77777777" w:rsidR="008725C8" w:rsidRPr="00D355DF" w:rsidRDefault="008725C8" w:rsidP="008725C8">
      <w:pPr>
        <w:pStyle w:val="BulletRptMost"/>
        <w:numPr>
          <w:ilvl w:val="0"/>
          <w:numId w:val="0"/>
        </w:numPr>
        <w:ind w:left="720" w:hanging="360"/>
        <w:rPr>
          <w:rFonts w:asciiTheme="minorHAnsi" w:hAnsiTheme="minorHAnsi"/>
        </w:rPr>
      </w:pPr>
    </w:p>
    <w:p w14:paraId="6FAD0871" w14:textId="77777777" w:rsidR="000C13C2" w:rsidRPr="00D355DF" w:rsidRDefault="007C4B3A" w:rsidP="00824D0B">
      <w:pPr>
        <w:pStyle w:val="Heading2"/>
        <w:rPr>
          <w:rFonts w:asciiTheme="minorHAnsi" w:hAnsiTheme="minorHAnsi"/>
        </w:rPr>
      </w:pPr>
      <w:r w:rsidRPr="00D355DF">
        <w:rPr>
          <w:rFonts w:asciiTheme="minorHAnsi" w:hAnsiTheme="minorHAnsi"/>
        </w:rPr>
        <w:t>2.2</w:t>
      </w:r>
      <w:r w:rsidRPr="00D355DF">
        <w:rPr>
          <w:rFonts w:asciiTheme="minorHAnsi" w:hAnsiTheme="minorHAnsi"/>
        </w:rPr>
        <w:tab/>
      </w:r>
      <w:r w:rsidR="000C13C2" w:rsidRPr="00D355DF">
        <w:rPr>
          <w:rFonts w:asciiTheme="minorHAnsi" w:hAnsiTheme="minorHAnsi"/>
        </w:rPr>
        <w:t>Campus-Specific Descriptions</w:t>
      </w:r>
    </w:p>
    <w:p w14:paraId="6FAD0872" w14:textId="77777777" w:rsidR="00B512ED" w:rsidRPr="00A06864" w:rsidRDefault="00B512ED" w:rsidP="00C17680">
      <w:pPr>
        <w:tabs>
          <w:tab w:val="clear" w:pos="360"/>
          <w:tab w:val="clear" w:pos="720"/>
        </w:tabs>
        <w:suppressAutoHyphens w:val="0"/>
        <w:spacing w:after="0" w:line="240" w:lineRule="auto"/>
        <w:ind w:left="720"/>
        <w:rPr>
          <w:rFonts w:asciiTheme="minorHAnsi" w:hAnsiTheme="minorHAnsi"/>
          <w:b/>
          <w:i/>
        </w:rPr>
      </w:pPr>
      <w:r w:rsidRPr="00A06864">
        <w:rPr>
          <w:rFonts w:asciiTheme="minorHAnsi" w:hAnsiTheme="minorHAnsi"/>
          <w:b/>
          <w:i/>
        </w:rPr>
        <w:t>Edit the followin</w:t>
      </w:r>
      <w:r w:rsidR="00A94CC2" w:rsidRPr="00A06864">
        <w:rPr>
          <w:rFonts w:asciiTheme="minorHAnsi" w:hAnsiTheme="minorHAnsi"/>
          <w:b/>
          <w:i/>
        </w:rPr>
        <w:t>g,</w:t>
      </w:r>
      <w:r w:rsidRPr="00A06864">
        <w:rPr>
          <w:rFonts w:asciiTheme="minorHAnsi" w:hAnsiTheme="minorHAnsi"/>
          <w:b/>
          <w:i/>
        </w:rPr>
        <w:t xml:space="preserve"> as applicable:</w:t>
      </w:r>
    </w:p>
    <w:p w14:paraId="6FAD0873" w14:textId="77777777" w:rsidR="003A1DB1" w:rsidRDefault="00A30CB6" w:rsidP="00C17680">
      <w:pPr>
        <w:tabs>
          <w:tab w:val="clear" w:pos="360"/>
          <w:tab w:val="clear" w:pos="720"/>
        </w:tabs>
        <w:suppressAutoHyphens w:val="0"/>
        <w:spacing w:after="0" w:line="240" w:lineRule="auto"/>
        <w:ind w:left="720"/>
        <w:rPr>
          <w:rFonts w:asciiTheme="minorHAnsi" w:hAnsiTheme="minorHAnsi"/>
        </w:rPr>
      </w:pPr>
      <w:r>
        <w:rPr>
          <w:rFonts w:asciiTheme="minorHAnsi" w:hAnsiTheme="minorHAnsi"/>
        </w:rPr>
        <w:t>The District</w:t>
      </w:r>
      <w:r w:rsidR="0003056E" w:rsidRPr="00D355DF">
        <w:rPr>
          <w:rFonts w:asciiTheme="minorHAnsi" w:hAnsiTheme="minorHAnsi"/>
        </w:rPr>
        <w:t xml:space="preserve"> has </w:t>
      </w:r>
      <w:r w:rsidRPr="00B512ED">
        <w:rPr>
          <w:rFonts w:asciiTheme="minorHAnsi" w:hAnsiTheme="minorHAnsi"/>
          <w:i/>
        </w:rPr>
        <w:t>(number of)</w:t>
      </w:r>
      <w:r w:rsidR="0003056E" w:rsidRPr="00D355DF">
        <w:rPr>
          <w:rFonts w:asciiTheme="minorHAnsi" w:hAnsiTheme="minorHAnsi"/>
        </w:rPr>
        <w:t xml:space="preserve"> </w:t>
      </w:r>
      <w:proofErr w:type="gramStart"/>
      <w:r w:rsidR="0003056E" w:rsidRPr="00D355DF">
        <w:rPr>
          <w:rFonts w:asciiTheme="minorHAnsi" w:hAnsiTheme="minorHAnsi"/>
        </w:rPr>
        <w:t>campus</w:t>
      </w:r>
      <w:r w:rsidR="00B512ED">
        <w:rPr>
          <w:rFonts w:asciiTheme="minorHAnsi" w:hAnsiTheme="minorHAnsi"/>
        </w:rPr>
        <w:t>(</w:t>
      </w:r>
      <w:proofErr w:type="spellStart"/>
      <w:proofErr w:type="gramEnd"/>
      <w:r w:rsidR="0003056E" w:rsidRPr="00D355DF">
        <w:rPr>
          <w:rFonts w:asciiTheme="minorHAnsi" w:hAnsiTheme="minorHAnsi"/>
        </w:rPr>
        <w:t>es</w:t>
      </w:r>
      <w:proofErr w:type="spellEnd"/>
      <w:r w:rsidR="00B512ED">
        <w:rPr>
          <w:rFonts w:asciiTheme="minorHAnsi" w:hAnsiTheme="minorHAnsi"/>
        </w:rPr>
        <w:t>)</w:t>
      </w:r>
      <w:r w:rsidR="0003056E" w:rsidRPr="00D355DF">
        <w:rPr>
          <w:rFonts w:asciiTheme="minorHAnsi" w:hAnsiTheme="minorHAnsi"/>
        </w:rPr>
        <w:t xml:space="preserve"> located in the cities of </w:t>
      </w:r>
      <w:r w:rsidR="00B512ED">
        <w:rPr>
          <w:rFonts w:asciiTheme="minorHAnsi" w:hAnsiTheme="minorHAnsi"/>
        </w:rPr>
        <w:t>______, _______, and _____ in the County of _____</w:t>
      </w:r>
      <w:r w:rsidR="0003056E" w:rsidRPr="00D355DF">
        <w:rPr>
          <w:rFonts w:asciiTheme="minorHAnsi" w:hAnsiTheme="minorHAnsi"/>
        </w:rPr>
        <w:t xml:space="preserve">, California.  A </w:t>
      </w:r>
      <w:r w:rsidR="00247E03">
        <w:rPr>
          <w:rFonts w:asciiTheme="minorHAnsi" w:hAnsiTheme="minorHAnsi"/>
        </w:rPr>
        <w:t>vicinity</w:t>
      </w:r>
      <w:r w:rsidR="0003056E" w:rsidRPr="00D355DF">
        <w:rPr>
          <w:rFonts w:asciiTheme="minorHAnsi" w:hAnsiTheme="minorHAnsi"/>
        </w:rPr>
        <w:t xml:space="preserve"> map </w:t>
      </w:r>
      <w:r w:rsidR="00247E03">
        <w:rPr>
          <w:rFonts w:asciiTheme="minorHAnsi" w:hAnsiTheme="minorHAnsi"/>
        </w:rPr>
        <w:t>indicating the location</w:t>
      </w:r>
      <w:r w:rsidR="00B512ED">
        <w:rPr>
          <w:rFonts w:asciiTheme="minorHAnsi" w:hAnsiTheme="minorHAnsi"/>
        </w:rPr>
        <w:t>(</w:t>
      </w:r>
      <w:r w:rsidR="00247E03">
        <w:rPr>
          <w:rFonts w:asciiTheme="minorHAnsi" w:hAnsiTheme="minorHAnsi"/>
        </w:rPr>
        <w:t>s</w:t>
      </w:r>
      <w:r w:rsidR="00B512ED">
        <w:rPr>
          <w:rFonts w:asciiTheme="minorHAnsi" w:hAnsiTheme="minorHAnsi"/>
        </w:rPr>
        <w:t>)</w:t>
      </w:r>
      <w:r w:rsidR="00247E03">
        <w:rPr>
          <w:rFonts w:asciiTheme="minorHAnsi" w:hAnsiTheme="minorHAnsi"/>
        </w:rPr>
        <w:t xml:space="preserve"> </w:t>
      </w:r>
      <w:r w:rsidR="00B512ED">
        <w:rPr>
          <w:rFonts w:asciiTheme="minorHAnsi" w:hAnsiTheme="minorHAnsi"/>
        </w:rPr>
        <w:t xml:space="preserve">for the </w:t>
      </w:r>
      <w:r w:rsidR="00B512ED" w:rsidRPr="00B512ED">
        <w:rPr>
          <w:rFonts w:asciiTheme="minorHAnsi" w:hAnsiTheme="minorHAnsi"/>
          <w:i/>
        </w:rPr>
        <w:t>(number of)</w:t>
      </w:r>
      <w:r w:rsidR="0003056E" w:rsidRPr="00D355DF">
        <w:rPr>
          <w:rFonts w:asciiTheme="minorHAnsi" w:hAnsiTheme="minorHAnsi"/>
        </w:rPr>
        <w:t xml:space="preserve"> </w:t>
      </w:r>
      <w:proofErr w:type="gramStart"/>
      <w:r w:rsidR="0003056E" w:rsidRPr="00D355DF">
        <w:rPr>
          <w:rFonts w:asciiTheme="minorHAnsi" w:hAnsiTheme="minorHAnsi"/>
        </w:rPr>
        <w:t>campus</w:t>
      </w:r>
      <w:r w:rsidR="00B512ED">
        <w:rPr>
          <w:rFonts w:asciiTheme="minorHAnsi" w:hAnsiTheme="minorHAnsi"/>
        </w:rPr>
        <w:t>(</w:t>
      </w:r>
      <w:proofErr w:type="spellStart"/>
      <w:proofErr w:type="gramEnd"/>
      <w:r w:rsidR="0003056E" w:rsidRPr="00D355DF">
        <w:rPr>
          <w:rFonts w:asciiTheme="minorHAnsi" w:hAnsiTheme="minorHAnsi"/>
        </w:rPr>
        <w:t>es</w:t>
      </w:r>
      <w:proofErr w:type="spellEnd"/>
      <w:r w:rsidR="00B512ED">
        <w:rPr>
          <w:rFonts w:asciiTheme="minorHAnsi" w:hAnsiTheme="minorHAnsi"/>
        </w:rPr>
        <w:t>)</w:t>
      </w:r>
      <w:r w:rsidR="0003056E" w:rsidRPr="00D355DF">
        <w:rPr>
          <w:rFonts w:asciiTheme="minorHAnsi" w:hAnsiTheme="minorHAnsi"/>
        </w:rPr>
        <w:t xml:space="preserve"> is presented in Appendix </w:t>
      </w:r>
      <w:r w:rsidR="00247E03">
        <w:rPr>
          <w:rFonts w:asciiTheme="minorHAnsi" w:hAnsiTheme="minorHAnsi"/>
        </w:rPr>
        <w:t>C</w:t>
      </w:r>
      <w:r w:rsidR="0003056E" w:rsidRPr="00D355DF">
        <w:rPr>
          <w:rFonts w:asciiTheme="minorHAnsi" w:hAnsiTheme="minorHAnsi"/>
        </w:rPr>
        <w:t>.</w:t>
      </w:r>
      <w:r w:rsidR="003A1DB1">
        <w:rPr>
          <w:rFonts w:asciiTheme="minorHAnsi" w:hAnsiTheme="minorHAnsi"/>
        </w:rPr>
        <w:br w:type="page"/>
      </w:r>
    </w:p>
    <w:p w14:paraId="6FAD0874" w14:textId="77777777" w:rsidR="0003056E" w:rsidRPr="00D355DF" w:rsidRDefault="0003056E" w:rsidP="00F61782">
      <w:pPr>
        <w:pStyle w:val="NormalReport"/>
        <w:rPr>
          <w:rFonts w:asciiTheme="minorHAnsi" w:hAnsiTheme="minorHAnsi"/>
        </w:rPr>
      </w:pPr>
    </w:p>
    <w:p w14:paraId="6FAD0875" w14:textId="77777777" w:rsidR="00824D0B" w:rsidRPr="00D355DF" w:rsidRDefault="000C13C2" w:rsidP="00824D0B">
      <w:pPr>
        <w:pStyle w:val="Heading2"/>
        <w:rPr>
          <w:rFonts w:asciiTheme="minorHAnsi" w:hAnsiTheme="minorHAnsi"/>
        </w:rPr>
      </w:pPr>
      <w:r w:rsidRPr="00D355DF">
        <w:rPr>
          <w:rFonts w:asciiTheme="minorHAnsi" w:hAnsiTheme="minorHAnsi"/>
        </w:rPr>
        <w:t>2.2.1</w:t>
      </w:r>
      <w:r w:rsidRPr="00D355DF">
        <w:rPr>
          <w:rFonts w:asciiTheme="minorHAnsi" w:hAnsiTheme="minorHAnsi"/>
        </w:rPr>
        <w:tab/>
      </w:r>
      <w:bookmarkEnd w:id="6"/>
      <w:r w:rsidR="0003056E" w:rsidRPr="00D355DF">
        <w:rPr>
          <w:rFonts w:asciiTheme="minorHAnsi" w:hAnsiTheme="minorHAnsi"/>
        </w:rPr>
        <w:t>College</w:t>
      </w:r>
      <w:r w:rsidR="00B512ED">
        <w:rPr>
          <w:rFonts w:asciiTheme="minorHAnsi" w:hAnsiTheme="minorHAnsi"/>
        </w:rPr>
        <w:t xml:space="preserve"> No. 1</w:t>
      </w:r>
      <w:r w:rsidR="00EF50CE">
        <w:rPr>
          <w:rFonts w:asciiTheme="minorHAnsi" w:hAnsiTheme="minorHAnsi"/>
        </w:rPr>
        <w:tab/>
      </w:r>
      <w:r w:rsidR="00EF50CE" w:rsidRPr="00EF50CE">
        <w:rPr>
          <w:rFonts w:asciiTheme="minorHAnsi" w:hAnsiTheme="minorHAnsi"/>
          <w:b w:val="0"/>
          <w:i/>
        </w:rPr>
        <w:t>(Use additional pages for additional colleges)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8"/>
        <w:gridCol w:w="7218"/>
      </w:tblGrid>
      <w:tr w:rsidR="00D447D1" w:rsidRPr="00D355DF" w14:paraId="6FAD087A" w14:textId="77777777" w:rsidTr="00ED7987">
        <w:tc>
          <w:tcPr>
            <w:tcW w:w="3078" w:type="dxa"/>
          </w:tcPr>
          <w:p w14:paraId="6FAD0876" w14:textId="77777777" w:rsidR="00D447D1" w:rsidRPr="00D355DF" w:rsidRDefault="00A45AAD" w:rsidP="00D447D1">
            <w:pPr>
              <w:pStyle w:val="BulletRptLast"/>
              <w:numPr>
                <w:ilvl w:val="0"/>
                <w:numId w:val="0"/>
              </w:numPr>
              <w:tabs>
                <w:tab w:val="clear" w:pos="1080"/>
                <w:tab w:val="clear" w:pos="1440"/>
                <w:tab w:val="left" w:pos="1035"/>
                <w:tab w:val="left" w:pos="4255"/>
              </w:tabs>
              <w:rPr>
                <w:rFonts w:asciiTheme="minorHAnsi" w:hAnsiTheme="minorHAnsi"/>
              </w:rPr>
            </w:pPr>
            <w:r>
              <w:rPr>
                <w:rFonts w:asciiTheme="minorHAnsi" w:hAnsiTheme="minorHAnsi"/>
              </w:rPr>
              <w:t>(Image of Emblem/Logo here, in this cell</w:t>
            </w:r>
            <w:r w:rsidR="00B512ED">
              <w:rPr>
                <w:rFonts w:asciiTheme="minorHAnsi" w:hAnsiTheme="minorHAnsi"/>
              </w:rPr>
              <w:t>.)</w:t>
            </w:r>
          </w:p>
        </w:tc>
        <w:tc>
          <w:tcPr>
            <w:tcW w:w="7218" w:type="dxa"/>
          </w:tcPr>
          <w:p w14:paraId="6FAD0877" w14:textId="77777777" w:rsidR="00B512ED" w:rsidRDefault="00D447D1" w:rsidP="00B512ED">
            <w:pPr>
              <w:pStyle w:val="BulletRptLast"/>
              <w:numPr>
                <w:ilvl w:val="0"/>
                <w:numId w:val="0"/>
              </w:numPr>
              <w:tabs>
                <w:tab w:val="clear" w:pos="1080"/>
                <w:tab w:val="clear" w:pos="1440"/>
                <w:tab w:val="left" w:pos="1035"/>
                <w:tab w:val="left" w:pos="4255"/>
              </w:tabs>
              <w:spacing w:after="0"/>
              <w:rPr>
                <w:rFonts w:asciiTheme="minorHAnsi" w:hAnsiTheme="minorHAnsi"/>
              </w:rPr>
            </w:pPr>
            <w:r w:rsidRPr="00D355DF">
              <w:rPr>
                <w:rFonts w:asciiTheme="minorHAnsi" w:hAnsiTheme="minorHAnsi"/>
                <w:b/>
              </w:rPr>
              <w:t>College</w:t>
            </w:r>
            <w:r w:rsidR="00B512ED">
              <w:rPr>
                <w:rFonts w:asciiTheme="minorHAnsi" w:hAnsiTheme="minorHAnsi"/>
                <w:b/>
              </w:rPr>
              <w:t xml:space="preserve"> No. 1</w:t>
            </w:r>
          </w:p>
          <w:p w14:paraId="6FAD0878" w14:textId="77777777" w:rsidR="00B512ED" w:rsidRDefault="00B512ED" w:rsidP="00B512ED">
            <w:pPr>
              <w:pStyle w:val="BulletRptLast"/>
              <w:numPr>
                <w:ilvl w:val="0"/>
                <w:numId w:val="0"/>
              </w:numPr>
              <w:tabs>
                <w:tab w:val="clear" w:pos="1080"/>
                <w:tab w:val="clear" w:pos="1440"/>
                <w:tab w:val="left" w:pos="1035"/>
                <w:tab w:val="left" w:pos="4255"/>
              </w:tabs>
              <w:spacing w:after="0"/>
              <w:rPr>
                <w:rFonts w:asciiTheme="minorHAnsi" w:hAnsiTheme="minorHAnsi"/>
              </w:rPr>
            </w:pPr>
            <w:r>
              <w:rPr>
                <w:rFonts w:asciiTheme="minorHAnsi" w:hAnsiTheme="minorHAnsi"/>
              </w:rPr>
              <w:t>Address/Street</w:t>
            </w:r>
            <w:r w:rsidR="00D447D1" w:rsidRPr="00D355DF">
              <w:rPr>
                <w:rFonts w:asciiTheme="minorHAnsi" w:hAnsiTheme="minorHAnsi"/>
              </w:rPr>
              <w:br/>
            </w:r>
            <w:r>
              <w:rPr>
                <w:rFonts w:asciiTheme="minorHAnsi" w:hAnsiTheme="minorHAnsi"/>
              </w:rPr>
              <w:t>City, California  Zip</w:t>
            </w:r>
          </w:p>
          <w:p w14:paraId="6FAD0879" w14:textId="77777777" w:rsidR="00D447D1" w:rsidRPr="00D355DF" w:rsidRDefault="00B512ED" w:rsidP="00B512ED">
            <w:pPr>
              <w:pStyle w:val="BulletRptLast"/>
              <w:numPr>
                <w:ilvl w:val="0"/>
                <w:numId w:val="0"/>
              </w:numPr>
              <w:tabs>
                <w:tab w:val="clear" w:pos="1080"/>
                <w:tab w:val="clear" w:pos="1440"/>
                <w:tab w:val="left" w:pos="1035"/>
                <w:tab w:val="left" w:pos="4255"/>
              </w:tabs>
              <w:rPr>
                <w:rFonts w:asciiTheme="minorHAnsi" w:hAnsiTheme="minorHAnsi"/>
              </w:rPr>
            </w:pPr>
            <w:r>
              <w:rPr>
                <w:rFonts w:asciiTheme="minorHAnsi" w:hAnsiTheme="minorHAnsi"/>
              </w:rPr>
              <w:t>(xxx) xxx</w:t>
            </w:r>
            <w:r w:rsidR="00D447D1" w:rsidRPr="00D355DF">
              <w:rPr>
                <w:rFonts w:asciiTheme="minorHAnsi" w:hAnsiTheme="minorHAnsi"/>
              </w:rPr>
              <w:t>-</w:t>
            </w:r>
            <w:proofErr w:type="spellStart"/>
            <w:r>
              <w:rPr>
                <w:rFonts w:asciiTheme="minorHAnsi" w:hAnsiTheme="minorHAnsi"/>
              </w:rPr>
              <w:t>xxxx</w:t>
            </w:r>
            <w:proofErr w:type="spellEnd"/>
          </w:p>
        </w:tc>
      </w:tr>
      <w:tr w:rsidR="00FE38D3" w:rsidRPr="00D355DF" w14:paraId="6FAD089D" w14:textId="77777777" w:rsidTr="00ED7987">
        <w:tc>
          <w:tcPr>
            <w:tcW w:w="10296" w:type="dxa"/>
            <w:gridSpan w:val="2"/>
          </w:tcPr>
          <w:p w14:paraId="6FAD087B" w14:textId="77777777" w:rsidR="00A94CC2" w:rsidRDefault="00A94CC2" w:rsidP="00D447D1">
            <w:pPr>
              <w:pStyle w:val="BulletRptLast"/>
              <w:numPr>
                <w:ilvl w:val="0"/>
                <w:numId w:val="0"/>
              </w:numPr>
              <w:tabs>
                <w:tab w:val="clear" w:pos="1080"/>
                <w:tab w:val="clear" w:pos="1440"/>
                <w:tab w:val="left" w:pos="1035"/>
                <w:tab w:val="left" w:pos="4255"/>
              </w:tabs>
              <w:rPr>
                <w:rFonts w:asciiTheme="minorHAnsi" w:hAnsiTheme="minorHAnsi"/>
                <w:b/>
              </w:rPr>
            </w:pPr>
          </w:p>
          <w:p w14:paraId="6FAD087C" w14:textId="77777777" w:rsidR="0003056E" w:rsidRPr="00D355DF" w:rsidRDefault="0003056E" w:rsidP="00D447D1">
            <w:pPr>
              <w:pStyle w:val="BulletRptLast"/>
              <w:numPr>
                <w:ilvl w:val="0"/>
                <w:numId w:val="0"/>
              </w:numPr>
              <w:tabs>
                <w:tab w:val="clear" w:pos="1080"/>
                <w:tab w:val="clear" w:pos="1440"/>
                <w:tab w:val="left" w:pos="1035"/>
                <w:tab w:val="left" w:pos="4255"/>
              </w:tabs>
              <w:rPr>
                <w:rFonts w:asciiTheme="minorHAnsi" w:hAnsiTheme="minorHAnsi"/>
                <w:b/>
                <w:i/>
              </w:rPr>
            </w:pPr>
            <w:r w:rsidRPr="00D355DF">
              <w:rPr>
                <w:rFonts w:asciiTheme="minorHAnsi" w:hAnsiTheme="minorHAnsi"/>
                <w:b/>
              </w:rPr>
              <w:t>Facility Location and Operations</w:t>
            </w:r>
          </w:p>
          <w:p w14:paraId="6FAD087D" w14:textId="77777777" w:rsidR="00BA7E9F" w:rsidRDefault="00BA7E9F" w:rsidP="00BA7E9F">
            <w:pPr>
              <w:pStyle w:val="BulletRptLast"/>
              <w:numPr>
                <w:ilvl w:val="0"/>
                <w:numId w:val="0"/>
              </w:numPr>
              <w:tabs>
                <w:tab w:val="clear" w:pos="1080"/>
                <w:tab w:val="clear" w:pos="1440"/>
                <w:tab w:val="left" w:pos="1035"/>
                <w:tab w:val="left" w:pos="4255"/>
              </w:tabs>
              <w:spacing w:after="0"/>
              <w:rPr>
                <w:rFonts w:asciiTheme="minorHAnsi" w:hAnsiTheme="minorHAnsi"/>
              </w:rPr>
            </w:pPr>
            <w:r>
              <w:rPr>
                <w:rFonts w:asciiTheme="minorHAnsi" w:hAnsiTheme="minorHAnsi"/>
              </w:rPr>
              <w:t>Provide description of:</w:t>
            </w:r>
          </w:p>
          <w:p w14:paraId="6FAD087E" w14:textId="77777777" w:rsidR="00BA7E9F" w:rsidRDefault="00BA7E9F" w:rsidP="00BA7E9F">
            <w:pPr>
              <w:pStyle w:val="BulletRptLast"/>
              <w:numPr>
                <w:ilvl w:val="0"/>
                <w:numId w:val="14"/>
              </w:numPr>
              <w:tabs>
                <w:tab w:val="clear" w:pos="1080"/>
                <w:tab w:val="clear" w:pos="1440"/>
                <w:tab w:val="left" w:pos="1035"/>
                <w:tab w:val="left" w:pos="4255"/>
              </w:tabs>
              <w:spacing w:after="0"/>
              <w:rPr>
                <w:rFonts w:asciiTheme="minorHAnsi" w:hAnsiTheme="minorHAnsi"/>
              </w:rPr>
            </w:pPr>
            <w:r>
              <w:rPr>
                <w:rFonts w:asciiTheme="minorHAnsi" w:hAnsiTheme="minorHAnsi"/>
              </w:rPr>
              <w:t>Geographic location</w:t>
            </w:r>
          </w:p>
          <w:p w14:paraId="6FAD087F" w14:textId="77777777" w:rsidR="00BA7E9F" w:rsidRDefault="00BA7E9F" w:rsidP="00BA7E9F">
            <w:pPr>
              <w:pStyle w:val="BulletRptLast"/>
              <w:numPr>
                <w:ilvl w:val="0"/>
                <w:numId w:val="14"/>
              </w:numPr>
              <w:tabs>
                <w:tab w:val="clear" w:pos="1080"/>
                <w:tab w:val="clear" w:pos="1440"/>
                <w:tab w:val="left" w:pos="1035"/>
                <w:tab w:val="left" w:pos="4255"/>
              </w:tabs>
              <w:spacing w:after="0"/>
              <w:rPr>
                <w:rFonts w:asciiTheme="minorHAnsi" w:hAnsiTheme="minorHAnsi"/>
              </w:rPr>
            </w:pPr>
            <w:r>
              <w:rPr>
                <w:rFonts w:asciiTheme="minorHAnsi" w:hAnsiTheme="minorHAnsi"/>
              </w:rPr>
              <w:t>Size of campus</w:t>
            </w:r>
          </w:p>
          <w:p w14:paraId="6FAD0880" w14:textId="77777777" w:rsidR="00BA7E9F" w:rsidRDefault="00BA7E9F" w:rsidP="00BA7E9F">
            <w:pPr>
              <w:pStyle w:val="BulletRptLast"/>
              <w:numPr>
                <w:ilvl w:val="0"/>
                <w:numId w:val="14"/>
              </w:numPr>
              <w:tabs>
                <w:tab w:val="clear" w:pos="1080"/>
                <w:tab w:val="clear" w:pos="1440"/>
                <w:tab w:val="left" w:pos="1035"/>
                <w:tab w:val="left" w:pos="4255"/>
              </w:tabs>
              <w:spacing w:after="0"/>
              <w:rPr>
                <w:rFonts w:asciiTheme="minorHAnsi" w:hAnsiTheme="minorHAnsi"/>
              </w:rPr>
            </w:pPr>
            <w:r>
              <w:rPr>
                <w:rFonts w:asciiTheme="minorHAnsi" w:hAnsiTheme="minorHAnsi"/>
              </w:rPr>
              <w:t>Date of original construction</w:t>
            </w:r>
          </w:p>
          <w:p w14:paraId="6FAD0881" w14:textId="77777777" w:rsidR="00BA7E9F" w:rsidRDefault="00BA7E9F" w:rsidP="00BA7E9F">
            <w:pPr>
              <w:pStyle w:val="BulletRptLast"/>
              <w:numPr>
                <w:ilvl w:val="0"/>
                <w:numId w:val="14"/>
              </w:numPr>
              <w:tabs>
                <w:tab w:val="clear" w:pos="1080"/>
                <w:tab w:val="clear" w:pos="1440"/>
                <w:tab w:val="left" w:pos="1035"/>
                <w:tab w:val="left" w:pos="4255"/>
              </w:tabs>
              <w:spacing w:after="0"/>
              <w:rPr>
                <w:rFonts w:asciiTheme="minorHAnsi" w:hAnsiTheme="minorHAnsi"/>
              </w:rPr>
            </w:pPr>
            <w:r>
              <w:rPr>
                <w:rFonts w:asciiTheme="minorHAnsi" w:hAnsiTheme="minorHAnsi"/>
              </w:rPr>
              <w:t>Dates of significant expansion or redevelopment.</w:t>
            </w:r>
          </w:p>
          <w:p w14:paraId="6FAD0882" w14:textId="77777777" w:rsidR="00BA7E9F" w:rsidRDefault="00BA7E9F" w:rsidP="00BA7E9F">
            <w:pPr>
              <w:pStyle w:val="BulletRptLast"/>
              <w:numPr>
                <w:ilvl w:val="0"/>
                <w:numId w:val="14"/>
              </w:numPr>
              <w:tabs>
                <w:tab w:val="clear" w:pos="1080"/>
                <w:tab w:val="clear" w:pos="1440"/>
                <w:tab w:val="left" w:pos="1035"/>
                <w:tab w:val="left" w:pos="4255"/>
              </w:tabs>
              <w:spacing w:after="0"/>
              <w:rPr>
                <w:rFonts w:asciiTheme="minorHAnsi" w:hAnsiTheme="minorHAnsi"/>
              </w:rPr>
            </w:pPr>
            <w:r>
              <w:rPr>
                <w:rFonts w:asciiTheme="minorHAnsi" w:hAnsiTheme="minorHAnsi"/>
              </w:rPr>
              <w:t>Campus Amenities</w:t>
            </w:r>
          </w:p>
          <w:p w14:paraId="6FAD0883" w14:textId="77777777" w:rsidR="00BA7E9F" w:rsidRDefault="00BA7E9F" w:rsidP="00BA7E9F">
            <w:pPr>
              <w:pStyle w:val="BulletRptLast"/>
              <w:numPr>
                <w:ilvl w:val="0"/>
                <w:numId w:val="14"/>
              </w:numPr>
              <w:tabs>
                <w:tab w:val="clear" w:pos="1080"/>
                <w:tab w:val="clear" w:pos="1440"/>
                <w:tab w:val="left" w:pos="1035"/>
                <w:tab w:val="left" w:pos="4255"/>
              </w:tabs>
              <w:spacing w:after="0"/>
              <w:rPr>
                <w:rFonts w:asciiTheme="minorHAnsi" w:hAnsiTheme="minorHAnsi"/>
              </w:rPr>
            </w:pPr>
            <w:r>
              <w:rPr>
                <w:rFonts w:asciiTheme="minorHAnsi" w:hAnsiTheme="minorHAnsi"/>
              </w:rPr>
              <w:t>Description of educational emphasis of campus</w:t>
            </w:r>
          </w:p>
          <w:p w14:paraId="6FAD0884" w14:textId="77777777" w:rsidR="00BA7E9F" w:rsidRDefault="00BA7E9F" w:rsidP="00BA7E9F">
            <w:pPr>
              <w:pStyle w:val="BulletRptLast"/>
              <w:numPr>
                <w:ilvl w:val="0"/>
                <w:numId w:val="0"/>
              </w:numPr>
              <w:tabs>
                <w:tab w:val="clear" w:pos="1080"/>
                <w:tab w:val="clear" w:pos="1440"/>
                <w:tab w:val="left" w:pos="1035"/>
                <w:tab w:val="left" w:pos="4255"/>
              </w:tabs>
              <w:spacing w:after="0"/>
              <w:rPr>
                <w:rFonts w:asciiTheme="minorHAnsi" w:hAnsiTheme="minorHAnsi"/>
              </w:rPr>
            </w:pPr>
          </w:p>
          <w:p w14:paraId="6FAD0885" w14:textId="77777777" w:rsidR="00BA7E9F" w:rsidRPr="00191889" w:rsidRDefault="00BA7E9F" w:rsidP="00BA7E9F">
            <w:pPr>
              <w:pStyle w:val="BulletRptLast"/>
              <w:numPr>
                <w:ilvl w:val="0"/>
                <w:numId w:val="0"/>
              </w:numPr>
              <w:tabs>
                <w:tab w:val="clear" w:pos="1080"/>
                <w:tab w:val="clear" w:pos="1440"/>
                <w:tab w:val="left" w:pos="1035"/>
                <w:tab w:val="left" w:pos="4255"/>
              </w:tabs>
              <w:spacing w:after="0"/>
              <w:rPr>
                <w:rFonts w:asciiTheme="minorHAnsi" w:hAnsiTheme="minorHAnsi"/>
                <w:b/>
                <w:i/>
              </w:rPr>
            </w:pPr>
            <w:r w:rsidRPr="00191889">
              <w:rPr>
                <w:rFonts w:asciiTheme="minorHAnsi" w:hAnsiTheme="minorHAnsi"/>
                <w:b/>
                <w:i/>
              </w:rPr>
              <w:t>(Delete Example after completing description.</w:t>
            </w:r>
          </w:p>
          <w:p w14:paraId="6FAD0886" w14:textId="77777777" w:rsidR="00293B7C" w:rsidRPr="00BA7E9F" w:rsidRDefault="00BA7E9F" w:rsidP="00D447D1">
            <w:pPr>
              <w:pStyle w:val="BulletRptLast"/>
              <w:numPr>
                <w:ilvl w:val="0"/>
                <w:numId w:val="0"/>
              </w:numPr>
              <w:tabs>
                <w:tab w:val="clear" w:pos="1080"/>
                <w:tab w:val="clear" w:pos="1440"/>
                <w:tab w:val="left" w:pos="1035"/>
                <w:tab w:val="left" w:pos="4255"/>
              </w:tabs>
              <w:rPr>
                <w:rFonts w:asciiTheme="minorHAnsi" w:hAnsiTheme="minorHAnsi"/>
                <w:i/>
              </w:rPr>
            </w:pPr>
            <w:r w:rsidRPr="00191889">
              <w:rPr>
                <w:rFonts w:asciiTheme="minorHAnsi" w:hAnsiTheme="minorHAnsi"/>
                <w:b/>
                <w:i/>
              </w:rPr>
              <w:t>Example:</w:t>
            </w:r>
            <w:r w:rsidRPr="00BA7E9F">
              <w:rPr>
                <w:rFonts w:asciiTheme="minorHAnsi" w:hAnsiTheme="minorHAnsi"/>
                <w:i/>
              </w:rPr>
              <w:t xml:space="preserve"> </w:t>
            </w:r>
            <w:proofErr w:type="spellStart"/>
            <w:r w:rsidR="00D30514" w:rsidRPr="00BA7E9F">
              <w:rPr>
                <w:rFonts w:asciiTheme="minorHAnsi" w:hAnsiTheme="minorHAnsi"/>
                <w:i/>
              </w:rPr>
              <w:t>Cañada</w:t>
            </w:r>
            <w:proofErr w:type="spellEnd"/>
            <w:r w:rsidR="00D30514" w:rsidRPr="00BA7E9F">
              <w:rPr>
                <w:rFonts w:asciiTheme="minorHAnsi" w:hAnsiTheme="minorHAnsi"/>
                <w:i/>
              </w:rPr>
              <w:t xml:space="preserve"> College, is located  midway between San Jose and San Francisco on 131 acres at the base of the Santa Cruz Mountains in Redwood City just to the east of Interstate 280. Initially constructed in 1968, Cañada College is the southernmost campus of SMCCCD.  The campus consists of 370,000 gross square feet of facilities which include administrative offices, classrooms, laboratories, maintenance facility, corporation yard, lawn and garden areas, athletic fields, parking lots and open space vegetated with grasses and trees.  </w:t>
            </w:r>
            <w:proofErr w:type="spellStart"/>
            <w:r w:rsidR="00F56117" w:rsidRPr="00BA7E9F">
              <w:rPr>
                <w:rFonts w:asciiTheme="minorHAnsi" w:hAnsiTheme="minorHAnsi"/>
                <w:i/>
              </w:rPr>
              <w:t>Cañada</w:t>
            </w:r>
            <w:proofErr w:type="spellEnd"/>
            <w:r w:rsidR="00F56117" w:rsidRPr="00BA7E9F">
              <w:rPr>
                <w:rFonts w:asciiTheme="minorHAnsi" w:hAnsiTheme="minorHAnsi"/>
                <w:i/>
              </w:rPr>
              <w:t xml:space="preserve"> College provides</w:t>
            </w:r>
            <w:r w:rsidR="00A94CC2" w:rsidRPr="00BA7E9F">
              <w:rPr>
                <w:rFonts w:asciiTheme="minorHAnsi" w:hAnsiTheme="minorHAnsi"/>
                <w:i/>
              </w:rPr>
              <w:t xml:space="preserve"> the community </w:t>
            </w:r>
            <w:r w:rsidR="00F56117" w:rsidRPr="00BA7E9F">
              <w:rPr>
                <w:rFonts w:asciiTheme="minorHAnsi" w:hAnsiTheme="minorHAnsi"/>
                <w:i/>
              </w:rPr>
              <w:t>with a learning-centered environment, ensuring that students from diverse backgrounds have the opportunity to achieve their educational goals by providing transfer, career/technical, and basic skills programs, and lifelong learning. The college cultivates in its students the ability to think critically and creatively, communicate effectively, reason quantitatively to make analytical judgments, and understand and appreciate different points of view within a diverse community.</w:t>
            </w:r>
            <w:r w:rsidRPr="00BA7E9F">
              <w:rPr>
                <w:rFonts w:asciiTheme="minorHAnsi" w:hAnsiTheme="minorHAnsi"/>
                <w:i/>
              </w:rPr>
              <w:t>)</w:t>
            </w:r>
          </w:p>
          <w:p w14:paraId="6FAD0887" w14:textId="77777777" w:rsidR="00293B7C" w:rsidRDefault="0003056E" w:rsidP="00D447D1">
            <w:pPr>
              <w:pStyle w:val="BulletRptLast"/>
              <w:numPr>
                <w:ilvl w:val="0"/>
                <w:numId w:val="0"/>
              </w:numPr>
              <w:tabs>
                <w:tab w:val="clear" w:pos="1080"/>
                <w:tab w:val="clear" w:pos="1440"/>
                <w:tab w:val="left" w:pos="1035"/>
                <w:tab w:val="left" w:pos="4255"/>
              </w:tabs>
              <w:rPr>
                <w:rFonts w:asciiTheme="minorHAnsi" w:hAnsiTheme="minorHAnsi"/>
                <w:b/>
              </w:rPr>
            </w:pPr>
            <w:r w:rsidRPr="00D355DF">
              <w:rPr>
                <w:rFonts w:asciiTheme="minorHAnsi" w:hAnsiTheme="minorHAnsi"/>
                <w:b/>
              </w:rPr>
              <w:t>Site Drainage and Description of Storm Water Infrastructure</w:t>
            </w:r>
          </w:p>
          <w:p w14:paraId="6FAD0888" w14:textId="77777777" w:rsidR="00BA7E9F" w:rsidRDefault="00BA7E9F" w:rsidP="00BA7E9F">
            <w:pPr>
              <w:pStyle w:val="BulletRptLast"/>
              <w:numPr>
                <w:ilvl w:val="0"/>
                <w:numId w:val="0"/>
              </w:numPr>
              <w:tabs>
                <w:tab w:val="clear" w:pos="1080"/>
                <w:tab w:val="clear" w:pos="1440"/>
                <w:tab w:val="left" w:pos="1035"/>
                <w:tab w:val="left" w:pos="4255"/>
              </w:tabs>
              <w:spacing w:after="0"/>
              <w:rPr>
                <w:rFonts w:asciiTheme="minorHAnsi" w:hAnsiTheme="minorHAnsi"/>
              </w:rPr>
            </w:pPr>
            <w:r>
              <w:rPr>
                <w:rFonts w:asciiTheme="minorHAnsi" w:hAnsiTheme="minorHAnsi"/>
              </w:rPr>
              <w:t>Provide description of:</w:t>
            </w:r>
          </w:p>
          <w:p w14:paraId="6FAD0889" w14:textId="77777777" w:rsidR="00BA7E9F" w:rsidRDefault="00BA7E9F" w:rsidP="00BA7E9F">
            <w:pPr>
              <w:pStyle w:val="BulletRptLast"/>
              <w:numPr>
                <w:ilvl w:val="0"/>
                <w:numId w:val="15"/>
              </w:numPr>
              <w:tabs>
                <w:tab w:val="clear" w:pos="1080"/>
                <w:tab w:val="clear" w:pos="1440"/>
                <w:tab w:val="left" w:pos="1035"/>
                <w:tab w:val="left" w:pos="4255"/>
              </w:tabs>
              <w:spacing w:after="0"/>
              <w:rPr>
                <w:rFonts w:asciiTheme="minorHAnsi" w:hAnsiTheme="minorHAnsi"/>
              </w:rPr>
            </w:pPr>
            <w:r>
              <w:rPr>
                <w:rFonts w:asciiTheme="minorHAnsi" w:hAnsiTheme="minorHAnsi"/>
              </w:rPr>
              <w:t>Primary direction toward which the campus drains</w:t>
            </w:r>
          </w:p>
          <w:p w14:paraId="6FAD088A" w14:textId="77777777" w:rsidR="00565F76" w:rsidRDefault="00565F76" w:rsidP="00BA7E9F">
            <w:pPr>
              <w:pStyle w:val="BulletRptLast"/>
              <w:numPr>
                <w:ilvl w:val="0"/>
                <w:numId w:val="15"/>
              </w:numPr>
              <w:tabs>
                <w:tab w:val="clear" w:pos="1080"/>
                <w:tab w:val="clear" w:pos="1440"/>
                <w:tab w:val="left" w:pos="1035"/>
                <w:tab w:val="left" w:pos="4255"/>
              </w:tabs>
              <w:spacing w:after="0"/>
              <w:rPr>
                <w:rFonts w:asciiTheme="minorHAnsi" w:hAnsiTheme="minorHAnsi"/>
              </w:rPr>
            </w:pPr>
            <w:r>
              <w:rPr>
                <w:rFonts w:asciiTheme="minorHAnsi" w:hAnsiTheme="minorHAnsi"/>
              </w:rPr>
              <w:t xml:space="preserve">Waterways or </w:t>
            </w:r>
            <w:proofErr w:type="spellStart"/>
            <w:r>
              <w:rPr>
                <w:rFonts w:asciiTheme="minorHAnsi" w:hAnsiTheme="minorHAnsi"/>
              </w:rPr>
              <w:t>waterbodies</w:t>
            </w:r>
            <w:proofErr w:type="spellEnd"/>
            <w:r>
              <w:rPr>
                <w:rFonts w:asciiTheme="minorHAnsi" w:hAnsiTheme="minorHAnsi"/>
              </w:rPr>
              <w:t>, if any, within campus</w:t>
            </w:r>
          </w:p>
          <w:p w14:paraId="6FAD088B" w14:textId="77777777" w:rsidR="00BA7E9F" w:rsidRDefault="00BA7E9F" w:rsidP="00BA7E9F">
            <w:pPr>
              <w:pStyle w:val="BulletRptLast"/>
              <w:numPr>
                <w:ilvl w:val="0"/>
                <w:numId w:val="15"/>
              </w:numPr>
              <w:tabs>
                <w:tab w:val="clear" w:pos="1080"/>
                <w:tab w:val="clear" w:pos="1440"/>
                <w:tab w:val="left" w:pos="1035"/>
                <w:tab w:val="left" w:pos="4255"/>
              </w:tabs>
              <w:spacing w:after="0"/>
              <w:rPr>
                <w:rFonts w:asciiTheme="minorHAnsi" w:hAnsiTheme="minorHAnsi"/>
              </w:rPr>
            </w:pPr>
            <w:r>
              <w:rPr>
                <w:rFonts w:asciiTheme="minorHAnsi" w:hAnsiTheme="minorHAnsi"/>
              </w:rPr>
              <w:t>Quantitative or Qualitative description of number of outfalls</w:t>
            </w:r>
          </w:p>
          <w:p w14:paraId="6FAD088C" w14:textId="77777777" w:rsidR="00BA7E9F" w:rsidRDefault="00BA7E9F" w:rsidP="00BA7E9F">
            <w:pPr>
              <w:pStyle w:val="BulletRptLast"/>
              <w:numPr>
                <w:ilvl w:val="0"/>
                <w:numId w:val="15"/>
              </w:numPr>
              <w:tabs>
                <w:tab w:val="clear" w:pos="1080"/>
                <w:tab w:val="clear" w:pos="1440"/>
                <w:tab w:val="left" w:pos="1035"/>
                <w:tab w:val="left" w:pos="4255"/>
              </w:tabs>
              <w:spacing w:after="0"/>
              <w:rPr>
                <w:rFonts w:asciiTheme="minorHAnsi" w:hAnsiTheme="minorHAnsi"/>
              </w:rPr>
            </w:pPr>
            <w:r>
              <w:rPr>
                <w:rFonts w:asciiTheme="minorHAnsi" w:hAnsiTheme="minorHAnsi"/>
              </w:rPr>
              <w:t>The MS4(s), water body or water bodies that the campus discharges into</w:t>
            </w:r>
          </w:p>
          <w:p w14:paraId="6FAD088D" w14:textId="77777777" w:rsidR="00BA7E9F" w:rsidRDefault="00BA7E9F" w:rsidP="00BA7E9F">
            <w:pPr>
              <w:pStyle w:val="BulletRptLast"/>
              <w:numPr>
                <w:ilvl w:val="0"/>
                <w:numId w:val="15"/>
              </w:numPr>
              <w:tabs>
                <w:tab w:val="clear" w:pos="1080"/>
                <w:tab w:val="clear" w:pos="1440"/>
                <w:tab w:val="left" w:pos="1035"/>
                <w:tab w:val="left" w:pos="4255"/>
              </w:tabs>
              <w:spacing w:after="0"/>
              <w:rPr>
                <w:rFonts w:asciiTheme="minorHAnsi" w:hAnsiTheme="minorHAnsi"/>
              </w:rPr>
            </w:pPr>
            <w:r>
              <w:rPr>
                <w:rFonts w:asciiTheme="minorHAnsi" w:hAnsiTheme="minorHAnsi"/>
              </w:rPr>
              <w:t xml:space="preserve">What improvements the campus </w:t>
            </w:r>
            <w:r w:rsidR="00F653C3">
              <w:rPr>
                <w:rFonts w:asciiTheme="minorHAnsi" w:hAnsiTheme="minorHAnsi"/>
              </w:rPr>
              <w:t>drainage system is comprised of</w:t>
            </w:r>
          </w:p>
          <w:p w14:paraId="6FAD088E" w14:textId="77777777" w:rsidR="00F653C3" w:rsidRDefault="00F653C3" w:rsidP="00BA7E9F">
            <w:pPr>
              <w:pStyle w:val="BulletRptLast"/>
              <w:numPr>
                <w:ilvl w:val="0"/>
                <w:numId w:val="15"/>
              </w:numPr>
              <w:tabs>
                <w:tab w:val="clear" w:pos="1080"/>
                <w:tab w:val="clear" w:pos="1440"/>
                <w:tab w:val="left" w:pos="1035"/>
                <w:tab w:val="left" w:pos="4255"/>
              </w:tabs>
              <w:spacing w:after="0"/>
              <w:rPr>
                <w:rFonts w:asciiTheme="minorHAnsi" w:hAnsiTheme="minorHAnsi"/>
              </w:rPr>
            </w:pPr>
            <w:r>
              <w:rPr>
                <w:rFonts w:asciiTheme="minorHAnsi" w:hAnsiTheme="minorHAnsi"/>
              </w:rPr>
              <w:t>Age and or condition of the storm sewer system</w:t>
            </w:r>
          </w:p>
          <w:p w14:paraId="6FAD088F" w14:textId="77777777" w:rsidR="00F653C3" w:rsidRDefault="00F653C3" w:rsidP="00BA7E9F">
            <w:pPr>
              <w:pStyle w:val="BulletRptLast"/>
              <w:numPr>
                <w:ilvl w:val="0"/>
                <w:numId w:val="15"/>
              </w:numPr>
              <w:tabs>
                <w:tab w:val="clear" w:pos="1080"/>
                <w:tab w:val="clear" w:pos="1440"/>
                <w:tab w:val="left" w:pos="1035"/>
                <w:tab w:val="left" w:pos="4255"/>
              </w:tabs>
              <w:spacing w:after="0"/>
              <w:rPr>
                <w:rFonts w:asciiTheme="minorHAnsi" w:hAnsiTheme="minorHAnsi"/>
              </w:rPr>
            </w:pPr>
            <w:r>
              <w:rPr>
                <w:rFonts w:asciiTheme="minorHAnsi" w:hAnsiTheme="minorHAnsi"/>
              </w:rPr>
              <w:t>Number and type of post-construction storm water BMP’s</w:t>
            </w:r>
          </w:p>
          <w:p w14:paraId="6FAD0890" w14:textId="77777777" w:rsidR="00185225" w:rsidRDefault="00185225" w:rsidP="00BA7E9F">
            <w:pPr>
              <w:pStyle w:val="BulletRptLast"/>
              <w:numPr>
                <w:ilvl w:val="0"/>
                <w:numId w:val="15"/>
              </w:numPr>
              <w:tabs>
                <w:tab w:val="clear" w:pos="1080"/>
                <w:tab w:val="clear" w:pos="1440"/>
                <w:tab w:val="left" w:pos="1035"/>
                <w:tab w:val="left" w:pos="4255"/>
              </w:tabs>
              <w:spacing w:after="0"/>
              <w:rPr>
                <w:rFonts w:asciiTheme="minorHAnsi" w:hAnsiTheme="minorHAnsi"/>
              </w:rPr>
            </w:pPr>
            <w:r>
              <w:rPr>
                <w:rFonts w:asciiTheme="minorHAnsi" w:hAnsiTheme="minorHAnsi"/>
              </w:rPr>
              <w:t xml:space="preserve">Programs, activities or coordination efforts already in place which </w:t>
            </w:r>
            <w:r w:rsidR="00E423DB">
              <w:rPr>
                <w:rFonts w:asciiTheme="minorHAnsi" w:hAnsiTheme="minorHAnsi"/>
              </w:rPr>
              <w:t xml:space="preserve">may, in part, or do fully </w:t>
            </w:r>
            <w:r>
              <w:rPr>
                <w:rFonts w:asciiTheme="minorHAnsi" w:hAnsiTheme="minorHAnsi"/>
              </w:rPr>
              <w:t xml:space="preserve">assist in </w:t>
            </w:r>
            <w:r w:rsidR="00E423DB">
              <w:rPr>
                <w:rFonts w:asciiTheme="minorHAnsi" w:hAnsiTheme="minorHAnsi"/>
              </w:rPr>
              <w:t xml:space="preserve">protection of storm water runoff from the campus or assist with community knowledge of storm water protection (i.e. environmental restoration, mitigation or habitat creation, student clubs, coordination with community program in watershed management, in general or with particular </w:t>
            </w:r>
            <w:r w:rsidR="00E423DB">
              <w:rPr>
                <w:rFonts w:asciiTheme="minorHAnsi" w:hAnsiTheme="minorHAnsi"/>
              </w:rPr>
              <w:lastRenderedPageBreak/>
              <w:t>focus such as protecting runoff in agricultural or ranch practices, etc.)</w:t>
            </w:r>
          </w:p>
          <w:p w14:paraId="6FAD0891" w14:textId="77777777" w:rsidR="006A352F" w:rsidRDefault="006A352F" w:rsidP="00BA7E9F">
            <w:pPr>
              <w:pStyle w:val="BulletRptLast"/>
              <w:numPr>
                <w:ilvl w:val="0"/>
                <w:numId w:val="15"/>
              </w:numPr>
              <w:tabs>
                <w:tab w:val="clear" w:pos="1080"/>
                <w:tab w:val="clear" w:pos="1440"/>
                <w:tab w:val="left" w:pos="1035"/>
                <w:tab w:val="left" w:pos="4255"/>
              </w:tabs>
              <w:spacing w:after="0"/>
              <w:rPr>
                <w:rFonts w:asciiTheme="minorHAnsi" w:hAnsiTheme="minorHAnsi"/>
              </w:rPr>
            </w:pPr>
            <w:r>
              <w:rPr>
                <w:rFonts w:asciiTheme="minorHAnsi" w:hAnsiTheme="minorHAnsi"/>
              </w:rPr>
              <w:t xml:space="preserve">Indicate watershed management or pollution control activities which are performed by others </w:t>
            </w:r>
            <w:r w:rsidR="000F6B63">
              <w:rPr>
                <w:rFonts w:asciiTheme="minorHAnsi" w:hAnsiTheme="minorHAnsi"/>
              </w:rPr>
              <w:t>in the campus community and covered separately from</w:t>
            </w:r>
            <w:r>
              <w:rPr>
                <w:rFonts w:asciiTheme="minorHAnsi" w:hAnsiTheme="minorHAnsi"/>
              </w:rPr>
              <w:t xml:space="preserve"> this SWMP</w:t>
            </w:r>
          </w:p>
          <w:p w14:paraId="6FAD0892" w14:textId="77777777" w:rsidR="00BA7E9F" w:rsidRDefault="00BA7E9F" w:rsidP="00BA7E9F">
            <w:pPr>
              <w:pStyle w:val="BulletRptLast"/>
              <w:numPr>
                <w:ilvl w:val="0"/>
                <w:numId w:val="0"/>
              </w:numPr>
              <w:tabs>
                <w:tab w:val="clear" w:pos="1080"/>
                <w:tab w:val="clear" w:pos="1440"/>
                <w:tab w:val="left" w:pos="1035"/>
                <w:tab w:val="left" w:pos="4255"/>
              </w:tabs>
              <w:spacing w:after="0"/>
              <w:rPr>
                <w:rFonts w:asciiTheme="minorHAnsi" w:hAnsiTheme="minorHAnsi"/>
              </w:rPr>
            </w:pPr>
          </w:p>
          <w:p w14:paraId="6FAD0893" w14:textId="77777777" w:rsidR="00BA7E9F" w:rsidRPr="00191889" w:rsidRDefault="00BA7E9F" w:rsidP="00BA7E9F">
            <w:pPr>
              <w:pStyle w:val="BulletRptLast"/>
              <w:numPr>
                <w:ilvl w:val="0"/>
                <w:numId w:val="0"/>
              </w:numPr>
              <w:tabs>
                <w:tab w:val="clear" w:pos="1080"/>
                <w:tab w:val="clear" w:pos="1440"/>
                <w:tab w:val="left" w:pos="1035"/>
                <w:tab w:val="left" w:pos="4255"/>
              </w:tabs>
              <w:spacing w:after="0"/>
              <w:rPr>
                <w:rFonts w:asciiTheme="minorHAnsi" w:hAnsiTheme="minorHAnsi"/>
                <w:b/>
                <w:i/>
              </w:rPr>
            </w:pPr>
            <w:r w:rsidRPr="00191889">
              <w:rPr>
                <w:rFonts w:asciiTheme="minorHAnsi" w:hAnsiTheme="minorHAnsi"/>
                <w:b/>
                <w:i/>
              </w:rPr>
              <w:t>(Delete Example after completing description.</w:t>
            </w:r>
          </w:p>
          <w:p w14:paraId="6FAD0894" w14:textId="77777777" w:rsidR="00293B7C" w:rsidRPr="00F653C3" w:rsidRDefault="001B59A9" w:rsidP="00D447D1">
            <w:pPr>
              <w:pStyle w:val="BulletRptLast"/>
              <w:numPr>
                <w:ilvl w:val="0"/>
                <w:numId w:val="0"/>
              </w:numPr>
              <w:tabs>
                <w:tab w:val="clear" w:pos="1080"/>
                <w:tab w:val="clear" w:pos="1440"/>
                <w:tab w:val="left" w:pos="1035"/>
                <w:tab w:val="left" w:pos="4255"/>
              </w:tabs>
              <w:rPr>
                <w:rFonts w:asciiTheme="minorHAnsi" w:hAnsiTheme="minorHAnsi"/>
                <w:b/>
                <w:i/>
              </w:rPr>
            </w:pPr>
            <w:r w:rsidRPr="00191889">
              <w:rPr>
                <w:rFonts w:asciiTheme="minorHAnsi" w:hAnsiTheme="minorHAnsi"/>
                <w:b/>
                <w:i/>
              </w:rPr>
              <w:t xml:space="preserve"> </w:t>
            </w:r>
            <w:r w:rsidR="00BA7E9F" w:rsidRPr="00191889">
              <w:rPr>
                <w:rFonts w:asciiTheme="minorHAnsi" w:hAnsiTheme="minorHAnsi"/>
                <w:b/>
                <w:i/>
              </w:rPr>
              <w:t>Example:</w:t>
            </w:r>
            <w:r w:rsidR="00BA7E9F" w:rsidRPr="00F653C3">
              <w:rPr>
                <w:rFonts w:asciiTheme="minorHAnsi" w:hAnsiTheme="minorHAnsi"/>
                <w:i/>
              </w:rPr>
              <w:t xml:space="preserve"> </w:t>
            </w:r>
            <w:r w:rsidRPr="00F653C3">
              <w:rPr>
                <w:rFonts w:asciiTheme="minorHAnsi" w:hAnsiTheme="minorHAnsi"/>
                <w:i/>
              </w:rPr>
              <w:t>Situated on top of a hill</w:t>
            </w:r>
            <w:r w:rsidR="0033245E" w:rsidRPr="00F653C3">
              <w:rPr>
                <w:rFonts w:asciiTheme="minorHAnsi" w:hAnsiTheme="minorHAnsi"/>
                <w:i/>
              </w:rPr>
              <w:t xml:space="preserve"> within the Redwood Creek watershed</w:t>
            </w:r>
            <w:r w:rsidRPr="00F653C3">
              <w:rPr>
                <w:rFonts w:asciiTheme="minorHAnsi" w:hAnsiTheme="minorHAnsi"/>
                <w:i/>
              </w:rPr>
              <w:t xml:space="preserve">, the campus drains outward </w:t>
            </w:r>
            <w:r w:rsidR="00384B08" w:rsidRPr="00F653C3">
              <w:rPr>
                <w:rFonts w:asciiTheme="minorHAnsi" w:hAnsiTheme="minorHAnsi"/>
                <w:i/>
              </w:rPr>
              <w:t xml:space="preserve">in all directions </w:t>
            </w:r>
            <w:r w:rsidRPr="00F653C3">
              <w:rPr>
                <w:rFonts w:asciiTheme="minorHAnsi" w:hAnsiTheme="minorHAnsi"/>
                <w:i/>
              </w:rPr>
              <w:t>toward</w:t>
            </w:r>
            <w:r w:rsidR="0033245E" w:rsidRPr="00F653C3">
              <w:rPr>
                <w:rFonts w:asciiTheme="minorHAnsi" w:hAnsiTheme="minorHAnsi"/>
                <w:i/>
              </w:rPr>
              <w:t xml:space="preserve"> </w:t>
            </w:r>
            <w:r w:rsidR="002056E8" w:rsidRPr="00F653C3">
              <w:rPr>
                <w:rFonts w:asciiTheme="minorHAnsi" w:hAnsiTheme="minorHAnsi"/>
                <w:i/>
              </w:rPr>
              <w:t>its property</w:t>
            </w:r>
            <w:r w:rsidRPr="00F653C3">
              <w:rPr>
                <w:rFonts w:asciiTheme="minorHAnsi" w:hAnsiTheme="minorHAnsi"/>
                <w:i/>
              </w:rPr>
              <w:t xml:space="preserve"> boundary</w:t>
            </w:r>
            <w:r w:rsidR="0033245E" w:rsidRPr="00F653C3">
              <w:rPr>
                <w:rFonts w:asciiTheme="minorHAnsi" w:hAnsiTheme="minorHAnsi"/>
                <w:i/>
              </w:rPr>
              <w:t xml:space="preserve"> and is discharged from multiple locations</w:t>
            </w:r>
            <w:r w:rsidRPr="00F653C3">
              <w:rPr>
                <w:rFonts w:asciiTheme="minorHAnsi" w:hAnsiTheme="minorHAnsi"/>
                <w:i/>
              </w:rPr>
              <w:t xml:space="preserve">.  Runoff ultimately drains to the </w:t>
            </w:r>
            <w:r w:rsidR="0033245E" w:rsidRPr="00F653C3">
              <w:rPr>
                <w:rFonts w:asciiTheme="minorHAnsi" w:hAnsiTheme="minorHAnsi"/>
                <w:i/>
              </w:rPr>
              <w:t>north</w:t>
            </w:r>
            <w:r w:rsidRPr="00F653C3">
              <w:rPr>
                <w:rFonts w:asciiTheme="minorHAnsi" w:hAnsiTheme="minorHAnsi"/>
                <w:i/>
              </w:rPr>
              <w:t>east</w:t>
            </w:r>
            <w:r w:rsidR="0033245E" w:rsidRPr="00F653C3">
              <w:rPr>
                <w:rFonts w:asciiTheme="minorHAnsi" w:hAnsiTheme="minorHAnsi"/>
                <w:i/>
              </w:rPr>
              <w:t>,</w:t>
            </w:r>
            <w:r w:rsidRPr="00F653C3">
              <w:rPr>
                <w:rFonts w:asciiTheme="minorHAnsi" w:hAnsiTheme="minorHAnsi"/>
                <w:i/>
              </w:rPr>
              <w:t xml:space="preserve"> into Redwood City</w:t>
            </w:r>
            <w:r w:rsidR="0033245E" w:rsidRPr="00F653C3">
              <w:rPr>
                <w:rFonts w:asciiTheme="minorHAnsi" w:hAnsiTheme="minorHAnsi"/>
                <w:i/>
              </w:rPr>
              <w:t xml:space="preserve"> and thence into San Francisco Bay.  A few outfalls which discharge to the south first discharge runoff into the Town of Woodside befor</w:t>
            </w:r>
            <w:r w:rsidR="00F61782" w:rsidRPr="00F653C3">
              <w:rPr>
                <w:rFonts w:asciiTheme="minorHAnsi" w:hAnsiTheme="minorHAnsi"/>
                <w:i/>
              </w:rPr>
              <w:t>e entering the Redwood City MS4</w:t>
            </w:r>
            <w:r w:rsidR="0033245E" w:rsidRPr="00F653C3">
              <w:rPr>
                <w:rFonts w:asciiTheme="minorHAnsi" w:hAnsiTheme="minorHAnsi"/>
                <w:i/>
              </w:rPr>
              <w:t>.</w:t>
            </w:r>
            <w:r w:rsidR="00293B7C" w:rsidRPr="00F653C3">
              <w:rPr>
                <w:rFonts w:asciiTheme="minorHAnsi" w:hAnsiTheme="minorHAnsi"/>
                <w:b/>
                <w:i/>
              </w:rPr>
              <w:t xml:space="preserve">  </w:t>
            </w:r>
            <w:r w:rsidRPr="00F653C3">
              <w:rPr>
                <w:rFonts w:asciiTheme="minorHAnsi" w:hAnsiTheme="minorHAnsi"/>
                <w:i/>
              </w:rPr>
              <w:t xml:space="preserve">Storm drain facilities include a </w:t>
            </w:r>
            <w:r w:rsidR="00320162" w:rsidRPr="00F653C3">
              <w:rPr>
                <w:rFonts w:asciiTheme="minorHAnsi" w:hAnsiTheme="minorHAnsi"/>
                <w:i/>
              </w:rPr>
              <w:t xml:space="preserve">network of pipes </w:t>
            </w:r>
            <w:r w:rsidRPr="00F653C3">
              <w:rPr>
                <w:rFonts w:asciiTheme="minorHAnsi" w:hAnsiTheme="minorHAnsi"/>
                <w:i/>
              </w:rPr>
              <w:t>consisting</w:t>
            </w:r>
            <w:r w:rsidR="00320162" w:rsidRPr="00F653C3">
              <w:rPr>
                <w:rFonts w:asciiTheme="minorHAnsi" w:hAnsiTheme="minorHAnsi"/>
                <w:i/>
              </w:rPr>
              <w:t xml:space="preserve"> of a combination of corrugated metal pipe (CMP</w:t>
            </w:r>
            <w:proofErr w:type="gramStart"/>
            <w:r w:rsidR="00320162" w:rsidRPr="00F653C3">
              <w:rPr>
                <w:rFonts w:asciiTheme="minorHAnsi" w:hAnsiTheme="minorHAnsi"/>
                <w:i/>
              </w:rPr>
              <w:t>),</w:t>
            </w:r>
            <w:proofErr w:type="gramEnd"/>
            <w:r w:rsidR="00320162" w:rsidRPr="00F653C3">
              <w:rPr>
                <w:rFonts w:asciiTheme="minorHAnsi" w:hAnsiTheme="minorHAnsi"/>
                <w:i/>
              </w:rPr>
              <w:t xml:space="preserve"> reinforced concrete pipe (RCP), polyvinyl chloride pipe (PVC) and high density polyethylene (HDPE) pipe.</w:t>
            </w:r>
            <w:r w:rsidR="009A344C" w:rsidRPr="00F653C3">
              <w:rPr>
                <w:rFonts w:asciiTheme="minorHAnsi" w:hAnsiTheme="minorHAnsi"/>
                <w:i/>
              </w:rPr>
              <w:t xml:space="preserve"> Older pipe networks tend to be composed of concrete and corrugated metal pipe.  Newer construction utilizes more </w:t>
            </w:r>
            <w:r w:rsidR="00767EFD" w:rsidRPr="00F653C3">
              <w:rPr>
                <w:rFonts w:asciiTheme="minorHAnsi" w:hAnsiTheme="minorHAnsi"/>
                <w:i/>
              </w:rPr>
              <w:t>HDPE</w:t>
            </w:r>
            <w:r w:rsidR="009A344C" w:rsidRPr="00F653C3">
              <w:rPr>
                <w:rFonts w:asciiTheme="minorHAnsi" w:hAnsiTheme="minorHAnsi"/>
                <w:i/>
              </w:rPr>
              <w:t xml:space="preserve"> and </w:t>
            </w:r>
            <w:r w:rsidR="00767EFD" w:rsidRPr="00F653C3">
              <w:rPr>
                <w:rFonts w:asciiTheme="minorHAnsi" w:hAnsiTheme="minorHAnsi"/>
                <w:i/>
              </w:rPr>
              <w:t>PVC</w:t>
            </w:r>
            <w:r w:rsidR="009A344C" w:rsidRPr="00F653C3">
              <w:rPr>
                <w:rFonts w:asciiTheme="minorHAnsi" w:hAnsiTheme="minorHAnsi"/>
                <w:i/>
              </w:rPr>
              <w:t xml:space="preserve"> pipe.</w:t>
            </w:r>
            <w:r w:rsidR="00BA7E9F" w:rsidRPr="00F653C3">
              <w:rPr>
                <w:rFonts w:asciiTheme="minorHAnsi" w:hAnsiTheme="minorHAnsi"/>
                <w:i/>
              </w:rPr>
              <w:t>)</w:t>
            </w:r>
          </w:p>
          <w:p w14:paraId="6FAD0895" w14:textId="77777777" w:rsidR="00293B7C" w:rsidRDefault="001B59A9" w:rsidP="00D447D1">
            <w:pPr>
              <w:pStyle w:val="BulletRptLast"/>
              <w:numPr>
                <w:ilvl w:val="0"/>
                <w:numId w:val="0"/>
              </w:numPr>
              <w:tabs>
                <w:tab w:val="clear" w:pos="1080"/>
                <w:tab w:val="clear" w:pos="1440"/>
                <w:tab w:val="left" w:pos="1035"/>
                <w:tab w:val="left" w:pos="4255"/>
              </w:tabs>
              <w:rPr>
                <w:rFonts w:asciiTheme="minorHAnsi" w:hAnsiTheme="minorHAnsi"/>
              </w:rPr>
            </w:pPr>
            <w:r w:rsidRPr="00C26159">
              <w:rPr>
                <w:rFonts w:asciiTheme="minorHAnsi" w:hAnsiTheme="minorHAnsi"/>
                <w:b/>
              </w:rPr>
              <w:t>Downstream Pollutants of Concern</w:t>
            </w:r>
            <w:r w:rsidR="00293B7C">
              <w:rPr>
                <w:rFonts w:asciiTheme="minorHAnsi" w:hAnsiTheme="minorHAnsi"/>
                <w:b/>
              </w:rPr>
              <w:br/>
            </w:r>
          </w:p>
          <w:p w14:paraId="6FAD0896" w14:textId="77777777" w:rsidR="00B8620D" w:rsidRPr="00293B7C" w:rsidRDefault="00293B7C" w:rsidP="00D447D1">
            <w:pPr>
              <w:pStyle w:val="BulletRptLast"/>
              <w:numPr>
                <w:ilvl w:val="0"/>
                <w:numId w:val="0"/>
              </w:numPr>
              <w:tabs>
                <w:tab w:val="clear" w:pos="1080"/>
                <w:tab w:val="clear" w:pos="1440"/>
                <w:tab w:val="left" w:pos="1035"/>
                <w:tab w:val="left" w:pos="4255"/>
              </w:tabs>
              <w:rPr>
                <w:rFonts w:asciiTheme="minorHAnsi" w:hAnsiTheme="minorHAnsi"/>
                <w:b/>
              </w:rPr>
            </w:pPr>
            <w:r>
              <w:rPr>
                <w:rFonts w:asciiTheme="minorHAnsi" w:hAnsiTheme="minorHAnsi"/>
              </w:rPr>
              <w:t>D</w:t>
            </w:r>
            <w:r w:rsidR="001B59A9" w:rsidRPr="00C26159">
              <w:rPr>
                <w:rFonts w:asciiTheme="minorHAnsi" w:hAnsiTheme="minorHAnsi"/>
              </w:rPr>
              <w:t>ownstream pollutants of concern</w:t>
            </w:r>
            <w:r w:rsidR="0033245E">
              <w:rPr>
                <w:rFonts w:asciiTheme="minorHAnsi" w:hAnsiTheme="minorHAnsi"/>
              </w:rPr>
              <w:t xml:space="preserve"> </w:t>
            </w:r>
            <w:r w:rsidR="001B59A9" w:rsidRPr="00C26159">
              <w:rPr>
                <w:rFonts w:asciiTheme="minorHAnsi" w:hAnsiTheme="minorHAnsi"/>
              </w:rPr>
              <w:t>include</w:t>
            </w:r>
            <w:r w:rsidR="00F653C3">
              <w:rPr>
                <w:rFonts w:asciiTheme="minorHAnsi" w:hAnsiTheme="minorHAnsi"/>
              </w:rPr>
              <w:t>:</w:t>
            </w:r>
            <w:r w:rsidR="009A344C">
              <w:rPr>
                <w:rStyle w:val="FootnoteReference"/>
                <w:rFonts w:asciiTheme="minorHAnsi" w:hAnsiTheme="minorHAnsi"/>
              </w:rPr>
              <w:footnoteReference w:id="2"/>
            </w:r>
          </w:p>
          <w:p w14:paraId="6FAD0897" w14:textId="77777777" w:rsidR="00ED7987" w:rsidRDefault="00F653C3" w:rsidP="00F653C3">
            <w:pPr>
              <w:pStyle w:val="BulletRptLast"/>
              <w:numPr>
                <w:ilvl w:val="0"/>
                <w:numId w:val="16"/>
              </w:numPr>
              <w:tabs>
                <w:tab w:val="clear" w:pos="1080"/>
                <w:tab w:val="clear" w:pos="1440"/>
                <w:tab w:val="left" w:pos="1035"/>
                <w:tab w:val="left" w:pos="4255"/>
              </w:tabs>
              <w:rPr>
                <w:rFonts w:asciiTheme="minorHAnsi" w:hAnsiTheme="minorHAnsi"/>
              </w:rPr>
            </w:pPr>
            <w:r>
              <w:rPr>
                <w:rFonts w:asciiTheme="minorHAnsi" w:hAnsiTheme="minorHAnsi"/>
              </w:rPr>
              <w:t>Example: trash</w:t>
            </w:r>
          </w:p>
          <w:p w14:paraId="6FAD0898" w14:textId="77777777" w:rsidR="00F653C3" w:rsidRDefault="00F653C3" w:rsidP="00F653C3">
            <w:pPr>
              <w:pStyle w:val="BulletRptLast"/>
              <w:numPr>
                <w:ilvl w:val="0"/>
                <w:numId w:val="16"/>
              </w:numPr>
              <w:tabs>
                <w:tab w:val="clear" w:pos="1080"/>
                <w:tab w:val="clear" w:pos="1440"/>
                <w:tab w:val="left" w:pos="1035"/>
                <w:tab w:val="left" w:pos="4255"/>
              </w:tabs>
              <w:rPr>
                <w:rFonts w:asciiTheme="minorHAnsi" w:hAnsiTheme="minorHAnsi"/>
              </w:rPr>
            </w:pPr>
            <w:r>
              <w:rPr>
                <w:rFonts w:asciiTheme="minorHAnsi" w:hAnsiTheme="minorHAnsi"/>
              </w:rPr>
              <w:t>Example: pesticides</w:t>
            </w:r>
          </w:p>
          <w:p w14:paraId="6FAD0899" w14:textId="77777777" w:rsidR="00F653C3" w:rsidRDefault="00F653C3" w:rsidP="00F653C3">
            <w:pPr>
              <w:pStyle w:val="BulletRptLast"/>
              <w:numPr>
                <w:ilvl w:val="0"/>
                <w:numId w:val="16"/>
              </w:numPr>
              <w:tabs>
                <w:tab w:val="clear" w:pos="1080"/>
                <w:tab w:val="clear" w:pos="1440"/>
                <w:tab w:val="left" w:pos="1035"/>
                <w:tab w:val="left" w:pos="4255"/>
              </w:tabs>
              <w:rPr>
                <w:rFonts w:asciiTheme="minorHAnsi" w:hAnsiTheme="minorHAnsi"/>
              </w:rPr>
            </w:pPr>
            <w:r>
              <w:rPr>
                <w:rFonts w:asciiTheme="minorHAnsi" w:hAnsiTheme="minorHAnsi"/>
              </w:rPr>
              <w:t>Example: invasive species</w:t>
            </w:r>
          </w:p>
          <w:p w14:paraId="6FAD089A" w14:textId="77777777" w:rsidR="00F653C3" w:rsidRDefault="00F653C3" w:rsidP="00F653C3">
            <w:pPr>
              <w:pStyle w:val="BulletRptLast"/>
              <w:numPr>
                <w:ilvl w:val="0"/>
                <w:numId w:val="16"/>
              </w:numPr>
              <w:tabs>
                <w:tab w:val="clear" w:pos="1080"/>
                <w:tab w:val="clear" w:pos="1440"/>
                <w:tab w:val="left" w:pos="1035"/>
                <w:tab w:val="left" w:pos="4255"/>
              </w:tabs>
              <w:rPr>
                <w:rFonts w:asciiTheme="minorHAnsi" w:hAnsiTheme="minorHAnsi"/>
              </w:rPr>
            </w:pPr>
            <w:r>
              <w:rPr>
                <w:rFonts w:asciiTheme="minorHAnsi" w:hAnsiTheme="minorHAnsi"/>
              </w:rPr>
              <w:t>Example: selenium</w:t>
            </w:r>
          </w:p>
          <w:p w14:paraId="6FAD089B" w14:textId="77777777" w:rsidR="00F653C3" w:rsidRPr="00F653C3" w:rsidRDefault="00F653C3" w:rsidP="00F653C3">
            <w:pPr>
              <w:pStyle w:val="BulletRptLast"/>
              <w:numPr>
                <w:ilvl w:val="0"/>
                <w:numId w:val="16"/>
              </w:numPr>
              <w:tabs>
                <w:tab w:val="clear" w:pos="1080"/>
                <w:tab w:val="clear" w:pos="1440"/>
                <w:tab w:val="left" w:pos="1035"/>
                <w:tab w:val="left" w:pos="4255"/>
              </w:tabs>
              <w:rPr>
                <w:rFonts w:asciiTheme="minorHAnsi" w:hAnsiTheme="minorHAnsi"/>
              </w:rPr>
            </w:pPr>
            <w:r>
              <w:rPr>
                <w:rFonts w:asciiTheme="minorHAnsi" w:hAnsiTheme="minorHAnsi"/>
              </w:rPr>
              <w:t>Example: mercury</w:t>
            </w:r>
          </w:p>
          <w:p w14:paraId="6FAD089C" w14:textId="77777777" w:rsidR="00ED7987" w:rsidRPr="00D355DF" w:rsidRDefault="00ED7987" w:rsidP="00D447D1">
            <w:pPr>
              <w:pStyle w:val="BulletRptLast"/>
              <w:numPr>
                <w:ilvl w:val="0"/>
                <w:numId w:val="0"/>
              </w:numPr>
              <w:tabs>
                <w:tab w:val="clear" w:pos="1080"/>
                <w:tab w:val="clear" w:pos="1440"/>
                <w:tab w:val="left" w:pos="1035"/>
                <w:tab w:val="left" w:pos="4255"/>
              </w:tabs>
              <w:rPr>
                <w:rFonts w:asciiTheme="minorHAnsi" w:hAnsiTheme="minorHAnsi"/>
              </w:rPr>
            </w:pPr>
          </w:p>
        </w:tc>
      </w:tr>
    </w:tbl>
    <w:p w14:paraId="6FAD089E" w14:textId="77777777" w:rsidR="005C7382" w:rsidRDefault="005C7382">
      <w:pPr>
        <w:rPr>
          <w:sz w:val="27"/>
        </w:rPr>
      </w:pPr>
    </w:p>
    <w:p w14:paraId="6FAD089F" w14:textId="77777777" w:rsidR="00BA7E9F" w:rsidRDefault="00BA7E9F">
      <w:pPr>
        <w:tabs>
          <w:tab w:val="clear" w:pos="360"/>
          <w:tab w:val="clear" w:pos="720"/>
        </w:tabs>
        <w:suppressAutoHyphens w:val="0"/>
        <w:spacing w:after="0" w:line="240" w:lineRule="auto"/>
        <w:jc w:val="center"/>
        <w:rPr>
          <w:rFonts w:asciiTheme="minorHAnsi" w:hAnsiTheme="minorHAnsi"/>
          <w:b/>
          <w:sz w:val="27"/>
        </w:rPr>
      </w:pPr>
      <w:r>
        <w:rPr>
          <w:rFonts w:asciiTheme="minorHAnsi" w:hAnsiTheme="minorHAnsi"/>
        </w:rPr>
        <w:br w:type="page"/>
      </w:r>
    </w:p>
    <w:p w14:paraId="6FAD08A0" w14:textId="77777777" w:rsidR="00824D0B" w:rsidRPr="00D355DF" w:rsidRDefault="00824D0B" w:rsidP="00656E44">
      <w:pPr>
        <w:pStyle w:val="Heading1"/>
        <w:ind w:left="0" w:firstLine="0"/>
        <w:rPr>
          <w:rFonts w:asciiTheme="minorHAnsi" w:hAnsiTheme="minorHAnsi"/>
        </w:rPr>
      </w:pPr>
      <w:bookmarkStart w:id="7" w:name="_Toc349311253"/>
      <w:r w:rsidRPr="00D355DF">
        <w:rPr>
          <w:rFonts w:asciiTheme="minorHAnsi" w:hAnsiTheme="minorHAnsi"/>
        </w:rPr>
        <w:lastRenderedPageBreak/>
        <w:t>3.0</w:t>
      </w:r>
      <w:r w:rsidRPr="00D355DF">
        <w:rPr>
          <w:rFonts w:asciiTheme="minorHAnsi" w:hAnsiTheme="minorHAnsi"/>
        </w:rPr>
        <w:tab/>
        <w:t>Potential Sources of Pollution</w:t>
      </w:r>
      <w:bookmarkEnd w:id="7"/>
    </w:p>
    <w:tbl>
      <w:tblPr>
        <w:tblStyle w:val="TableGrid"/>
        <w:tblW w:w="0" w:type="auto"/>
        <w:jc w:val="center"/>
        <w:tblInd w:w="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4"/>
        <w:gridCol w:w="6763"/>
      </w:tblGrid>
      <w:tr w:rsidR="000A5D97" w:rsidRPr="00D355DF" w14:paraId="6FAD08A4" w14:textId="77777777" w:rsidTr="00363D15">
        <w:trPr>
          <w:jc w:val="center"/>
        </w:trPr>
        <w:tc>
          <w:tcPr>
            <w:tcW w:w="3884" w:type="dxa"/>
          </w:tcPr>
          <w:p w14:paraId="6FAD08A1" w14:textId="77777777" w:rsidR="000A5D97" w:rsidRPr="00D355DF" w:rsidRDefault="000A5D97" w:rsidP="00952041">
            <w:pPr>
              <w:rPr>
                <w:rFonts w:asciiTheme="minorHAnsi" w:hAnsiTheme="minorHAnsi"/>
              </w:rPr>
            </w:pPr>
            <w:r w:rsidRPr="00D355DF">
              <w:rPr>
                <w:rFonts w:asciiTheme="minorHAnsi" w:hAnsiTheme="minorHAnsi"/>
              </w:rPr>
              <w:t xml:space="preserve">      </w:t>
            </w:r>
            <w:r w:rsidRPr="00D355DF">
              <w:rPr>
                <w:rFonts w:asciiTheme="minorHAnsi" w:hAnsiTheme="minorHAnsi"/>
                <w:noProof/>
              </w:rPr>
              <w:drawing>
                <wp:inline distT="0" distB="0" distL="0" distR="0" wp14:anchorId="6FAD102B" wp14:editId="6FAD102C">
                  <wp:extent cx="1942753" cy="1092799"/>
                  <wp:effectExtent l="19050" t="0" r="347" b="0"/>
                  <wp:docPr id="9" name="Picture 7" descr="429560_188510397924109_16912244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9560_188510397924109_1691224476_n.jpg"/>
                          <pic:cNvPicPr/>
                        </pic:nvPicPr>
                        <pic:blipFill>
                          <a:blip r:embed="rId28" cstate="print"/>
                          <a:stretch>
                            <a:fillRect/>
                          </a:stretch>
                        </pic:blipFill>
                        <pic:spPr>
                          <a:xfrm>
                            <a:off x="0" y="0"/>
                            <a:ext cx="1962492" cy="1103902"/>
                          </a:xfrm>
                          <a:prstGeom prst="rect">
                            <a:avLst/>
                          </a:prstGeom>
                        </pic:spPr>
                      </pic:pic>
                    </a:graphicData>
                  </a:graphic>
                </wp:inline>
              </w:drawing>
            </w:r>
          </w:p>
        </w:tc>
        <w:tc>
          <w:tcPr>
            <w:tcW w:w="6763" w:type="dxa"/>
          </w:tcPr>
          <w:p w14:paraId="6FAD08A2" w14:textId="77777777" w:rsidR="000A5D97" w:rsidRPr="00D355DF" w:rsidRDefault="000A5D97" w:rsidP="00363D15">
            <w:pPr>
              <w:pStyle w:val="NormalReport"/>
              <w:ind w:left="162"/>
              <w:rPr>
                <w:rFonts w:asciiTheme="minorHAnsi" w:hAnsiTheme="minorHAnsi"/>
              </w:rPr>
            </w:pPr>
            <w:r w:rsidRPr="00D355DF">
              <w:rPr>
                <w:rFonts w:asciiTheme="minorHAnsi" w:hAnsiTheme="minorHAnsi"/>
              </w:rPr>
              <w:t>To aid in the identification of activities and sources of potential pollutants of concern, the key personnel assisting in development of this SWMP utilized information on historic storm water issues as well as knowledge of day-to-day operations to identify activities and sources of potential pollutants of concern.</w:t>
            </w:r>
          </w:p>
          <w:p w14:paraId="6FAD08A3" w14:textId="77777777" w:rsidR="000A5D97" w:rsidRPr="00D355DF" w:rsidRDefault="000A5D97" w:rsidP="00952041">
            <w:pPr>
              <w:rPr>
                <w:rFonts w:asciiTheme="minorHAnsi" w:hAnsiTheme="minorHAnsi"/>
              </w:rPr>
            </w:pPr>
          </w:p>
        </w:tc>
      </w:tr>
    </w:tbl>
    <w:p w14:paraId="6FAD08A5" w14:textId="77777777" w:rsidR="00DC6FB8" w:rsidRPr="00D355DF" w:rsidRDefault="00824D0B" w:rsidP="00DC6FB8">
      <w:pPr>
        <w:pStyle w:val="NormalReport"/>
        <w:spacing w:after="360"/>
        <w:rPr>
          <w:rFonts w:asciiTheme="minorHAnsi" w:hAnsiTheme="minorHAnsi"/>
        </w:rPr>
      </w:pPr>
      <w:r w:rsidRPr="00D355DF">
        <w:rPr>
          <w:rFonts w:asciiTheme="minorHAnsi" w:hAnsiTheme="minorHAnsi"/>
        </w:rPr>
        <w:t>The BMPs to address the pollutant sources and activities described on Table 3</w:t>
      </w:r>
      <w:r w:rsidRPr="00D355DF">
        <w:rPr>
          <w:rFonts w:asciiTheme="minorHAnsi" w:hAnsiTheme="minorHAnsi"/>
        </w:rPr>
        <w:noBreakHyphen/>
        <w:t>1 will be developed and implemented as described in Section 5.0.</w:t>
      </w:r>
    </w:p>
    <w:p w14:paraId="6FAD08A6" w14:textId="77777777" w:rsidR="00DC6FB8" w:rsidRPr="00D355DF" w:rsidRDefault="00DC6FB8" w:rsidP="00DC6FB8">
      <w:pPr>
        <w:pStyle w:val="NormalReport"/>
        <w:spacing w:after="360"/>
        <w:rPr>
          <w:rFonts w:asciiTheme="minorHAnsi" w:hAnsiTheme="minorHAnsi"/>
        </w:rPr>
      </w:pPr>
      <w:r w:rsidRPr="00D355DF">
        <w:rPr>
          <w:rFonts w:asciiTheme="minorHAnsi" w:hAnsiTheme="minorHAnsi"/>
        </w:rPr>
        <w:t>Table 3-1</w:t>
      </w:r>
      <w:r w:rsidR="00AC2367" w:rsidRPr="00D355DF">
        <w:rPr>
          <w:rFonts w:asciiTheme="minorHAnsi" w:hAnsiTheme="minorHAnsi"/>
        </w:rPr>
        <w:t>: Pollutants of Concern and Related Activities and Sources</w:t>
      </w:r>
    </w:p>
    <w:tbl>
      <w:tblPr>
        <w:tblW w:w="10188" w:type="dxa"/>
        <w:tblInd w:w="828" w:type="dxa"/>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Look w:val="01E0" w:firstRow="1" w:lastRow="1" w:firstColumn="1" w:lastColumn="1" w:noHBand="0" w:noVBand="0"/>
      </w:tblPr>
      <w:tblGrid>
        <w:gridCol w:w="720"/>
        <w:gridCol w:w="3870"/>
        <w:gridCol w:w="5598"/>
      </w:tblGrid>
      <w:tr w:rsidR="001D6698" w:rsidRPr="00D355DF" w14:paraId="6FAD08AA" w14:textId="77777777" w:rsidTr="00005251">
        <w:trPr>
          <w:trHeight w:val="282"/>
          <w:tblHeader/>
        </w:trPr>
        <w:tc>
          <w:tcPr>
            <w:tcW w:w="720" w:type="dxa"/>
            <w:tcBorders>
              <w:top w:val="single" w:sz="24" w:space="0" w:color="4F81BD" w:themeColor="accent1"/>
              <w:bottom w:val="single" w:sz="24" w:space="0" w:color="4F81BD" w:themeColor="accent1"/>
              <w:right w:val="single" w:sz="4" w:space="0" w:color="4F81BD" w:themeColor="accent1"/>
            </w:tcBorders>
            <w:shd w:val="clear" w:color="auto" w:fill="DBE5F1" w:themeFill="accent1" w:themeFillTint="33"/>
          </w:tcPr>
          <w:p w14:paraId="6FAD08A7" w14:textId="77777777" w:rsidR="001D6698" w:rsidRPr="00D355DF" w:rsidRDefault="00C26159" w:rsidP="003F7C6A">
            <w:pPr>
              <w:pStyle w:val="TextTableHead"/>
              <w:keepNext/>
              <w:keepLines/>
              <w:spacing w:line="240" w:lineRule="atLeast"/>
              <w:rPr>
                <w:rFonts w:asciiTheme="minorHAnsi" w:hAnsiTheme="minorHAnsi"/>
              </w:rPr>
            </w:pPr>
            <w:r>
              <w:rPr>
                <w:rFonts w:asciiTheme="minorHAnsi" w:hAnsiTheme="minorHAnsi"/>
              </w:rPr>
              <w:t>No.</w:t>
            </w:r>
          </w:p>
        </w:tc>
        <w:tc>
          <w:tcPr>
            <w:tcW w:w="3870" w:type="dxa"/>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DBE5F1" w:themeFill="accent1" w:themeFillTint="33"/>
          </w:tcPr>
          <w:p w14:paraId="6FAD08A8" w14:textId="77777777" w:rsidR="001D6698" w:rsidRPr="00D355DF" w:rsidRDefault="001D6698" w:rsidP="003F7C6A">
            <w:pPr>
              <w:pStyle w:val="TextTableHead"/>
              <w:keepNext/>
              <w:keepLines/>
              <w:spacing w:line="240" w:lineRule="atLeast"/>
              <w:rPr>
                <w:rFonts w:asciiTheme="minorHAnsi" w:hAnsiTheme="minorHAnsi"/>
              </w:rPr>
            </w:pPr>
            <w:r w:rsidRPr="00D355DF">
              <w:rPr>
                <w:rFonts w:asciiTheme="minorHAnsi" w:hAnsiTheme="minorHAnsi"/>
              </w:rPr>
              <w:t>Activity/Source</w:t>
            </w:r>
          </w:p>
        </w:tc>
        <w:tc>
          <w:tcPr>
            <w:tcW w:w="5598" w:type="dxa"/>
            <w:tcBorders>
              <w:top w:val="single" w:sz="24" w:space="0" w:color="4F81BD" w:themeColor="accent1"/>
              <w:left w:val="single" w:sz="4" w:space="0" w:color="4F81BD" w:themeColor="accent1"/>
              <w:bottom w:val="single" w:sz="24" w:space="0" w:color="4F81BD" w:themeColor="accent1"/>
            </w:tcBorders>
            <w:shd w:val="clear" w:color="auto" w:fill="DBE5F1" w:themeFill="accent1" w:themeFillTint="33"/>
          </w:tcPr>
          <w:p w14:paraId="6FAD08A9" w14:textId="77777777" w:rsidR="001D6698" w:rsidRPr="00D355DF" w:rsidRDefault="001D6698" w:rsidP="003F7C6A">
            <w:pPr>
              <w:pStyle w:val="TextTableHead"/>
              <w:keepNext/>
              <w:keepLines/>
              <w:spacing w:line="240" w:lineRule="atLeast"/>
              <w:rPr>
                <w:rFonts w:asciiTheme="minorHAnsi" w:hAnsiTheme="minorHAnsi"/>
              </w:rPr>
            </w:pPr>
            <w:r w:rsidRPr="00D355DF">
              <w:rPr>
                <w:rFonts w:asciiTheme="minorHAnsi" w:hAnsiTheme="minorHAnsi"/>
              </w:rPr>
              <w:t>Pollutants of Concern</w:t>
            </w:r>
          </w:p>
        </w:tc>
      </w:tr>
      <w:tr w:rsidR="001D6698" w:rsidRPr="00D355DF" w14:paraId="6FAD08AE" w14:textId="77777777" w:rsidTr="00C6165F">
        <w:trPr>
          <w:trHeight w:val="874"/>
        </w:trPr>
        <w:tc>
          <w:tcPr>
            <w:tcW w:w="720" w:type="dxa"/>
            <w:tcBorders>
              <w:top w:val="single" w:sz="24" w:space="0" w:color="4F81BD" w:themeColor="accent1"/>
              <w:bottom w:val="single" w:sz="4" w:space="0" w:color="4F81BD" w:themeColor="accent1"/>
              <w:right w:val="single" w:sz="4" w:space="0" w:color="4F81BD" w:themeColor="accent1"/>
            </w:tcBorders>
          </w:tcPr>
          <w:p w14:paraId="6FAD08AB" w14:textId="77777777" w:rsidR="001D6698" w:rsidRPr="00D355DF" w:rsidRDefault="001D6698" w:rsidP="003F7C6A">
            <w:pPr>
              <w:pStyle w:val="TextTableFont"/>
              <w:spacing w:line="240" w:lineRule="atLeast"/>
              <w:rPr>
                <w:rFonts w:asciiTheme="minorHAnsi" w:hAnsiTheme="minorHAnsi"/>
              </w:rPr>
            </w:pPr>
            <w:r>
              <w:rPr>
                <w:rFonts w:asciiTheme="minorHAnsi" w:hAnsiTheme="minorHAnsi"/>
              </w:rPr>
              <w:t>1</w:t>
            </w:r>
          </w:p>
        </w:tc>
        <w:tc>
          <w:tcPr>
            <w:tcW w:w="3870" w:type="dxa"/>
            <w:tcBorders>
              <w:top w:val="single" w:sz="2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FAD08AC" w14:textId="77777777" w:rsidR="001D6698" w:rsidRPr="00D355DF" w:rsidRDefault="001D6698" w:rsidP="003F7C6A">
            <w:pPr>
              <w:pStyle w:val="TextTableFont"/>
              <w:spacing w:line="240" w:lineRule="atLeast"/>
              <w:rPr>
                <w:rFonts w:asciiTheme="minorHAnsi" w:hAnsiTheme="minorHAnsi"/>
              </w:rPr>
            </w:pPr>
            <w:r w:rsidRPr="00D355DF">
              <w:rPr>
                <w:rFonts w:asciiTheme="minorHAnsi" w:hAnsiTheme="minorHAnsi"/>
              </w:rPr>
              <w:t>Building maintenance (floor washing, stripping, and waxing; graffiti removal; asbestos and lead abatement)</w:t>
            </w:r>
          </w:p>
        </w:tc>
        <w:tc>
          <w:tcPr>
            <w:tcW w:w="5598" w:type="dxa"/>
            <w:tcBorders>
              <w:top w:val="single" w:sz="24" w:space="0" w:color="4F81BD" w:themeColor="accent1"/>
              <w:left w:val="single" w:sz="4" w:space="0" w:color="4F81BD" w:themeColor="accent1"/>
              <w:bottom w:val="single" w:sz="4" w:space="0" w:color="4F81BD" w:themeColor="accent1"/>
            </w:tcBorders>
            <w:vAlign w:val="center"/>
          </w:tcPr>
          <w:p w14:paraId="6FAD08AD" w14:textId="77777777" w:rsidR="001D6698" w:rsidRPr="00D355DF" w:rsidRDefault="001D6698" w:rsidP="003F7C6A">
            <w:pPr>
              <w:pStyle w:val="TextTableFont"/>
              <w:spacing w:line="240" w:lineRule="atLeast"/>
              <w:rPr>
                <w:rFonts w:asciiTheme="minorHAnsi" w:hAnsiTheme="minorHAnsi"/>
              </w:rPr>
            </w:pPr>
            <w:r w:rsidRPr="00D355DF">
              <w:rPr>
                <w:rFonts w:asciiTheme="minorHAnsi" w:hAnsiTheme="minorHAnsi"/>
              </w:rPr>
              <w:t>Wash water, paint chips, asbestos, cleaning products, dirt and sediment</w:t>
            </w:r>
          </w:p>
        </w:tc>
      </w:tr>
      <w:tr w:rsidR="001D6698" w:rsidRPr="00D355DF" w14:paraId="6FAD08B2" w14:textId="77777777" w:rsidTr="00C6165F">
        <w:trPr>
          <w:trHeight w:val="282"/>
        </w:trPr>
        <w:tc>
          <w:tcPr>
            <w:tcW w:w="720" w:type="dxa"/>
            <w:tcBorders>
              <w:top w:val="single" w:sz="4" w:space="0" w:color="4F81BD" w:themeColor="accent1"/>
              <w:bottom w:val="single" w:sz="4" w:space="0" w:color="4F81BD" w:themeColor="accent1"/>
              <w:right w:val="single" w:sz="4" w:space="0" w:color="4F81BD" w:themeColor="accent1"/>
            </w:tcBorders>
          </w:tcPr>
          <w:p w14:paraId="6FAD08AF" w14:textId="77777777" w:rsidR="001D6698" w:rsidRPr="00D355DF" w:rsidRDefault="001D6698" w:rsidP="003F7C6A">
            <w:pPr>
              <w:pStyle w:val="TextTableFont"/>
              <w:spacing w:line="240" w:lineRule="atLeast"/>
              <w:rPr>
                <w:rFonts w:asciiTheme="minorHAnsi" w:hAnsiTheme="minorHAnsi"/>
              </w:rPr>
            </w:pPr>
            <w:r>
              <w:rPr>
                <w:rFonts w:asciiTheme="minorHAnsi" w:hAnsiTheme="minorHAnsi"/>
              </w:rPr>
              <w:t>2</w:t>
            </w:r>
          </w:p>
        </w:tc>
        <w:tc>
          <w:tcPr>
            <w:tcW w:w="38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FAD08B0" w14:textId="77777777" w:rsidR="001D6698" w:rsidRPr="00D355DF" w:rsidRDefault="001D6698" w:rsidP="003F7C6A">
            <w:pPr>
              <w:pStyle w:val="TextTableFont"/>
              <w:spacing w:line="240" w:lineRule="atLeast"/>
              <w:rPr>
                <w:rFonts w:asciiTheme="minorHAnsi" w:hAnsiTheme="minorHAnsi"/>
              </w:rPr>
            </w:pPr>
            <w:r w:rsidRPr="00D355DF">
              <w:rPr>
                <w:rFonts w:asciiTheme="minorHAnsi" w:hAnsiTheme="minorHAnsi"/>
              </w:rPr>
              <w:t>Carpet cleaning waste water</w:t>
            </w:r>
          </w:p>
        </w:tc>
        <w:tc>
          <w:tcPr>
            <w:tcW w:w="5598" w:type="dxa"/>
            <w:tcBorders>
              <w:top w:val="single" w:sz="4" w:space="0" w:color="4F81BD" w:themeColor="accent1"/>
              <w:left w:val="single" w:sz="4" w:space="0" w:color="4F81BD" w:themeColor="accent1"/>
              <w:bottom w:val="single" w:sz="4" w:space="0" w:color="4F81BD" w:themeColor="accent1"/>
            </w:tcBorders>
            <w:vAlign w:val="center"/>
          </w:tcPr>
          <w:p w14:paraId="6FAD08B1" w14:textId="77777777" w:rsidR="001D6698" w:rsidRPr="00D355DF" w:rsidRDefault="001D6698" w:rsidP="003F7C6A">
            <w:pPr>
              <w:pStyle w:val="TextTableFont"/>
              <w:spacing w:line="240" w:lineRule="atLeast"/>
              <w:rPr>
                <w:rFonts w:asciiTheme="minorHAnsi" w:hAnsiTheme="minorHAnsi"/>
              </w:rPr>
            </w:pPr>
            <w:r w:rsidRPr="00D355DF">
              <w:rPr>
                <w:rFonts w:asciiTheme="minorHAnsi" w:hAnsiTheme="minorHAnsi"/>
              </w:rPr>
              <w:t>Cleaning products, soap</w:t>
            </w:r>
          </w:p>
        </w:tc>
      </w:tr>
      <w:tr w:rsidR="001D6698" w:rsidRPr="00D355DF" w14:paraId="6FAD08B6" w14:textId="77777777" w:rsidTr="00C6165F">
        <w:trPr>
          <w:trHeight w:val="860"/>
        </w:trPr>
        <w:tc>
          <w:tcPr>
            <w:tcW w:w="720" w:type="dxa"/>
            <w:tcBorders>
              <w:top w:val="single" w:sz="4" w:space="0" w:color="4F81BD" w:themeColor="accent1"/>
              <w:bottom w:val="single" w:sz="4" w:space="0" w:color="4F81BD" w:themeColor="accent1"/>
              <w:right w:val="single" w:sz="4" w:space="0" w:color="4F81BD" w:themeColor="accent1"/>
            </w:tcBorders>
          </w:tcPr>
          <w:p w14:paraId="6FAD08B3" w14:textId="77777777" w:rsidR="001D6698" w:rsidRPr="00D355DF" w:rsidRDefault="001D6698" w:rsidP="003F7C6A">
            <w:pPr>
              <w:pStyle w:val="TextTableFont"/>
              <w:spacing w:line="240" w:lineRule="atLeast"/>
              <w:rPr>
                <w:rFonts w:asciiTheme="minorHAnsi" w:hAnsiTheme="minorHAnsi"/>
              </w:rPr>
            </w:pPr>
            <w:r>
              <w:rPr>
                <w:rFonts w:asciiTheme="minorHAnsi" w:hAnsiTheme="minorHAnsi"/>
              </w:rPr>
              <w:t>3</w:t>
            </w:r>
          </w:p>
        </w:tc>
        <w:tc>
          <w:tcPr>
            <w:tcW w:w="38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FAD08B4" w14:textId="77777777" w:rsidR="001D6698" w:rsidRPr="00D355DF" w:rsidRDefault="001D6698" w:rsidP="003F7C6A">
            <w:pPr>
              <w:pStyle w:val="TextTableFont"/>
              <w:spacing w:line="240" w:lineRule="atLeast"/>
              <w:rPr>
                <w:rFonts w:asciiTheme="minorHAnsi" w:hAnsiTheme="minorHAnsi"/>
              </w:rPr>
            </w:pPr>
            <w:r w:rsidRPr="00D355DF">
              <w:rPr>
                <w:rFonts w:asciiTheme="minorHAnsi" w:hAnsiTheme="minorHAnsi"/>
              </w:rPr>
              <w:t>Chemical spills</w:t>
            </w:r>
          </w:p>
        </w:tc>
        <w:tc>
          <w:tcPr>
            <w:tcW w:w="5598" w:type="dxa"/>
            <w:tcBorders>
              <w:top w:val="single" w:sz="4" w:space="0" w:color="4F81BD" w:themeColor="accent1"/>
              <w:left w:val="single" w:sz="4" w:space="0" w:color="4F81BD" w:themeColor="accent1"/>
              <w:bottom w:val="single" w:sz="4" w:space="0" w:color="4F81BD" w:themeColor="accent1"/>
            </w:tcBorders>
            <w:vAlign w:val="center"/>
          </w:tcPr>
          <w:p w14:paraId="6FAD08B5" w14:textId="77777777" w:rsidR="001D6698" w:rsidRPr="00D355DF" w:rsidRDefault="001D6698" w:rsidP="003F7C6A">
            <w:pPr>
              <w:pStyle w:val="TextTableFont"/>
              <w:spacing w:line="240" w:lineRule="atLeast"/>
              <w:rPr>
                <w:rFonts w:asciiTheme="minorHAnsi" w:hAnsiTheme="minorHAnsi"/>
              </w:rPr>
            </w:pPr>
            <w:r w:rsidRPr="00D355DF">
              <w:rPr>
                <w:rFonts w:asciiTheme="minorHAnsi" w:hAnsiTheme="minorHAnsi"/>
              </w:rPr>
              <w:t>Various cleaning compounds, paint, vehicle fluid, diesel, hazardous materials</w:t>
            </w:r>
          </w:p>
        </w:tc>
      </w:tr>
      <w:tr w:rsidR="001D6698" w:rsidRPr="00D355DF" w14:paraId="6FAD08BA" w14:textId="77777777" w:rsidTr="00C6165F">
        <w:trPr>
          <w:trHeight w:val="282"/>
        </w:trPr>
        <w:tc>
          <w:tcPr>
            <w:tcW w:w="720" w:type="dxa"/>
            <w:tcBorders>
              <w:top w:val="single" w:sz="4" w:space="0" w:color="4F81BD" w:themeColor="accent1"/>
              <w:bottom w:val="single" w:sz="4" w:space="0" w:color="4F81BD" w:themeColor="accent1"/>
              <w:right w:val="single" w:sz="4" w:space="0" w:color="4F81BD" w:themeColor="accent1"/>
            </w:tcBorders>
          </w:tcPr>
          <w:p w14:paraId="6FAD08B7" w14:textId="77777777" w:rsidR="001D6698" w:rsidRPr="00D355DF" w:rsidRDefault="001D6698" w:rsidP="003F7C6A">
            <w:pPr>
              <w:pStyle w:val="TextTableFont"/>
              <w:spacing w:line="240" w:lineRule="atLeast"/>
              <w:rPr>
                <w:rFonts w:asciiTheme="minorHAnsi" w:hAnsiTheme="minorHAnsi"/>
              </w:rPr>
            </w:pPr>
            <w:r>
              <w:rPr>
                <w:rFonts w:asciiTheme="minorHAnsi" w:hAnsiTheme="minorHAnsi"/>
              </w:rPr>
              <w:t>4</w:t>
            </w:r>
          </w:p>
        </w:tc>
        <w:tc>
          <w:tcPr>
            <w:tcW w:w="38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FAD08B8" w14:textId="77777777" w:rsidR="001D6698" w:rsidRPr="00D355DF" w:rsidRDefault="001D6698" w:rsidP="003F7C6A">
            <w:pPr>
              <w:pStyle w:val="TextTableFont"/>
              <w:spacing w:line="240" w:lineRule="atLeast"/>
              <w:rPr>
                <w:rFonts w:asciiTheme="minorHAnsi" w:hAnsiTheme="minorHAnsi"/>
              </w:rPr>
            </w:pPr>
            <w:r w:rsidRPr="00D355DF">
              <w:rPr>
                <w:rFonts w:asciiTheme="minorHAnsi" w:hAnsiTheme="minorHAnsi"/>
              </w:rPr>
              <w:t>Construction activities</w:t>
            </w:r>
          </w:p>
        </w:tc>
        <w:tc>
          <w:tcPr>
            <w:tcW w:w="5598" w:type="dxa"/>
            <w:tcBorders>
              <w:top w:val="single" w:sz="4" w:space="0" w:color="4F81BD" w:themeColor="accent1"/>
              <w:left w:val="single" w:sz="4" w:space="0" w:color="4F81BD" w:themeColor="accent1"/>
              <w:bottom w:val="single" w:sz="4" w:space="0" w:color="4F81BD" w:themeColor="accent1"/>
            </w:tcBorders>
            <w:vAlign w:val="center"/>
          </w:tcPr>
          <w:p w14:paraId="6FAD08B9" w14:textId="77777777" w:rsidR="001D6698" w:rsidRPr="00D355DF" w:rsidRDefault="001D6698" w:rsidP="003F7C6A">
            <w:pPr>
              <w:pStyle w:val="TextTableFont"/>
              <w:spacing w:line="240" w:lineRule="atLeast"/>
              <w:rPr>
                <w:rFonts w:asciiTheme="minorHAnsi" w:hAnsiTheme="minorHAnsi"/>
              </w:rPr>
            </w:pPr>
            <w:r w:rsidRPr="00D355DF">
              <w:rPr>
                <w:rFonts w:asciiTheme="minorHAnsi" w:hAnsiTheme="minorHAnsi"/>
              </w:rPr>
              <w:t>Asphalt, concrete, de-greasing agents, diesel, drywall, fertilizers, grease, galvanized metal, herbicides, metal fragments, oil, paint, pesticides, sediment, septic fluids, tar, trash, vehicle fluids</w:t>
            </w:r>
            <w:r w:rsidR="00AF02BE">
              <w:rPr>
                <w:rFonts w:asciiTheme="minorHAnsi" w:hAnsiTheme="minorHAnsi"/>
              </w:rPr>
              <w:t>, dust plumes</w:t>
            </w:r>
          </w:p>
        </w:tc>
      </w:tr>
      <w:tr w:rsidR="00AF02BE" w:rsidRPr="00D355DF" w14:paraId="6FAD08BE" w14:textId="77777777" w:rsidTr="00C6165F">
        <w:trPr>
          <w:trHeight w:val="296"/>
        </w:trPr>
        <w:tc>
          <w:tcPr>
            <w:tcW w:w="720" w:type="dxa"/>
            <w:tcBorders>
              <w:top w:val="single" w:sz="4" w:space="0" w:color="4F81BD" w:themeColor="accent1"/>
              <w:bottom w:val="single" w:sz="4" w:space="0" w:color="4F81BD" w:themeColor="accent1"/>
              <w:right w:val="single" w:sz="4" w:space="0" w:color="4F81BD" w:themeColor="accent1"/>
            </w:tcBorders>
          </w:tcPr>
          <w:p w14:paraId="6FAD08BB" w14:textId="77777777" w:rsidR="00AF02BE" w:rsidRDefault="00AF02BE" w:rsidP="003F7C6A">
            <w:pPr>
              <w:pStyle w:val="TextTableFont"/>
              <w:spacing w:line="240" w:lineRule="atLeast"/>
              <w:rPr>
                <w:rFonts w:asciiTheme="minorHAnsi" w:hAnsiTheme="minorHAnsi"/>
              </w:rPr>
            </w:pPr>
            <w:r>
              <w:rPr>
                <w:rFonts w:asciiTheme="minorHAnsi" w:hAnsiTheme="minorHAnsi"/>
              </w:rPr>
              <w:t>5</w:t>
            </w:r>
          </w:p>
        </w:tc>
        <w:tc>
          <w:tcPr>
            <w:tcW w:w="38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FAD08BC" w14:textId="77777777" w:rsidR="00AF02BE" w:rsidRPr="00D355DF" w:rsidRDefault="00AF02BE" w:rsidP="003F7C6A">
            <w:pPr>
              <w:pStyle w:val="TextTableFont"/>
              <w:spacing w:line="240" w:lineRule="atLeast"/>
              <w:rPr>
                <w:rFonts w:asciiTheme="minorHAnsi" w:hAnsiTheme="minorHAnsi"/>
              </w:rPr>
            </w:pPr>
            <w:r>
              <w:rPr>
                <w:rFonts w:asciiTheme="minorHAnsi" w:hAnsiTheme="minorHAnsi"/>
              </w:rPr>
              <w:t>Farming activities</w:t>
            </w:r>
          </w:p>
        </w:tc>
        <w:tc>
          <w:tcPr>
            <w:tcW w:w="5598" w:type="dxa"/>
            <w:tcBorders>
              <w:top w:val="single" w:sz="4" w:space="0" w:color="4F81BD" w:themeColor="accent1"/>
              <w:left w:val="single" w:sz="4" w:space="0" w:color="4F81BD" w:themeColor="accent1"/>
              <w:bottom w:val="single" w:sz="4" w:space="0" w:color="4F81BD" w:themeColor="accent1"/>
            </w:tcBorders>
            <w:vAlign w:val="center"/>
          </w:tcPr>
          <w:p w14:paraId="6FAD08BD" w14:textId="77777777" w:rsidR="00AF02BE" w:rsidRPr="00D355DF" w:rsidRDefault="00AF02BE" w:rsidP="003F7C6A">
            <w:pPr>
              <w:pStyle w:val="TextTableFont"/>
              <w:spacing w:line="240" w:lineRule="atLeast"/>
              <w:rPr>
                <w:rFonts w:asciiTheme="minorHAnsi" w:hAnsiTheme="minorHAnsi"/>
              </w:rPr>
            </w:pPr>
            <w:r>
              <w:rPr>
                <w:rFonts w:asciiTheme="minorHAnsi" w:hAnsiTheme="minorHAnsi"/>
              </w:rPr>
              <w:t>Dust plumes, tracking dirt &amp; vegetation</w:t>
            </w:r>
            <w:r w:rsidR="00456852">
              <w:rPr>
                <w:rFonts w:asciiTheme="minorHAnsi" w:hAnsiTheme="minorHAnsi"/>
              </w:rPr>
              <w:t>, green waste, organic pollutants from unmanaged composting</w:t>
            </w:r>
          </w:p>
        </w:tc>
      </w:tr>
      <w:tr w:rsidR="00AF02BE" w:rsidRPr="00D355DF" w14:paraId="6FAD08C2" w14:textId="77777777" w:rsidTr="00C6165F">
        <w:trPr>
          <w:trHeight w:val="296"/>
        </w:trPr>
        <w:tc>
          <w:tcPr>
            <w:tcW w:w="720" w:type="dxa"/>
            <w:tcBorders>
              <w:top w:val="single" w:sz="4" w:space="0" w:color="4F81BD" w:themeColor="accent1"/>
              <w:bottom w:val="single" w:sz="4" w:space="0" w:color="4F81BD" w:themeColor="accent1"/>
              <w:right w:val="single" w:sz="4" w:space="0" w:color="4F81BD" w:themeColor="accent1"/>
            </w:tcBorders>
          </w:tcPr>
          <w:p w14:paraId="6FAD08BF" w14:textId="77777777" w:rsidR="00AF02BE" w:rsidRDefault="00AF02BE" w:rsidP="003F7C6A">
            <w:pPr>
              <w:pStyle w:val="TextTableFont"/>
              <w:spacing w:line="240" w:lineRule="atLeast"/>
              <w:rPr>
                <w:rFonts w:asciiTheme="minorHAnsi" w:hAnsiTheme="minorHAnsi"/>
              </w:rPr>
            </w:pPr>
            <w:r>
              <w:rPr>
                <w:rFonts w:asciiTheme="minorHAnsi" w:hAnsiTheme="minorHAnsi"/>
              </w:rPr>
              <w:t>6</w:t>
            </w:r>
          </w:p>
        </w:tc>
        <w:tc>
          <w:tcPr>
            <w:tcW w:w="38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FAD08C0" w14:textId="77777777" w:rsidR="00AF02BE" w:rsidRDefault="00AF02BE" w:rsidP="003F7C6A">
            <w:pPr>
              <w:pStyle w:val="TextTableFont"/>
              <w:spacing w:line="240" w:lineRule="atLeast"/>
              <w:rPr>
                <w:rFonts w:asciiTheme="minorHAnsi" w:hAnsiTheme="minorHAnsi"/>
              </w:rPr>
            </w:pPr>
            <w:r>
              <w:rPr>
                <w:rFonts w:asciiTheme="minorHAnsi" w:hAnsiTheme="minorHAnsi"/>
              </w:rPr>
              <w:t>Ranching/Livestock activities</w:t>
            </w:r>
          </w:p>
        </w:tc>
        <w:tc>
          <w:tcPr>
            <w:tcW w:w="5598" w:type="dxa"/>
            <w:tcBorders>
              <w:top w:val="single" w:sz="4" w:space="0" w:color="4F81BD" w:themeColor="accent1"/>
              <w:left w:val="single" w:sz="4" w:space="0" w:color="4F81BD" w:themeColor="accent1"/>
              <w:bottom w:val="single" w:sz="4" w:space="0" w:color="4F81BD" w:themeColor="accent1"/>
            </w:tcBorders>
            <w:vAlign w:val="center"/>
          </w:tcPr>
          <w:p w14:paraId="6FAD08C1" w14:textId="77777777" w:rsidR="00AF02BE" w:rsidRDefault="00E673B7" w:rsidP="003F7C6A">
            <w:pPr>
              <w:pStyle w:val="TextTableFont"/>
              <w:spacing w:line="240" w:lineRule="atLeast"/>
              <w:rPr>
                <w:rFonts w:asciiTheme="minorHAnsi" w:hAnsiTheme="minorHAnsi"/>
              </w:rPr>
            </w:pPr>
            <w:r>
              <w:rPr>
                <w:rFonts w:asciiTheme="minorHAnsi" w:hAnsiTheme="minorHAnsi"/>
              </w:rPr>
              <w:t>Denuding vegetated areas, erosion</w:t>
            </w:r>
          </w:p>
        </w:tc>
      </w:tr>
      <w:tr w:rsidR="001D6698" w:rsidRPr="00D355DF" w14:paraId="6FAD08C6" w14:textId="77777777" w:rsidTr="00C6165F">
        <w:trPr>
          <w:trHeight w:val="296"/>
        </w:trPr>
        <w:tc>
          <w:tcPr>
            <w:tcW w:w="720" w:type="dxa"/>
            <w:tcBorders>
              <w:top w:val="single" w:sz="4" w:space="0" w:color="4F81BD" w:themeColor="accent1"/>
              <w:bottom w:val="single" w:sz="4" w:space="0" w:color="4F81BD" w:themeColor="accent1"/>
              <w:right w:val="single" w:sz="4" w:space="0" w:color="4F81BD" w:themeColor="accent1"/>
            </w:tcBorders>
          </w:tcPr>
          <w:p w14:paraId="6FAD08C3" w14:textId="77777777" w:rsidR="001D6698" w:rsidRPr="00D355DF" w:rsidRDefault="00AF02BE" w:rsidP="003F7C6A">
            <w:pPr>
              <w:pStyle w:val="TextTableFont"/>
              <w:spacing w:line="240" w:lineRule="atLeast"/>
              <w:rPr>
                <w:rFonts w:asciiTheme="minorHAnsi" w:hAnsiTheme="minorHAnsi"/>
              </w:rPr>
            </w:pPr>
            <w:r>
              <w:rPr>
                <w:rFonts w:asciiTheme="minorHAnsi" w:hAnsiTheme="minorHAnsi"/>
              </w:rPr>
              <w:t>7</w:t>
            </w:r>
          </w:p>
        </w:tc>
        <w:tc>
          <w:tcPr>
            <w:tcW w:w="38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FAD08C4" w14:textId="77777777" w:rsidR="001D6698" w:rsidRPr="00D355DF" w:rsidRDefault="00456852" w:rsidP="003F7C6A">
            <w:pPr>
              <w:pStyle w:val="TextTableFont"/>
              <w:spacing w:line="240" w:lineRule="atLeast"/>
              <w:rPr>
                <w:rFonts w:asciiTheme="minorHAnsi" w:hAnsiTheme="minorHAnsi"/>
              </w:rPr>
            </w:pPr>
            <w:r w:rsidRPr="00D355DF">
              <w:rPr>
                <w:rFonts w:asciiTheme="minorHAnsi" w:hAnsiTheme="minorHAnsi"/>
              </w:rPr>
              <w:t>Pet</w:t>
            </w:r>
            <w:r>
              <w:rPr>
                <w:rFonts w:asciiTheme="minorHAnsi" w:hAnsiTheme="minorHAnsi"/>
              </w:rPr>
              <w:t>/Livestock</w:t>
            </w:r>
            <w:r w:rsidRPr="00D355DF">
              <w:rPr>
                <w:rFonts w:asciiTheme="minorHAnsi" w:hAnsiTheme="minorHAnsi"/>
              </w:rPr>
              <w:t xml:space="preserve"> </w:t>
            </w:r>
            <w:r>
              <w:rPr>
                <w:rFonts w:asciiTheme="minorHAnsi" w:hAnsiTheme="minorHAnsi"/>
              </w:rPr>
              <w:t>wastes</w:t>
            </w:r>
          </w:p>
        </w:tc>
        <w:tc>
          <w:tcPr>
            <w:tcW w:w="5598" w:type="dxa"/>
            <w:tcBorders>
              <w:top w:val="single" w:sz="4" w:space="0" w:color="4F81BD" w:themeColor="accent1"/>
              <w:left w:val="single" w:sz="4" w:space="0" w:color="4F81BD" w:themeColor="accent1"/>
              <w:bottom w:val="single" w:sz="4" w:space="0" w:color="4F81BD" w:themeColor="accent1"/>
            </w:tcBorders>
            <w:vAlign w:val="center"/>
          </w:tcPr>
          <w:p w14:paraId="6FAD08C5" w14:textId="77777777" w:rsidR="001D6698" w:rsidRPr="00D355DF" w:rsidRDefault="00456852" w:rsidP="003F7C6A">
            <w:pPr>
              <w:pStyle w:val="TextTableFont"/>
              <w:spacing w:line="240" w:lineRule="atLeast"/>
              <w:rPr>
                <w:rFonts w:asciiTheme="minorHAnsi" w:hAnsiTheme="minorHAnsi"/>
              </w:rPr>
            </w:pPr>
            <w:r>
              <w:rPr>
                <w:rFonts w:asciiTheme="minorHAnsi" w:hAnsiTheme="minorHAnsi"/>
              </w:rPr>
              <w:t xml:space="preserve">Salmonella, </w:t>
            </w:r>
            <w:r w:rsidRPr="00D355DF">
              <w:rPr>
                <w:rFonts w:asciiTheme="minorHAnsi" w:hAnsiTheme="minorHAnsi"/>
              </w:rPr>
              <w:t>E. Coli</w:t>
            </w:r>
            <w:r>
              <w:rPr>
                <w:rFonts w:asciiTheme="minorHAnsi" w:hAnsiTheme="minorHAnsi"/>
              </w:rPr>
              <w:t>, Cryptosporidium, ammonia/nitrates, antibiotics</w:t>
            </w:r>
          </w:p>
        </w:tc>
      </w:tr>
      <w:tr w:rsidR="00131D4D" w:rsidRPr="00D355DF" w14:paraId="6FAD08CA" w14:textId="77777777" w:rsidTr="00131D4D">
        <w:trPr>
          <w:trHeight w:val="564"/>
        </w:trPr>
        <w:tc>
          <w:tcPr>
            <w:tcW w:w="720" w:type="dxa"/>
            <w:tcBorders>
              <w:top w:val="single" w:sz="4" w:space="0" w:color="4F81BD" w:themeColor="accent1"/>
              <w:bottom w:val="single" w:sz="4" w:space="0" w:color="4F81BD" w:themeColor="accent1"/>
              <w:right w:val="single" w:sz="4" w:space="0" w:color="4F81BD" w:themeColor="accent1"/>
            </w:tcBorders>
            <w:vAlign w:val="center"/>
          </w:tcPr>
          <w:p w14:paraId="6FAD08C7" w14:textId="77777777" w:rsidR="00131D4D" w:rsidRDefault="00131D4D" w:rsidP="00131D4D">
            <w:pPr>
              <w:pStyle w:val="TextTableFont"/>
              <w:spacing w:line="240" w:lineRule="atLeast"/>
              <w:rPr>
                <w:rFonts w:asciiTheme="minorHAnsi" w:hAnsiTheme="minorHAnsi"/>
              </w:rPr>
            </w:pPr>
            <w:r>
              <w:rPr>
                <w:rFonts w:asciiTheme="minorHAnsi" w:hAnsiTheme="minorHAnsi"/>
              </w:rPr>
              <w:t>8</w:t>
            </w:r>
          </w:p>
        </w:tc>
        <w:tc>
          <w:tcPr>
            <w:tcW w:w="38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FAD08C8" w14:textId="77777777" w:rsidR="00131D4D" w:rsidRPr="00D355DF" w:rsidRDefault="00456852" w:rsidP="00131D4D">
            <w:pPr>
              <w:pStyle w:val="TextTableFont"/>
              <w:spacing w:line="240" w:lineRule="atLeast"/>
              <w:rPr>
                <w:rFonts w:asciiTheme="minorHAnsi" w:hAnsiTheme="minorHAnsi"/>
              </w:rPr>
            </w:pPr>
            <w:r w:rsidRPr="00D355DF">
              <w:rPr>
                <w:rFonts w:asciiTheme="minorHAnsi" w:hAnsiTheme="minorHAnsi"/>
              </w:rPr>
              <w:t>Irrigation runoff</w:t>
            </w:r>
          </w:p>
        </w:tc>
        <w:tc>
          <w:tcPr>
            <w:tcW w:w="5598" w:type="dxa"/>
            <w:tcBorders>
              <w:top w:val="single" w:sz="4" w:space="0" w:color="4F81BD" w:themeColor="accent1"/>
              <w:left w:val="single" w:sz="4" w:space="0" w:color="4F81BD" w:themeColor="accent1"/>
              <w:bottom w:val="single" w:sz="4" w:space="0" w:color="4F81BD" w:themeColor="accent1"/>
            </w:tcBorders>
            <w:vAlign w:val="center"/>
          </w:tcPr>
          <w:p w14:paraId="6FAD08C9" w14:textId="77777777" w:rsidR="00131D4D" w:rsidRPr="00D355DF" w:rsidRDefault="00456852" w:rsidP="00131D4D">
            <w:pPr>
              <w:pStyle w:val="TextTableFont"/>
              <w:spacing w:line="240" w:lineRule="atLeast"/>
              <w:rPr>
                <w:rFonts w:asciiTheme="minorHAnsi" w:hAnsiTheme="minorHAnsi"/>
              </w:rPr>
            </w:pPr>
            <w:r w:rsidRPr="00D355DF">
              <w:rPr>
                <w:rFonts w:asciiTheme="minorHAnsi" w:hAnsiTheme="minorHAnsi"/>
              </w:rPr>
              <w:t>Chloramines, fertilizers, pesticides</w:t>
            </w:r>
            <w:r w:rsidRPr="00AF02BE">
              <w:rPr>
                <w:rFonts w:asciiTheme="minorHAnsi" w:hAnsiTheme="minorHAnsi"/>
              </w:rPr>
              <w:t>,</w:t>
            </w:r>
            <w:r>
              <w:rPr>
                <w:rFonts w:asciiTheme="minorHAnsi" w:hAnsiTheme="minorHAnsi"/>
              </w:rPr>
              <w:t xml:space="preserve"> herbicides,</w:t>
            </w:r>
            <w:r w:rsidRPr="00AF02BE">
              <w:rPr>
                <w:rFonts w:asciiTheme="minorHAnsi" w:hAnsiTheme="minorHAnsi"/>
              </w:rPr>
              <w:t xml:space="preserve"> sediment</w:t>
            </w:r>
          </w:p>
        </w:tc>
      </w:tr>
      <w:tr w:rsidR="001D6698" w:rsidRPr="00D355DF" w14:paraId="6FAD08CE" w14:textId="77777777" w:rsidTr="00C6165F">
        <w:trPr>
          <w:trHeight w:val="564"/>
        </w:trPr>
        <w:tc>
          <w:tcPr>
            <w:tcW w:w="720" w:type="dxa"/>
            <w:tcBorders>
              <w:top w:val="single" w:sz="4" w:space="0" w:color="4F81BD" w:themeColor="accent1"/>
              <w:bottom w:val="single" w:sz="4" w:space="0" w:color="4F81BD" w:themeColor="accent1"/>
              <w:right w:val="single" w:sz="4" w:space="0" w:color="4F81BD" w:themeColor="accent1"/>
            </w:tcBorders>
          </w:tcPr>
          <w:p w14:paraId="6FAD08CB" w14:textId="77777777" w:rsidR="001D6698" w:rsidRPr="00D355DF" w:rsidRDefault="00131D4D" w:rsidP="003F7C6A">
            <w:pPr>
              <w:pStyle w:val="TextTableFont"/>
              <w:spacing w:line="240" w:lineRule="atLeast"/>
              <w:rPr>
                <w:rFonts w:asciiTheme="minorHAnsi" w:hAnsiTheme="minorHAnsi"/>
              </w:rPr>
            </w:pPr>
            <w:r>
              <w:rPr>
                <w:rFonts w:asciiTheme="minorHAnsi" w:hAnsiTheme="minorHAnsi"/>
              </w:rPr>
              <w:t>9</w:t>
            </w:r>
          </w:p>
        </w:tc>
        <w:tc>
          <w:tcPr>
            <w:tcW w:w="38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FAD08CC" w14:textId="77777777" w:rsidR="001D6698" w:rsidRPr="00D355DF" w:rsidRDefault="001D6698" w:rsidP="003F7C6A">
            <w:pPr>
              <w:pStyle w:val="TextTableFont"/>
              <w:spacing w:line="240" w:lineRule="atLeast"/>
              <w:rPr>
                <w:rFonts w:asciiTheme="minorHAnsi" w:hAnsiTheme="minorHAnsi"/>
              </w:rPr>
            </w:pPr>
            <w:r w:rsidRPr="00D355DF">
              <w:rPr>
                <w:rFonts w:asciiTheme="minorHAnsi" w:hAnsiTheme="minorHAnsi"/>
              </w:rPr>
              <w:t>Ground maintenance</w:t>
            </w:r>
          </w:p>
        </w:tc>
        <w:tc>
          <w:tcPr>
            <w:tcW w:w="5598" w:type="dxa"/>
            <w:tcBorders>
              <w:top w:val="single" w:sz="4" w:space="0" w:color="4F81BD" w:themeColor="accent1"/>
              <w:left w:val="single" w:sz="4" w:space="0" w:color="4F81BD" w:themeColor="accent1"/>
              <w:bottom w:val="single" w:sz="4" w:space="0" w:color="4F81BD" w:themeColor="accent1"/>
            </w:tcBorders>
            <w:vAlign w:val="center"/>
          </w:tcPr>
          <w:p w14:paraId="6FAD08CD" w14:textId="77777777" w:rsidR="001D6698" w:rsidRPr="00D355DF" w:rsidRDefault="001D6698" w:rsidP="003F7C6A">
            <w:pPr>
              <w:pStyle w:val="TextTableFont"/>
              <w:spacing w:line="240" w:lineRule="atLeast"/>
              <w:rPr>
                <w:rFonts w:asciiTheme="minorHAnsi" w:hAnsiTheme="minorHAnsi"/>
              </w:rPr>
            </w:pPr>
            <w:r w:rsidRPr="00D355DF">
              <w:rPr>
                <w:rFonts w:asciiTheme="minorHAnsi" w:hAnsiTheme="minorHAnsi"/>
              </w:rPr>
              <w:t>Green waste, fuel, oil, pesticides, herbicides, fertilizers</w:t>
            </w:r>
          </w:p>
        </w:tc>
      </w:tr>
      <w:tr w:rsidR="001D6698" w:rsidRPr="00D355DF" w14:paraId="6FAD08D2" w14:textId="77777777" w:rsidTr="00C6165F">
        <w:trPr>
          <w:trHeight w:val="296"/>
        </w:trPr>
        <w:tc>
          <w:tcPr>
            <w:tcW w:w="720" w:type="dxa"/>
            <w:tcBorders>
              <w:top w:val="single" w:sz="4" w:space="0" w:color="4F81BD" w:themeColor="accent1"/>
              <w:bottom w:val="single" w:sz="4" w:space="0" w:color="4F81BD" w:themeColor="accent1"/>
              <w:right w:val="single" w:sz="4" w:space="0" w:color="4F81BD" w:themeColor="accent1"/>
            </w:tcBorders>
          </w:tcPr>
          <w:p w14:paraId="6FAD08CF" w14:textId="77777777" w:rsidR="001D6698" w:rsidRPr="00D355DF" w:rsidRDefault="00131D4D" w:rsidP="003F7C6A">
            <w:pPr>
              <w:pStyle w:val="TextTableFont"/>
              <w:spacing w:line="240" w:lineRule="atLeast"/>
              <w:rPr>
                <w:rFonts w:asciiTheme="minorHAnsi" w:hAnsiTheme="minorHAnsi"/>
              </w:rPr>
            </w:pPr>
            <w:r>
              <w:rPr>
                <w:rFonts w:asciiTheme="minorHAnsi" w:hAnsiTheme="minorHAnsi"/>
              </w:rPr>
              <w:t>10</w:t>
            </w:r>
          </w:p>
        </w:tc>
        <w:tc>
          <w:tcPr>
            <w:tcW w:w="38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FAD08D0" w14:textId="77777777" w:rsidR="001D6698" w:rsidRPr="00D355DF" w:rsidRDefault="00456852" w:rsidP="00AF02BE">
            <w:pPr>
              <w:pStyle w:val="TextTableFont"/>
              <w:spacing w:line="240" w:lineRule="atLeast"/>
              <w:rPr>
                <w:rFonts w:asciiTheme="minorHAnsi" w:hAnsiTheme="minorHAnsi"/>
              </w:rPr>
            </w:pPr>
            <w:r w:rsidRPr="00D355DF">
              <w:rPr>
                <w:rFonts w:asciiTheme="minorHAnsi" w:hAnsiTheme="minorHAnsi"/>
              </w:rPr>
              <w:t>Food service operations</w:t>
            </w:r>
          </w:p>
        </w:tc>
        <w:tc>
          <w:tcPr>
            <w:tcW w:w="5598" w:type="dxa"/>
            <w:tcBorders>
              <w:top w:val="single" w:sz="4" w:space="0" w:color="4F81BD" w:themeColor="accent1"/>
              <w:left w:val="single" w:sz="4" w:space="0" w:color="4F81BD" w:themeColor="accent1"/>
              <w:bottom w:val="single" w:sz="4" w:space="0" w:color="4F81BD" w:themeColor="accent1"/>
            </w:tcBorders>
            <w:vAlign w:val="center"/>
          </w:tcPr>
          <w:p w14:paraId="6FAD08D1" w14:textId="77777777" w:rsidR="001D6698" w:rsidRPr="00D355DF" w:rsidRDefault="00456852" w:rsidP="00AF02BE">
            <w:pPr>
              <w:pStyle w:val="TextTableFont"/>
              <w:spacing w:line="240" w:lineRule="atLeast"/>
              <w:rPr>
                <w:rFonts w:asciiTheme="minorHAnsi" w:hAnsiTheme="minorHAnsi"/>
              </w:rPr>
            </w:pPr>
            <w:r w:rsidRPr="00D355DF">
              <w:rPr>
                <w:rFonts w:asciiTheme="minorHAnsi" w:hAnsiTheme="minorHAnsi"/>
              </w:rPr>
              <w:t>Wash water, food residue, oil and grease</w:t>
            </w:r>
          </w:p>
        </w:tc>
      </w:tr>
      <w:tr w:rsidR="001D6698" w:rsidRPr="00D355DF" w14:paraId="6FAD08D6" w14:textId="77777777" w:rsidTr="00C6165F">
        <w:trPr>
          <w:trHeight w:val="282"/>
        </w:trPr>
        <w:tc>
          <w:tcPr>
            <w:tcW w:w="720" w:type="dxa"/>
            <w:tcBorders>
              <w:top w:val="single" w:sz="4" w:space="0" w:color="4F81BD" w:themeColor="accent1"/>
              <w:bottom w:val="single" w:sz="4" w:space="0" w:color="4F81BD" w:themeColor="accent1"/>
              <w:right w:val="single" w:sz="4" w:space="0" w:color="4F81BD" w:themeColor="accent1"/>
            </w:tcBorders>
          </w:tcPr>
          <w:p w14:paraId="6FAD08D3" w14:textId="77777777" w:rsidR="001D6698" w:rsidRPr="00D355DF" w:rsidRDefault="00AF02BE" w:rsidP="003F7C6A">
            <w:pPr>
              <w:pStyle w:val="TextTableFont"/>
              <w:spacing w:line="240" w:lineRule="atLeast"/>
              <w:rPr>
                <w:rFonts w:asciiTheme="minorHAnsi" w:hAnsiTheme="minorHAnsi"/>
              </w:rPr>
            </w:pPr>
            <w:r>
              <w:rPr>
                <w:rFonts w:asciiTheme="minorHAnsi" w:hAnsiTheme="minorHAnsi"/>
              </w:rPr>
              <w:t>1</w:t>
            </w:r>
            <w:r w:rsidR="00131D4D">
              <w:rPr>
                <w:rFonts w:asciiTheme="minorHAnsi" w:hAnsiTheme="minorHAnsi"/>
              </w:rPr>
              <w:t>1</w:t>
            </w:r>
          </w:p>
        </w:tc>
        <w:tc>
          <w:tcPr>
            <w:tcW w:w="38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FAD08D4" w14:textId="77777777" w:rsidR="001D6698" w:rsidRPr="00D355DF" w:rsidRDefault="00AF02BE" w:rsidP="003F7C6A">
            <w:pPr>
              <w:pStyle w:val="TextTableFont"/>
              <w:spacing w:line="240" w:lineRule="atLeast"/>
              <w:rPr>
                <w:rFonts w:asciiTheme="minorHAnsi" w:hAnsiTheme="minorHAnsi"/>
              </w:rPr>
            </w:pPr>
            <w:r w:rsidRPr="00D355DF">
              <w:rPr>
                <w:rFonts w:asciiTheme="minorHAnsi" w:hAnsiTheme="minorHAnsi"/>
              </w:rPr>
              <w:t>Impervious areas</w:t>
            </w:r>
          </w:p>
        </w:tc>
        <w:tc>
          <w:tcPr>
            <w:tcW w:w="5598" w:type="dxa"/>
            <w:tcBorders>
              <w:top w:val="single" w:sz="4" w:space="0" w:color="4F81BD" w:themeColor="accent1"/>
              <w:left w:val="single" w:sz="4" w:space="0" w:color="4F81BD" w:themeColor="accent1"/>
              <w:bottom w:val="single" w:sz="4" w:space="0" w:color="4F81BD" w:themeColor="accent1"/>
            </w:tcBorders>
            <w:vAlign w:val="center"/>
          </w:tcPr>
          <w:p w14:paraId="6FAD08D5" w14:textId="77777777" w:rsidR="001D6698" w:rsidRPr="00D355DF" w:rsidRDefault="00AF02BE" w:rsidP="003F7C6A">
            <w:pPr>
              <w:pStyle w:val="TextTableFont"/>
              <w:spacing w:line="240" w:lineRule="atLeast"/>
              <w:rPr>
                <w:rFonts w:asciiTheme="minorHAnsi" w:hAnsiTheme="minorHAnsi"/>
              </w:rPr>
            </w:pPr>
            <w:r w:rsidRPr="00D355DF">
              <w:rPr>
                <w:rFonts w:asciiTheme="minorHAnsi" w:hAnsiTheme="minorHAnsi"/>
              </w:rPr>
              <w:t>Increased flows, pollutant loading</w:t>
            </w:r>
          </w:p>
        </w:tc>
      </w:tr>
      <w:tr w:rsidR="001D6698" w:rsidRPr="00D355DF" w14:paraId="6FAD08DA" w14:textId="77777777" w:rsidTr="00C6165F">
        <w:trPr>
          <w:trHeight w:val="282"/>
        </w:trPr>
        <w:tc>
          <w:tcPr>
            <w:tcW w:w="720" w:type="dxa"/>
            <w:tcBorders>
              <w:top w:val="single" w:sz="4" w:space="0" w:color="4F81BD" w:themeColor="accent1"/>
              <w:bottom w:val="single" w:sz="4" w:space="0" w:color="4F81BD" w:themeColor="accent1"/>
              <w:right w:val="single" w:sz="4" w:space="0" w:color="4F81BD" w:themeColor="accent1"/>
            </w:tcBorders>
          </w:tcPr>
          <w:p w14:paraId="6FAD08D7" w14:textId="77777777" w:rsidR="001D6698" w:rsidRPr="00D355DF" w:rsidRDefault="00AF02BE" w:rsidP="003F7C6A">
            <w:pPr>
              <w:pStyle w:val="TextTableFont"/>
              <w:spacing w:line="240" w:lineRule="atLeast"/>
              <w:rPr>
                <w:rFonts w:asciiTheme="minorHAnsi" w:hAnsiTheme="minorHAnsi"/>
              </w:rPr>
            </w:pPr>
            <w:r>
              <w:rPr>
                <w:rFonts w:asciiTheme="minorHAnsi" w:hAnsiTheme="minorHAnsi"/>
              </w:rPr>
              <w:t>1</w:t>
            </w:r>
            <w:r w:rsidR="00131D4D">
              <w:rPr>
                <w:rFonts w:asciiTheme="minorHAnsi" w:hAnsiTheme="minorHAnsi"/>
              </w:rPr>
              <w:t>2</w:t>
            </w:r>
          </w:p>
        </w:tc>
        <w:tc>
          <w:tcPr>
            <w:tcW w:w="38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FAD08D8" w14:textId="77777777" w:rsidR="001D6698" w:rsidRPr="00D355DF" w:rsidRDefault="001D6698" w:rsidP="003F7C6A">
            <w:pPr>
              <w:pStyle w:val="TextTableFont"/>
              <w:spacing w:line="240" w:lineRule="atLeast"/>
              <w:rPr>
                <w:rFonts w:asciiTheme="minorHAnsi" w:hAnsiTheme="minorHAnsi"/>
              </w:rPr>
            </w:pPr>
            <w:r w:rsidRPr="00D355DF">
              <w:rPr>
                <w:rFonts w:asciiTheme="minorHAnsi" w:hAnsiTheme="minorHAnsi"/>
              </w:rPr>
              <w:t>Litter, debris</w:t>
            </w:r>
          </w:p>
        </w:tc>
        <w:tc>
          <w:tcPr>
            <w:tcW w:w="5598" w:type="dxa"/>
            <w:tcBorders>
              <w:top w:val="single" w:sz="4" w:space="0" w:color="4F81BD" w:themeColor="accent1"/>
              <w:left w:val="single" w:sz="4" w:space="0" w:color="4F81BD" w:themeColor="accent1"/>
              <w:bottom w:val="single" w:sz="4" w:space="0" w:color="4F81BD" w:themeColor="accent1"/>
            </w:tcBorders>
            <w:vAlign w:val="center"/>
          </w:tcPr>
          <w:p w14:paraId="6FAD08D9" w14:textId="77777777" w:rsidR="001D6698" w:rsidRPr="00D355DF" w:rsidRDefault="001D6698" w:rsidP="003F7C6A">
            <w:pPr>
              <w:pStyle w:val="TextTableFont"/>
              <w:spacing w:line="240" w:lineRule="atLeast"/>
              <w:rPr>
                <w:rFonts w:asciiTheme="minorHAnsi" w:hAnsiTheme="minorHAnsi"/>
              </w:rPr>
            </w:pPr>
            <w:r w:rsidRPr="00D355DF">
              <w:rPr>
                <w:rFonts w:asciiTheme="minorHAnsi" w:hAnsiTheme="minorHAnsi"/>
              </w:rPr>
              <w:t>Litter, debris</w:t>
            </w:r>
          </w:p>
        </w:tc>
      </w:tr>
      <w:tr w:rsidR="001D6698" w:rsidRPr="00D355DF" w14:paraId="6FAD08DE" w14:textId="77777777" w:rsidTr="00AF02BE">
        <w:trPr>
          <w:trHeight w:val="860"/>
        </w:trPr>
        <w:tc>
          <w:tcPr>
            <w:tcW w:w="720" w:type="dxa"/>
            <w:tcBorders>
              <w:top w:val="single" w:sz="4" w:space="0" w:color="4F81BD" w:themeColor="accent1"/>
              <w:bottom w:val="single" w:sz="4" w:space="0" w:color="4F81BD" w:themeColor="accent1"/>
              <w:right w:val="single" w:sz="4" w:space="0" w:color="4F81BD" w:themeColor="accent1"/>
            </w:tcBorders>
            <w:vAlign w:val="center"/>
          </w:tcPr>
          <w:p w14:paraId="6FAD08DB" w14:textId="77777777" w:rsidR="001D6698" w:rsidRPr="00D355DF" w:rsidRDefault="001D6698" w:rsidP="00AF02BE">
            <w:pPr>
              <w:pStyle w:val="TextTableFont"/>
              <w:spacing w:before="0" w:after="0" w:line="240" w:lineRule="atLeast"/>
              <w:rPr>
                <w:rFonts w:asciiTheme="minorHAnsi" w:hAnsiTheme="minorHAnsi"/>
              </w:rPr>
            </w:pPr>
            <w:r>
              <w:rPr>
                <w:rFonts w:asciiTheme="minorHAnsi" w:hAnsiTheme="minorHAnsi"/>
              </w:rPr>
              <w:t>1</w:t>
            </w:r>
            <w:r w:rsidR="00131D4D">
              <w:rPr>
                <w:rFonts w:asciiTheme="minorHAnsi" w:hAnsiTheme="minorHAnsi"/>
              </w:rPr>
              <w:t>3</w:t>
            </w:r>
          </w:p>
        </w:tc>
        <w:tc>
          <w:tcPr>
            <w:tcW w:w="38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FAD08DC" w14:textId="77777777" w:rsidR="001D6698" w:rsidRPr="00D355DF" w:rsidRDefault="001D6698" w:rsidP="00AF02BE">
            <w:pPr>
              <w:pStyle w:val="TextTableFont"/>
              <w:spacing w:before="0" w:after="0" w:line="240" w:lineRule="atLeast"/>
              <w:rPr>
                <w:rFonts w:asciiTheme="minorHAnsi" w:hAnsiTheme="minorHAnsi"/>
              </w:rPr>
            </w:pPr>
            <w:r w:rsidRPr="00D355DF">
              <w:rPr>
                <w:rFonts w:asciiTheme="minorHAnsi" w:hAnsiTheme="minorHAnsi"/>
              </w:rPr>
              <w:t>Loading and unloading areas</w:t>
            </w:r>
          </w:p>
        </w:tc>
        <w:tc>
          <w:tcPr>
            <w:tcW w:w="5598" w:type="dxa"/>
            <w:tcBorders>
              <w:top w:val="single" w:sz="4" w:space="0" w:color="4F81BD" w:themeColor="accent1"/>
              <w:left w:val="single" w:sz="4" w:space="0" w:color="4F81BD" w:themeColor="accent1"/>
              <w:bottom w:val="single" w:sz="4" w:space="0" w:color="4F81BD" w:themeColor="accent1"/>
            </w:tcBorders>
            <w:vAlign w:val="center"/>
          </w:tcPr>
          <w:p w14:paraId="6FAD08DD" w14:textId="77777777" w:rsidR="001D6698" w:rsidRPr="00D355DF" w:rsidRDefault="001D6698" w:rsidP="00AF02BE">
            <w:pPr>
              <w:pStyle w:val="TextTableFont"/>
              <w:spacing w:before="0" w:after="0" w:line="240" w:lineRule="atLeast"/>
              <w:rPr>
                <w:rFonts w:asciiTheme="minorHAnsi" w:hAnsiTheme="minorHAnsi"/>
              </w:rPr>
            </w:pPr>
            <w:r w:rsidRPr="00D355DF">
              <w:rPr>
                <w:rFonts w:asciiTheme="minorHAnsi" w:hAnsiTheme="minorHAnsi"/>
              </w:rPr>
              <w:t>Fertilizers, pesticides, herbicides, cleaning solutions, paint, petroleum products, litter, food residue</w:t>
            </w:r>
          </w:p>
        </w:tc>
      </w:tr>
      <w:tr w:rsidR="001D6698" w:rsidRPr="00D355DF" w14:paraId="6FAD08E2" w14:textId="77777777" w:rsidTr="00C6165F">
        <w:trPr>
          <w:trHeight w:val="578"/>
        </w:trPr>
        <w:tc>
          <w:tcPr>
            <w:tcW w:w="720" w:type="dxa"/>
            <w:tcBorders>
              <w:top w:val="single" w:sz="4" w:space="0" w:color="4F81BD" w:themeColor="accent1"/>
              <w:bottom w:val="single" w:sz="4" w:space="0" w:color="4F81BD" w:themeColor="accent1"/>
              <w:right w:val="single" w:sz="4" w:space="0" w:color="4F81BD" w:themeColor="accent1"/>
            </w:tcBorders>
          </w:tcPr>
          <w:p w14:paraId="6FAD08DF" w14:textId="77777777" w:rsidR="001D6698" w:rsidRPr="00D355DF" w:rsidRDefault="00AF02BE" w:rsidP="00AF02BE">
            <w:pPr>
              <w:pStyle w:val="TextTableFont"/>
              <w:spacing w:before="0" w:after="0" w:line="240" w:lineRule="atLeast"/>
              <w:rPr>
                <w:rFonts w:asciiTheme="minorHAnsi" w:hAnsiTheme="minorHAnsi"/>
              </w:rPr>
            </w:pPr>
            <w:r>
              <w:rPr>
                <w:rFonts w:asciiTheme="minorHAnsi" w:hAnsiTheme="minorHAnsi"/>
              </w:rPr>
              <w:t>1</w:t>
            </w:r>
            <w:r w:rsidR="00131D4D">
              <w:rPr>
                <w:rFonts w:asciiTheme="minorHAnsi" w:hAnsiTheme="minorHAnsi"/>
              </w:rPr>
              <w:t>4</w:t>
            </w:r>
          </w:p>
        </w:tc>
        <w:tc>
          <w:tcPr>
            <w:tcW w:w="38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FAD08E0" w14:textId="77777777" w:rsidR="001D6698" w:rsidRPr="00D355DF" w:rsidRDefault="001D6698" w:rsidP="003F7C6A">
            <w:pPr>
              <w:pStyle w:val="TextTableFont"/>
              <w:spacing w:line="240" w:lineRule="atLeast"/>
              <w:rPr>
                <w:rFonts w:asciiTheme="minorHAnsi" w:hAnsiTheme="minorHAnsi"/>
              </w:rPr>
            </w:pPr>
            <w:r w:rsidRPr="00D355DF">
              <w:rPr>
                <w:rFonts w:asciiTheme="minorHAnsi" w:hAnsiTheme="minorHAnsi"/>
              </w:rPr>
              <w:t>Painting (indoor)</w:t>
            </w:r>
          </w:p>
        </w:tc>
        <w:tc>
          <w:tcPr>
            <w:tcW w:w="5598" w:type="dxa"/>
            <w:tcBorders>
              <w:top w:val="single" w:sz="4" w:space="0" w:color="4F81BD" w:themeColor="accent1"/>
              <w:left w:val="single" w:sz="4" w:space="0" w:color="4F81BD" w:themeColor="accent1"/>
              <w:bottom w:val="single" w:sz="4" w:space="0" w:color="4F81BD" w:themeColor="accent1"/>
            </w:tcBorders>
            <w:vAlign w:val="center"/>
          </w:tcPr>
          <w:p w14:paraId="6FAD08E1" w14:textId="77777777" w:rsidR="001D6698" w:rsidRPr="00D355DF" w:rsidRDefault="001D6698" w:rsidP="003F7C6A">
            <w:pPr>
              <w:pStyle w:val="TextTableFont"/>
              <w:spacing w:line="240" w:lineRule="atLeast"/>
              <w:rPr>
                <w:rFonts w:asciiTheme="minorHAnsi" w:hAnsiTheme="minorHAnsi"/>
              </w:rPr>
            </w:pPr>
            <w:r w:rsidRPr="00D355DF">
              <w:rPr>
                <w:rFonts w:asciiTheme="minorHAnsi" w:hAnsiTheme="minorHAnsi"/>
              </w:rPr>
              <w:t>Paint or rinse water (oil- and water-based), paint thinner</w:t>
            </w:r>
          </w:p>
        </w:tc>
      </w:tr>
      <w:tr w:rsidR="001D6698" w:rsidRPr="00D355DF" w14:paraId="6FAD08E6" w14:textId="77777777" w:rsidTr="00C6165F">
        <w:trPr>
          <w:trHeight w:val="296"/>
        </w:trPr>
        <w:tc>
          <w:tcPr>
            <w:tcW w:w="720" w:type="dxa"/>
            <w:tcBorders>
              <w:top w:val="single" w:sz="4" w:space="0" w:color="4F81BD" w:themeColor="accent1"/>
              <w:bottom w:val="single" w:sz="4" w:space="0" w:color="4F81BD" w:themeColor="accent1"/>
              <w:right w:val="single" w:sz="4" w:space="0" w:color="4F81BD" w:themeColor="accent1"/>
            </w:tcBorders>
          </w:tcPr>
          <w:p w14:paraId="6FAD08E3" w14:textId="77777777" w:rsidR="001D6698" w:rsidRPr="00D355DF" w:rsidRDefault="001D6698" w:rsidP="003F7C6A">
            <w:pPr>
              <w:pStyle w:val="TextTableFont"/>
              <w:spacing w:line="240" w:lineRule="atLeast"/>
              <w:rPr>
                <w:rFonts w:asciiTheme="minorHAnsi" w:hAnsiTheme="minorHAnsi"/>
              </w:rPr>
            </w:pPr>
            <w:r>
              <w:rPr>
                <w:rFonts w:asciiTheme="minorHAnsi" w:hAnsiTheme="minorHAnsi"/>
              </w:rPr>
              <w:lastRenderedPageBreak/>
              <w:t>1</w:t>
            </w:r>
            <w:r w:rsidR="00AF02BE">
              <w:rPr>
                <w:rFonts w:asciiTheme="minorHAnsi" w:hAnsiTheme="minorHAnsi"/>
              </w:rPr>
              <w:t>5</w:t>
            </w:r>
          </w:p>
        </w:tc>
        <w:tc>
          <w:tcPr>
            <w:tcW w:w="38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FAD08E4" w14:textId="77777777" w:rsidR="001D6698" w:rsidRPr="00D355DF" w:rsidRDefault="001D6698" w:rsidP="003F7C6A">
            <w:pPr>
              <w:pStyle w:val="TextTableFont"/>
              <w:spacing w:line="240" w:lineRule="atLeast"/>
              <w:rPr>
                <w:rFonts w:asciiTheme="minorHAnsi" w:hAnsiTheme="minorHAnsi"/>
              </w:rPr>
            </w:pPr>
            <w:r w:rsidRPr="00D355DF">
              <w:rPr>
                <w:rFonts w:asciiTheme="minorHAnsi" w:hAnsiTheme="minorHAnsi"/>
              </w:rPr>
              <w:t>Roof runoff</w:t>
            </w:r>
          </w:p>
        </w:tc>
        <w:tc>
          <w:tcPr>
            <w:tcW w:w="5598" w:type="dxa"/>
            <w:tcBorders>
              <w:top w:val="single" w:sz="4" w:space="0" w:color="4F81BD" w:themeColor="accent1"/>
              <w:left w:val="single" w:sz="4" w:space="0" w:color="4F81BD" w:themeColor="accent1"/>
              <w:bottom w:val="single" w:sz="4" w:space="0" w:color="4F81BD" w:themeColor="accent1"/>
            </w:tcBorders>
            <w:vAlign w:val="center"/>
          </w:tcPr>
          <w:p w14:paraId="6FAD08E5" w14:textId="77777777" w:rsidR="001D6698" w:rsidRPr="00D355DF" w:rsidRDefault="001D6698" w:rsidP="003F7C6A">
            <w:pPr>
              <w:pStyle w:val="TextTableFont"/>
              <w:spacing w:line="240" w:lineRule="atLeast"/>
              <w:rPr>
                <w:rFonts w:asciiTheme="minorHAnsi" w:hAnsiTheme="minorHAnsi"/>
              </w:rPr>
            </w:pPr>
            <w:r w:rsidRPr="00D355DF">
              <w:rPr>
                <w:rFonts w:asciiTheme="minorHAnsi" w:hAnsiTheme="minorHAnsi"/>
              </w:rPr>
              <w:t>Particulate matter and associated pollutants</w:t>
            </w:r>
          </w:p>
        </w:tc>
      </w:tr>
      <w:tr w:rsidR="001D6698" w:rsidRPr="00D355DF" w14:paraId="6FAD08EA" w14:textId="77777777" w:rsidTr="00C6165F">
        <w:trPr>
          <w:trHeight w:val="296"/>
        </w:trPr>
        <w:tc>
          <w:tcPr>
            <w:tcW w:w="720" w:type="dxa"/>
            <w:tcBorders>
              <w:top w:val="single" w:sz="4" w:space="0" w:color="4F81BD" w:themeColor="accent1"/>
              <w:bottom w:val="single" w:sz="4" w:space="0" w:color="4F81BD" w:themeColor="accent1"/>
              <w:right w:val="single" w:sz="4" w:space="0" w:color="4F81BD" w:themeColor="accent1"/>
            </w:tcBorders>
          </w:tcPr>
          <w:p w14:paraId="6FAD08E7" w14:textId="77777777" w:rsidR="001D6698" w:rsidRPr="00D355DF" w:rsidRDefault="001D6698" w:rsidP="003F7C6A">
            <w:pPr>
              <w:pStyle w:val="TextTableFont"/>
              <w:spacing w:line="240" w:lineRule="atLeast"/>
              <w:rPr>
                <w:rFonts w:asciiTheme="minorHAnsi" w:hAnsiTheme="minorHAnsi"/>
              </w:rPr>
            </w:pPr>
            <w:r>
              <w:rPr>
                <w:rFonts w:asciiTheme="minorHAnsi" w:hAnsiTheme="minorHAnsi"/>
              </w:rPr>
              <w:t>1</w:t>
            </w:r>
            <w:r w:rsidR="00AF02BE">
              <w:rPr>
                <w:rFonts w:asciiTheme="minorHAnsi" w:hAnsiTheme="minorHAnsi"/>
              </w:rPr>
              <w:t>6</w:t>
            </w:r>
          </w:p>
        </w:tc>
        <w:tc>
          <w:tcPr>
            <w:tcW w:w="38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FAD08E8" w14:textId="77777777" w:rsidR="001D6698" w:rsidRPr="00D355DF" w:rsidRDefault="001D6698" w:rsidP="003F7C6A">
            <w:pPr>
              <w:pStyle w:val="TextTableFont"/>
              <w:spacing w:line="240" w:lineRule="atLeast"/>
              <w:rPr>
                <w:rFonts w:asciiTheme="minorHAnsi" w:hAnsiTheme="minorHAnsi"/>
              </w:rPr>
            </w:pPr>
            <w:r w:rsidRPr="00D355DF">
              <w:rPr>
                <w:rFonts w:asciiTheme="minorHAnsi" w:hAnsiTheme="minorHAnsi"/>
              </w:rPr>
              <w:t>Rooftop Chiller Discharge</w:t>
            </w:r>
          </w:p>
        </w:tc>
        <w:tc>
          <w:tcPr>
            <w:tcW w:w="5598" w:type="dxa"/>
            <w:tcBorders>
              <w:top w:val="single" w:sz="4" w:space="0" w:color="4F81BD" w:themeColor="accent1"/>
              <w:left w:val="single" w:sz="4" w:space="0" w:color="4F81BD" w:themeColor="accent1"/>
              <w:bottom w:val="single" w:sz="4" w:space="0" w:color="4F81BD" w:themeColor="accent1"/>
            </w:tcBorders>
            <w:vAlign w:val="center"/>
          </w:tcPr>
          <w:p w14:paraId="6FAD08E9" w14:textId="77777777" w:rsidR="001D6698" w:rsidRPr="00D355DF" w:rsidRDefault="001D6698" w:rsidP="003F7C6A">
            <w:pPr>
              <w:pStyle w:val="TextTableFont"/>
              <w:spacing w:line="240" w:lineRule="atLeast"/>
              <w:rPr>
                <w:rFonts w:asciiTheme="minorHAnsi" w:hAnsiTheme="minorHAnsi"/>
              </w:rPr>
            </w:pPr>
            <w:r w:rsidRPr="00D355DF">
              <w:rPr>
                <w:rFonts w:asciiTheme="minorHAnsi" w:hAnsiTheme="minorHAnsi"/>
              </w:rPr>
              <w:t>Particulate matter and associated pollutants</w:t>
            </w:r>
          </w:p>
        </w:tc>
      </w:tr>
      <w:tr w:rsidR="001D6698" w:rsidRPr="00D355DF" w14:paraId="6FAD08EE" w14:textId="77777777" w:rsidTr="00C6165F">
        <w:trPr>
          <w:trHeight w:val="282"/>
        </w:trPr>
        <w:tc>
          <w:tcPr>
            <w:tcW w:w="720" w:type="dxa"/>
            <w:tcBorders>
              <w:top w:val="single" w:sz="4" w:space="0" w:color="4F81BD" w:themeColor="accent1"/>
              <w:bottom w:val="single" w:sz="4" w:space="0" w:color="4F81BD" w:themeColor="accent1"/>
              <w:right w:val="single" w:sz="4" w:space="0" w:color="4F81BD" w:themeColor="accent1"/>
            </w:tcBorders>
          </w:tcPr>
          <w:p w14:paraId="6FAD08EB" w14:textId="77777777" w:rsidR="001D6698" w:rsidRPr="00D355DF" w:rsidRDefault="001D6698" w:rsidP="003F7C6A">
            <w:pPr>
              <w:pStyle w:val="TextTableFont"/>
              <w:spacing w:line="240" w:lineRule="atLeast"/>
              <w:rPr>
                <w:rFonts w:asciiTheme="minorHAnsi" w:hAnsiTheme="minorHAnsi"/>
              </w:rPr>
            </w:pPr>
            <w:r>
              <w:rPr>
                <w:rFonts w:asciiTheme="minorHAnsi" w:hAnsiTheme="minorHAnsi"/>
              </w:rPr>
              <w:t>1</w:t>
            </w:r>
            <w:r w:rsidR="00AF02BE">
              <w:rPr>
                <w:rFonts w:asciiTheme="minorHAnsi" w:hAnsiTheme="minorHAnsi"/>
              </w:rPr>
              <w:t>7</w:t>
            </w:r>
          </w:p>
        </w:tc>
        <w:tc>
          <w:tcPr>
            <w:tcW w:w="38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FAD08EC" w14:textId="77777777" w:rsidR="001D6698" w:rsidRPr="00D355DF" w:rsidRDefault="001D6698" w:rsidP="003F7C6A">
            <w:pPr>
              <w:pStyle w:val="TextTableFont"/>
              <w:spacing w:line="240" w:lineRule="atLeast"/>
              <w:rPr>
                <w:rFonts w:asciiTheme="minorHAnsi" w:hAnsiTheme="minorHAnsi"/>
              </w:rPr>
            </w:pPr>
            <w:r w:rsidRPr="00D355DF">
              <w:rPr>
                <w:rFonts w:asciiTheme="minorHAnsi" w:hAnsiTheme="minorHAnsi"/>
              </w:rPr>
              <w:t>Sewer line blockages and seepage</w:t>
            </w:r>
          </w:p>
        </w:tc>
        <w:tc>
          <w:tcPr>
            <w:tcW w:w="5598" w:type="dxa"/>
            <w:tcBorders>
              <w:top w:val="single" w:sz="4" w:space="0" w:color="4F81BD" w:themeColor="accent1"/>
              <w:left w:val="single" w:sz="4" w:space="0" w:color="4F81BD" w:themeColor="accent1"/>
              <w:bottom w:val="single" w:sz="4" w:space="0" w:color="4F81BD" w:themeColor="accent1"/>
            </w:tcBorders>
            <w:vAlign w:val="center"/>
          </w:tcPr>
          <w:p w14:paraId="6FAD08ED" w14:textId="77777777" w:rsidR="001D6698" w:rsidRPr="00D355DF" w:rsidRDefault="001D6698" w:rsidP="003F7C6A">
            <w:pPr>
              <w:pStyle w:val="TextTableFont"/>
              <w:spacing w:line="240" w:lineRule="atLeast"/>
              <w:rPr>
                <w:rFonts w:asciiTheme="minorHAnsi" w:hAnsiTheme="minorHAnsi"/>
              </w:rPr>
            </w:pPr>
            <w:r w:rsidRPr="00D355DF">
              <w:rPr>
                <w:rFonts w:asciiTheme="minorHAnsi" w:hAnsiTheme="minorHAnsi"/>
              </w:rPr>
              <w:t>Raw sewage</w:t>
            </w:r>
          </w:p>
        </w:tc>
      </w:tr>
      <w:tr w:rsidR="001D6698" w:rsidRPr="00D355DF" w14:paraId="6FAD08F2" w14:textId="77777777" w:rsidTr="00C6165F">
        <w:trPr>
          <w:trHeight w:val="282"/>
        </w:trPr>
        <w:tc>
          <w:tcPr>
            <w:tcW w:w="720" w:type="dxa"/>
            <w:tcBorders>
              <w:top w:val="single" w:sz="4" w:space="0" w:color="4F81BD" w:themeColor="accent1"/>
              <w:bottom w:val="single" w:sz="4" w:space="0" w:color="4F81BD" w:themeColor="accent1"/>
              <w:right w:val="single" w:sz="4" w:space="0" w:color="4F81BD" w:themeColor="accent1"/>
            </w:tcBorders>
          </w:tcPr>
          <w:p w14:paraId="6FAD08EF" w14:textId="77777777" w:rsidR="001D6698" w:rsidRPr="00D355DF" w:rsidRDefault="001D6698" w:rsidP="003F7C6A">
            <w:pPr>
              <w:pStyle w:val="TextTableFont"/>
              <w:spacing w:line="240" w:lineRule="atLeast"/>
              <w:rPr>
                <w:rFonts w:asciiTheme="minorHAnsi" w:hAnsiTheme="minorHAnsi"/>
              </w:rPr>
            </w:pPr>
            <w:r>
              <w:rPr>
                <w:rFonts w:asciiTheme="minorHAnsi" w:hAnsiTheme="minorHAnsi"/>
              </w:rPr>
              <w:t>1</w:t>
            </w:r>
            <w:r w:rsidR="00AF02BE">
              <w:rPr>
                <w:rFonts w:asciiTheme="minorHAnsi" w:hAnsiTheme="minorHAnsi"/>
              </w:rPr>
              <w:t>8</w:t>
            </w:r>
          </w:p>
        </w:tc>
        <w:tc>
          <w:tcPr>
            <w:tcW w:w="38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FAD08F0" w14:textId="77777777" w:rsidR="001D6698" w:rsidRPr="00D355DF" w:rsidRDefault="001D6698" w:rsidP="003F7C6A">
            <w:pPr>
              <w:pStyle w:val="TextTableFont"/>
              <w:spacing w:line="240" w:lineRule="atLeast"/>
              <w:rPr>
                <w:rFonts w:asciiTheme="minorHAnsi" w:hAnsiTheme="minorHAnsi"/>
              </w:rPr>
            </w:pPr>
            <w:r w:rsidRPr="00D355DF">
              <w:rPr>
                <w:rFonts w:asciiTheme="minorHAnsi" w:hAnsiTheme="minorHAnsi"/>
              </w:rPr>
              <w:t>Trash storage areas</w:t>
            </w:r>
          </w:p>
        </w:tc>
        <w:tc>
          <w:tcPr>
            <w:tcW w:w="5598" w:type="dxa"/>
            <w:tcBorders>
              <w:top w:val="single" w:sz="4" w:space="0" w:color="4F81BD" w:themeColor="accent1"/>
              <w:left w:val="single" w:sz="4" w:space="0" w:color="4F81BD" w:themeColor="accent1"/>
              <w:bottom w:val="single" w:sz="4" w:space="0" w:color="4F81BD" w:themeColor="accent1"/>
            </w:tcBorders>
            <w:vAlign w:val="center"/>
          </w:tcPr>
          <w:p w14:paraId="6FAD08F1" w14:textId="77777777" w:rsidR="001D6698" w:rsidRPr="00D355DF" w:rsidRDefault="001D6698" w:rsidP="003F7C6A">
            <w:pPr>
              <w:pStyle w:val="TextTableFont"/>
              <w:spacing w:line="240" w:lineRule="atLeast"/>
              <w:rPr>
                <w:rFonts w:asciiTheme="minorHAnsi" w:hAnsiTheme="minorHAnsi"/>
              </w:rPr>
            </w:pPr>
            <w:r w:rsidRPr="00D355DF">
              <w:rPr>
                <w:rFonts w:asciiTheme="minorHAnsi" w:hAnsiTheme="minorHAnsi"/>
              </w:rPr>
              <w:t>Organic material, hazardous materials</w:t>
            </w:r>
          </w:p>
        </w:tc>
      </w:tr>
      <w:tr w:rsidR="001D6698" w:rsidRPr="00D355DF" w14:paraId="6FAD08F6" w14:textId="77777777" w:rsidTr="00C6165F">
        <w:trPr>
          <w:trHeight w:val="578"/>
        </w:trPr>
        <w:tc>
          <w:tcPr>
            <w:tcW w:w="720" w:type="dxa"/>
            <w:tcBorders>
              <w:top w:val="single" w:sz="4" w:space="0" w:color="4F81BD" w:themeColor="accent1"/>
              <w:bottom w:val="single" w:sz="4" w:space="0" w:color="4F81BD" w:themeColor="accent1"/>
              <w:right w:val="single" w:sz="4" w:space="0" w:color="4F81BD" w:themeColor="accent1"/>
            </w:tcBorders>
          </w:tcPr>
          <w:p w14:paraId="6FAD08F3" w14:textId="77777777" w:rsidR="001D6698" w:rsidRPr="00D355DF" w:rsidRDefault="001D6698" w:rsidP="003F7C6A">
            <w:pPr>
              <w:pStyle w:val="TextTableFont"/>
              <w:spacing w:line="240" w:lineRule="atLeast"/>
              <w:rPr>
                <w:rFonts w:asciiTheme="minorHAnsi" w:hAnsiTheme="minorHAnsi"/>
              </w:rPr>
            </w:pPr>
            <w:r>
              <w:rPr>
                <w:rFonts w:asciiTheme="minorHAnsi" w:hAnsiTheme="minorHAnsi"/>
              </w:rPr>
              <w:t>1</w:t>
            </w:r>
            <w:r w:rsidR="00AF02BE">
              <w:rPr>
                <w:rFonts w:asciiTheme="minorHAnsi" w:hAnsiTheme="minorHAnsi"/>
              </w:rPr>
              <w:t>9</w:t>
            </w:r>
          </w:p>
        </w:tc>
        <w:tc>
          <w:tcPr>
            <w:tcW w:w="38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FAD08F4" w14:textId="77777777" w:rsidR="001D6698" w:rsidRPr="00D355DF" w:rsidRDefault="001D6698" w:rsidP="003F7C6A">
            <w:pPr>
              <w:pStyle w:val="TextTableFont"/>
              <w:spacing w:line="240" w:lineRule="atLeast"/>
              <w:rPr>
                <w:rFonts w:asciiTheme="minorHAnsi" w:hAnsiTheme="minorHAnsi"/>
              </w:rPr>
            </w:pPr>
            <w:r w:rsidRPr="00D355DF">
              <w:rPr>
                <w:rFonts w:asciiTheme="minorHAnsi" w:hAnsiTheme="minorHAnsi"/>
              </w:rPr>
              <w:t>Utility line maintenance and repairs (water/irrigation/sewer)</w:t>
            </w:r>
          </w:p>
        </w:tc>
        <w:tc>
          <w:tcPr>
            <w:tcW w:w="5598" w:type="dxa"/>
            <w:tcBorders>
              <w:top w:val="single" w:sz="4" w:space="0" w:color="4F81BD" w:themeColor="accent1"/>
              <w:left w:val="single" w:sz="4" w:space="0" w:color="4F81BD" w:themeColor="accent1"/>
              <w:bottom w:val="single" w:sz="4" w:space="0" w:color="4F81BD" w:themeColor="accent1"/>
            </w:tcBorders>
            <w:vAlign w:val="center"/>
          </w:tcPr>
          <w:p w14:paraId="6FAD08F5" w14:textId="77777777" w:rsidR="001D6698" w:rsidRPr="00D355DF" w:rsidRDefault="001D6698" w:rsidP="003F7C6A">
            <w:pPr>
              <w:pStyle w:val="TextTableFont"/>
              <w:spacing w:line="240" w:lineRule="atLeast"/>
              <w:rPr>
                <w:rFonts w:asciiTheme="minorHAnsi" w:hAnsiTheme="minorHAnsi"/>
              </w:rPr>
            </w:pPr>
            <w:r w:rsidRPr="00D355DF">
              <w:rPr>
                <w:rFonts w:asciiTheme="minorHAnsi" w:hAnsiTheme="minorHAnsi"/>
              </w:rPr>
              <w:t>Chloramines, chlorine, sediment, adhesive cements, primers</w:t>
            </w:r>
          </w:p>
        </w:tc>
      </w:tr>
      <w:tr w:rsidR="001D6698" w:rsidRPr="00D355DF" w14:paraId="6FAD08FA" w14:textId="77777777" w:rsidTr="00C6165F">
        <w:trPr>
          <w:trHeight w:val="296"/>
        </w:trPr>
        <w:tc>
          <w:tcPr>
            <w:tcW w:w="720" w:type="dxa"/>
            <w:tcBorders>
              <w:top w:val="single" w:sz="4" w:space="0" w:color="4F81BD" w:themeColor="accent1"/>
              <w:bottom w:val="single" w:sz="4" w:space="0" w:color="4F81BD" w:themeColor="accent1"/>
              <w:right w:val="single" w:sz="4" w:space="0" w:color="4F81BD" w:themeColor="accent1"/>
            </w:tcBorders>
          </w:tcPr>
          <w:p w14:paraId="6FAD08F7" w14:textId="77777777" w:rsidR="001D6698" w:rsidRPr="00D355DF" w:rsidRDefault="00AF02BE" w:rsidP="003F7C6A">
            <w:pPr>
              <w:pStyle w:val="TextTableFont"/>
              <w:spacing w:line="240" w:lineRule="atLeast"/>
              <w:rPr>
                <w:rFonts w:asciiTheme="minorHAnsi" w:hAnsiTheme="minorHAnsi"/>
              </w:rPr>
            </w:pPr>
            <w:r>
              <w:rPr>
                <w:rFonts w:asciiTheme="minorHAnsi" w:hAnsiTheme="minorHAnsi"/>
              </w:rPr>
              <w:t>20</w:t>
            </w:r>
          </w:p>
        </w:tc>
        <w:tc>
          <w:tcPr>
            <w:tcW w:w="38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FAD08F8" w14:textId="77777777" w:rsidR="001D6698" w:rsidRPr="00D355DF" w:rsidRDefault="001D6698" w:rsidP="003F7C6A">
            <w:pPr>
              <w:pStyle w:val="TextTableFont"/>
              <w:spacing w:line="240" w:lineRule="atLeast"/>
              <w:rPr>
                <w:rFonts w:asciiTheme="minorHAnsi" w:hAnsiTheme="minorHAnsi"/>
              </w:rPr>
            </w:pPr>
            <w:r w:rsidRPr="00D355DF">
              <w:rPr>
                <w:rFonts w:asciiTheme="minorHAnsi" w:hAnsiTheme="minorHAnsi"/>
              </w:rPr>
              <w:t>Wood chips (ground cover)</w:t>
            </w:r>
          </w:p>
        </w:tc>
        <w:tc>
          <w:tcPr>
            <w:tcW w:w="5598" w:type="dxa"/>
            <w:tcBorders>
              <w:top w:val="single" w:sz="4" w:space="0" w:color="4F81BD" w:themeColor="accent1"/>
              <w:left w:val="single" w:sz="4" w:space="0" w:color="4F81BD" w:themeColor="accent1"/>
              <w:bottom w:val="single" w:sz="4" w:space="0" w:color="4F81BD" w:themeColor="accent1"/>
            </w:tcBorders>
            <w:vAlign w:val="center"/>
          </w:tcPr>
          <w:p w14:paraId="6FAD08F9" w14:textId="77777777" w:rsidR="001D6698" w:rsidRPr="00D355DF" w:rsidRDefault="001D6698" w:rsidP="003F7C6A">
            <w:pPr>
              <w:pStyle w:val="TextTableFont"/>
              <w:spacing w:line="240" w:lineRule="atLeast"/>
              <w:rPr>
                <w:rFonts w:asciiTheme="minorHAnsi" w:hAnsiTheme="minorHAnsi"/>
              </w:rPr>
            </w:pPr>
            <w:r w:rsidRPr="00D355DF">
              <w:rPr>
                <w:rFonts w:asciiTheme="minorHAnsi" w:hAnsiTheme="minorHAnsi"/>
              </w:rPr>
              <w:t>Organic material</w:t>
            </w:r>
          </w:p>
        </w:tc>
      </w:tr>
      <w:tr w:rsidR="001D6698" w:rsidRPr="00D355DF" w14:paraId="6FAD08FE" w14:textId="77777777" w:rsidTr="00C6165F">
        <w:trPr>
          <w:trHeight w:val="296"/>
        </w:trPr>
        <w:tc>
          <w:tcPr>
            <w:tcW w:w="720" w:type="dxa"/>
            <w:tcBorders>
              <w:top w:val="single" w:sz="4" w:space="0" w:color="4F81BD" w:themeColor="accent1"/>
              <w:bottom w:val="single" w:sz="4" w:space="0" w:color="4F81BD" w:themeColor="accent1"/>
              <w:right w:val="single" w:sz="4" w:space="0" w:color="4F81BD" w:themeColor="accent1"/>
            </w:tcBorders>
          </w:tcPr>
          <w:p w14:paraId="6FAD08FB" w14:textId="77777777" w:rsidR="001D6698" w:rsidRPr="00D355DF" w:rsidRDefault="00AF02BE" w:rsidP="003F7C6A">
            <w:pPr>
              <w:pStyle w:val="TextTableFont"/>
              <w:spacing w:line="240" w:lineRule="atLeast"/>
              <w:rPr>
                <w:rFonts w:asciiTheme="minorHAnsi" w:hAnsiTheme="minorHAnsi"/>
                <w:szCs w:val="30"/>
              </w:rPr>
            </w:pPr>
            <w:r>
              <w:rPr>
                <w:rFonts w:asciiTheme="minorHAnsi" w:hAnsiTheme="minorHAnsi"/>
                <w:szCs w:val="30"/>
              </w:rPr>
              <w:t>21</w:t>
            </w:r>
          </w:p>
        </w:tc>
        <w:tc>
          <w:tcPr>
            <w:tcW w:w="38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FAD08FC" w14:textId="77777777" w:rsidR="001D6698" w:rsidRPr="00D355DF" w:rsidRDefault="001D6698" w:rsidP="003F7C6A">
            <w:pPr>
              <w:pStyle w:val="TextTableFont"/>
              <w:spacing w:line="240" w:lineRule="atLeast"/>
              <w:rPr>
                <w:rFonts w:asciiTheme="minorHAnsi" w:hAnsiTheme="minorHAnsi"/>
              </w:rPr>
            </w:pPr>
            <w:r w:rsidRPr="00D355DF">
              <w:rPr>
                <w:rFonts w:asciiTheme="minorHAnsi" w:hAnsiTheme="minorHAnsi"/>
                <w:szCs w:val="30"/>
              </w:rPr>
              <w:t>Erosion</w:t>
            </w:r>
          </w:p>
        </w:tc>
        <w:tc>
          <w:tcPr>
            <w:tcW w:w="5598" w:type="dxa"/>
            <w:tcBorders>
              <w:top w:val="single" w:sz="4" w:space="0" w:color="4F81BD" w:themeColor="accent1"/>
              <w:left w:val="single" w:sz="4" w:space="0" w:color="4F81BD" w:themeColor="accent1"/>
              <w:bottom w:val="single" w:sz="4" w:space="0" w:color="4F81BD" w:themeColor="accent1"/>
            </w:tcBorders>
            <w:vAlign w:val="center"/>
          </w:tcPr>
          <w:p w14:paraId="6FAD08FD" w14:textId="77777777" w:rsidR="001D6698" w:rsidRPr="00D355DF" w:rsidRDefault="001D6698" w:rsidP="003F7C6A">
            <w:pPr>
              <w:pStyle w:val="TextTableFont"/>
              <w:spacing w:line="240" w:lineRule="atLeast"/>
              <w:rPr>
                <w:rFonts w:asciiTheme="minorHAnsi" w:hAnsiTheme="minorHAnsi"/>
              </w:rPr>
            </w:pPr>
            <w:r w:rsidRPr="00D355DF">
              <w:rPr>
                <w:rFonts w:asciiTheme="minorHAnsi" w:hAnsiTheme="minorHAnsi"/>
                <w:szCs w:val="30"/>
              </w:rPr>
              <w:t>Sediment, organic matter</w:t>
            </w:r>
          </w:p>
        </w:tc>
      </w:tr>
      <w:tr w:rsidR="001D6698" w:rsidRPr="00D355DF" w14:paraId="6FAD0902" w14:textId="77777777" w:rsidTr="00C6165F">
        <w:trPr>
          <w:trHeight w:val="296"/>
        </w:trPr>
        <w:tc>
          <w:tcPr>
            <w:tcW w:w="720" w:type="dxa"/>
            <w:tcBorders>
              <w:top w:val="single" w:sz="4" w:space="0" w:color="4F81BD" w:themeColor="accent1"/>
              <w:bottom w:val="single" w:sz="4" w:space="0" w:color="4F81BD" w:themeColor="accent1"/>
              <w:right w:val="single" w:sz="4" w:space="0" w:color="4F81BD" w:themeColor="accent1"/>
            </w:tcBorders>
          </w:tcPr>
          <w:p w14:paraId="6FAD08FF" w14:textId="77777777" w:rsidR="001D6698" w:rsidRPr="00D355DF" w:rsidRDefault="00AF02BE" w:rsidP="003F7C6A">
            <w:pPr>
              <w:pStyle w:val="TextTableFont"/>
              <w:spacing w:line="240" w:lineRule="atLeast"/>
              <w:rPr>
                <w:rFonts w:asciiTheme="minorHAnsi" w:hAnsiTheme="minorHAnsi"/>
                <w:szCs w:val="30"/>
              </w:rPr>
            </w:pPr>
            <w:r>
              <w:rPr>
                <w:rFonts w:asciiTheme="minorHAnsi" w:hAnsiTheme="minorHAnsi"/>
                <w:szCs w:val="30"/>
              </w:rPr>
              <w:t>22</w:t>
            </w:r>
          </w:p>
        </w:tc>
        <w:tc>
          <w:tcPr>
            <w:tcW w:w="38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FAD0900" w14:textId="77777777" w:rsidR="001D6698" w:rsidRPr="00D355DF" w:rsidRDefault="001D6698" w:rsidP="003F7C6A">
            <w:pPr>
              <w:pStyle w:val="TextTableFont"/>
              <w:spacing w:line="240" w:lineRule="atLeast"/>
              <w:rPr>
                <w:rFonts w:asciiTheme="minorHAnsi" w:hAnsiTheme="minorHAnsi"/>
              </w:rPr>
            </w:pPr>
            <w:r w:rsidRPr="00D355DF">
              <w:rPr>
                <w:rFonts w:asciiTheme="minorHAnsi" w:hAnsiTheme="minorHAnsi"/>
                <w:szCs w:val="30"/>
              </w:rPr>
              <w:t>Outdoor storage of raw materials</w:t>
            </w:r>
          </w:p>
        </w:tc>
        <w:tc>
          <w:tcPr>
            <w:tcW w:w="5598" w:type="dxa"/>
            <w:tcBorders>
              <w:top w:val="single" w:sz="4" w:space="0" w:color="4F81BD" w:themeColor="accent1"/>
              <w:left w:val="single" w:sz="4" w:space="0" w:color="4F81BD" w:themeColor="accent1"/>
              <w:bottom w:val="single" w:sz="4" w:space="0" w:color="4F81BD" w:themeColor="accent1"/>
            </w:tcBorders>
            <w:vAlign w:val="center"/>
          </w:tcPr>
          <w:p w14:paraId="6FAD0901" w14:textId="77777777" w:rsidR="001D6698" w:rsidRPr="00D355DF" w:rsidRDefault="001D6698" w:rsidP="003F7C6A">
            <w:pPr>
              <w:pStyle w:val="TextTableFont"/>
              <w:spacing w:line="240" w:lineRule="atLeast"/>
              <w:rPr>
                <w:rFonts w:asciiTheme="minorHAnsi" w:hAnsiTheme="minorHAnsi"/>
              </w:rPr>
            </w:pPr>
            <w:r w:rsidRPr="00D355DF">
              <w:rPr>
                <w:rFonts w:asciiTheme="minorHAnsi" w:hAnsiTheme="minorHAnsi"/>
                <w:szCs w:val="30"/>
              </w:rPr>
              <w:t>Sand, asphalt, organic material,</w:t>
            </w:r>
          </w:p>
        </w:tc>
      </w:tr>
      <w:tr w:rsidR="001D6698" w:rsidRPr="00D355DF" w14:paraId="6FAD0906" w14:textId="77777777" w:rsidTr="00C6165F">
        <w:trPr>
          <w:trHeight w:val="296"/>
        </w:trPr>
        <w:tc>
          <w:tcPr>
            <w:tcW w:w="720" w:type="dxa"/>
            <w:tcBorders>
              <w:top w:val="single" w:sz="4" w:space="0" w:color="4F81BD" w:themeColor="accent1"/>
              <w:bottom w:val="single" w:sz="4" w:space="0" w:color="4F81BD" w:themeColor="accent1"/>
              <w:right w:val="single" w:sz="4" w:space="0" w:color="4F81BD" w:themeColor="accent1"/>
            </w:tcBorders>
          </w:tcPr>
          <w:p w14:paraId="6FAD0903" w14:textId="77777777" w:rsidR="001D6698" w:rsidRPr="00D355DF" w:rsidRDefault="001D6698" w:rsidP="003F7C6A">
            <w:pPr>
              <w:pStyle w:val="TextTableFont"/>
              <w:spacing w:line="240" w:lineRule="atLeast"/>
              <w:rPr>
                <w:rFonts w:asciiTheme="minorHAnsi" w:hAnsiTheme="minorHAnsi"/>
                <w:szCs w:val="30"/>
              </w:rPr>
            </w:pPr>
            <w:r>
              <w:rPr>
                <w:rFonts w:asciiTheme="minorHAnsi" w:hAnsiTheme="minorHAnsi"/>
                <w:szCs w:val="30"/>
              </w:rPr>
              <w:t>2</w:t>
            </w:r>
            <w:r w:rsidR="00AF02BE">
              <w:rPr>
                <w:rFonts w:asciiTheme="minorHAnsi" w:hAnsiTheme="minorHAnsi"/>
                <w:szCs w:val="30"/>
              </w:rPr>
              <w:t>3</w:t>
            </w:r>
          </w:p>
        </w:tc>
        <w:tc>
          <w:tcPr>
            <w:tcW w:w="38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FAD0904" w14:textId="77777777" w:rsidR="001D6698" w:rsidRPr="00D355DF" w:rsidRDefault="001D6698" w:rsidP="003F7C6A">
            <w:pPr>
              <w:pStyle w:val="TextTableFont"/>
              <w:spacing w:line="240" w:lineRule="atLeast"/>
              <w:rPr>
                <w:rFonts w:asciiTheme="minorHAnsi" w:hAnsiTheme="minorHAnsi"/>
              </w:rPr>
            </w:pPr>
            <w:r w:rsidRPr="00D355DF">
              <w:rPr>
                <w:rFonts w:asciiTheme="minorHAnsi" w:hAnsiTheme="minorHAnsi"/>
                <w:szCs w:val="30"/>
              </w:rPr>
              <w:t>Parking lot runoff</w:t>
            </w:r>
          </w:p>
        </w:tc>
        <w:tc>
          <w:tcPr>
            <w:tcW w:w="5598" w:type="dxa"/>
            <w:tcBorders>
              <w:top w:val="single" w:sz="4" w:space="0" w:color="4F81BD" w:themeColor="accent1"/>
              <w:left w:val="single" w:sz="4" w:space="0" w:color="4F81BD" w:themeColor="accent1"/>
              <w:bottom w:val="single" w:sz="4" w:space="0" w:color="4F81BD" w:themeColor="accent1"/>
            </w:tcBorders>
            <w:vAlign w:val="center"/>
          </w:tcPr>
          <w:p w14:paraId="6FAD0905" w14:textId="77777777" w:rsidR="001D6698" w:rsidRPr="00D355DF" w:rsidRDefault="001D6698" w:rsidP="003F7C6A">
            <w:pPr>
              <w:pStyle w:val="TextTableFont"/>
              <w:spacing w:line="240" w:lineRule="atLeast"/>
              <w:rPr>
                <w:rFonts w:asciiTheme="minorHAnsi" w:hAnsiTheme="minorHAnsi"/>
              </w:rPr>
            </w:pPr>
            <w:r w:rsidRPr="00D355DF">
              <w:rPr>
                <w:rFonts w:asciiTheme="minorHAnsi" w:hAnsiTheme="minorHAnsi"/>
                <w:szCs w:val="30"/>
              </w:rPr>
              <w:t>Oil/grease, litter, heavy metals</w:t>
            </w:r>
          </w:p>
        </w:tc>
      </w:tr>
      <w:tr w:rsidR="001D6698" w:rsidRPr="00D355DF" w14:paraId="6FAD090A" w14:textId="77777777" w:rsidTr="00C6165F">
        <w:trPr>
          <w:trHeight w:val="296"/>
        </w:trPr>
        <w:tc>
          <w:tcPr>
            <w:tcW w:w="720" w:type="dxa"/>
            <w:tcBorders>
              <w:top w:val="single" w:sz="4" w:space="0" w:color="4F81BD" w:themeColor="accent1"/>
              <w:bottom w:val="single" w:sz="4" w:space="0" w:color="4F81BD" w:themeColor="accent1"/>
              <w:right w:val="single" w:sz="4" w:space="0" w:color="4F81BD" w:themeColor="accent1"/>
            </w:tcBorders>
          </w:tcPr>
          <w:p w14:paraId="6FAD0907" w14:textId="77777777" w:rsidR="001D6698" w:rsidRPr="00D355DF" w:rsidRDefault="001D6698" w:rsidP="003F7C6A">
            <w:pPr>
              <w:pStyle w:val="TextTableFont"/>
              <w:spacing w:line="240" w:lineRule="atLeast"/>
              <w:rPr>
                <w:rFonts w:asciiTheme="minorHAnsi" w:hAnsiTheme="minorHAnsi"/>
                <w:szCs w:val="30"/>
              </w:rPr>
            </w:pPr>
            <w:r>
              <w:rPr>
                <w:rFonts w:asciiTheme="minorHAnsi" w:hAnsiTheme="minorHAnsi"/>
                <w:szCs w:val="30"/>
              </w:rPr>
              <w:t>2</w:t>
            </w:r>
            <w:r w:rsidR="00AF02BE">
              <w:rPr>
                <w:rFonts w:asciiTheme="minorHAnsi" w:hAnsiTheme="minorHAnsi"/>
                <w:szCs w:val="30"/>
              </w:rPr>
              <w:t>4</w:t>
            </w:r>
          </w:p>
        </w:tc>
        <w:tc>
          <w:tcPr>
            <w:tcW w:w="38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FAD0908" w14:textId="77777777" w:rsidR="001D6698" w:rsidRPr="00D355DF" w:rsidRDefault="001D6698" w:rsidP="003F7C6A">
            <w:pPr>
              <w:pStyle w:val="TextTableFont"/>
              <w:spacing w:line="240" w:lineRule="atLeast"/>
              <w:rPr>
                <w:rFonts w:asciiTheme="minorHAnsi" w:hAnsiTheme="minorHAnsi"/>
                <w:szCs w:val="30"/>
              </w:rPr>
            </w:pPr>
            <w:r w:rsidRPr="00D355DF">
              <w:rPr>
                <w:rFonts w:asciiTheme="minorHAnsi" w:hAnsiTheme="minorHAnsi"/>
                <w:szCs w:val="30"/>
              </w:rPr>
              <w:t>Vehicle maintenance</w:t>
            </w:r>
          </w:p>
        </w:tc>
        <w:tc>
          <w:tcPr>
            <w:tcW w:w="5598" w:type="dxa"/>
            <w:tcBorders>
              <w:top w:val="single" w:sz="4" w:space="0" w:color="4F81BD" w:themeColor="accent1"/>
              <w:left w:val="single" w:sz="4" w:space="0" w:color="4F81BD" w:themeColor="accent1"/>
              <w:bottom w:val="single" w:sz="4" w:space="0" w:color="4F81BD" w:themeColor="accent1"/>
            </w:tcBorders>
            <w:vAlign w:val="center"/>
          </w:tcPr>
          <w:p w14:paraId="6FAD0909" w14:textId="77777777" w:rsidR="001D6698" w:rsidRPr="00D355DF" w:rsidRDefault="001D6698" w:rsidP="003F7C6A">
            <w:pPr>
              <w:pStyle w:val="TextTableFont"/>
              <w:spacing w:line="240" w:lineRule="atLeast"/>
              <w:rPr>
                <w:rFonts w:asciiTheme="minorHAnsi" w:hAnsiTheme="minorHAnsi"/>
                <w:szCs w:val="30"/>
              </w:rPr>
            </w:pPr>
            <w:r w:rsidRPr="00D355DF">
              <w:rPr>
                <w:rFonts w:asciiTheme="minorHAnsi" w:hAnsiTheme="minorHAnsi"/>
                <w:szCs w:val="30"/>
              </w:rPr>
              <w:t>Vehicle fluids, oil, hazardous materials</w:t>
            </w:r>
          </w:p>
        </w:tc>
      </w:tr>
      <w:tr w:rsidR="001D6698" w:rsidRPr="00D355DF" w14:paraId="6FAD090E" w14:textId="77777777" w:rsidTr="00C6165F">
        <w:trPr>
          <w:trHeight w:val="296"/>
        </w:trPr>
        <w:tc>
          <w:tcPr>
            <w:tcW w:w="720" w:type="dxa"/>
            <w:tcBorders>
              <w:top w:val="single" w:sz="4" w:space="0" w:color="4F81BD" w:themeColor="accent1"/>
              <w:bottom w:val="single" w:sz="4" w:space="0" w:color="4F81BD" w:themeColor="accent1"/>
              <w:right w:val="single" w:sz="4" w:space="0" w:color="4F81BD" w:themeColor="accent1"/>
            </w:tcBorders>
          </w:tcPr>
          <w:p w14:paraId="6FAD090B" w14:textId="77777777" w:rsidR="001D6698" w:rsidRPr="00D355DF" w:rsidRDefault="001D6698" w:rsidP="003F7C6A">
            <w:pPr>
              <w:pStyle w:val="TextTableFont"/>
              <w:spacing w:line="240" w:lineRule="atLeast"/>
              <w:rPr>
                <w:rFonts w:asciiTheme="minorHAnsi" w:hAnsiTheme="minorHAnsi"/>
                <w:szCs w:val="30"/>
              </w:rPr>
            </w:pPr>
            <w:r>
              <w:rPr>
                <w:rFonts w:asciiTheme="minorHAnsi" w:hAnsiTheme="minorHAnsi"/>
                <w:szCs w:val="30"/>
              </w:rPr>
              <w:t>2</w:t>
            </w:r>
            <w:r w:rsidR="00AF02BE">
              <w:rPr>
                <w:rFonts w:asciiTheme="minorHAnsi" w:hAnsiTheme="minorHAnsi"/>
                <w:szCs w:val="30"/>
              </w:rPr>
              <w:t>5</w:t>
            </w:r>
          </w:p>
        </w:tc>
        <w:tc>
          <w:tcPr>
            <w:tcW w:w="38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FAD090C" w14:textId="77777777" w:rsidR="001D6698" w:rsidRPr="00D355DF" w:rsidRDefault="001D6698" w:rsidP="003F7C6A">
            <w:pPr>
              <w:pStyle w:val="TextTableFont"/>
              <w:spacing w:line="240" w:lineRule="atLeast"/>
              <w:rPr>
                <w:rFonts w:asciiTheme="minorHAnsi" w:hAnsiTheme="minorHAnsi"/>
                <w:szCs w:val="30"/>
              </w:rPr>
            </w:pPr>
            <w:r w:rsidRPr="00D355DF">
              <w:rPr>
                <w:rFonts w:asciiTheme="minorHAnsi" w:hAnsiTheme="minorHAnsi"/>
                <w:szCs w:val="30"/>
              </w:rPr>
              <w:t>Science laboratories</w:t>
            </w:r>
          </w:p>
        </w:tc>
        <w:tc>
          <w:tcPr>
            <w:tcW w:w="5598" w:type="dxa"/>
            <w:tcBorders>
              <w:top w:val="single" w:sz="4" w:space="0" w:color="4F81BD" w:themeColor="accent1"/>
              <w:left w:val="single" w:sz="4" w:space="0" w:color="4F81BD" w:themeColor="accent1"/>
              <w:bottom w:val="single" w:sz="4" w:space="0" w:color="4F81BD" w:themeColor="accent1"/>
            </w:tcBorders>
            <w:vAlign w:val="center"/>
          </w:tcPr>
          <w:p w14:paraId="6FAD090D" w14:textId="77777777" w:rsidR="001D6698" w:rsidRPr="00D355DF" w:rsidRDefault="001D6698" w:rsidP="003F7C6A">
            <w:pPr>
              <w:pStyle w:val="TextTableFont"/>
              <w:spacing w:line="240" w:lineRule="atLeast"/>
              <w:rPr>
                <w:rFonts w:asciiTheme="minorHAnsi" w:hAnsiTheme="minorHAnsi"/>
                <w:szCs w:val="30"/>
              </w:rPr>
            </w:pPr>
            <w:r w:rsidRPr="00D355DF">
              <w:rPr>
                <w:rFonts w:asciiTheme="minorHAnsi" w:hAnsiTheme="minorHAnsi"/>
                <w:szCs w:val="30"/>
              </w:rPr>
              <w:t>Chemicals, hazardous waste</w:t>
            </w:r>
          </w:p>
        </w:tc>
      </w:tr>
      <w:tr w:rsidR="001D6698" w:rsidRPr="00D355DF" w14:paraId="6FAD0912" w14:textId="77777777" w:rsidTr="00C6165F">
        <w:trPr>
          <w:trHeight w:val="296"/>
        </w:trPr>
        <w:tc>
          <w:tcPr>
            <w:tcW w:w="720" w:type="dxa"/>
            <w:tcBorders>
              <w:top w:val="single" w:sz="4" w:space="0" w:color="4F81BD" w:themeColor="accent1"/>
              <w:bottom w:val="single" w:sz="4" w:space="0" w:color="4F81BD" w:themeColor="accent1"/>
              <w:right w:val="single" w:sz="4" w:space="0" w:color="4F81BD" w:themeColor="accent1"/>
            </w:tcBorders>
          </w:tcPr>
          <w:p w14:paraId="6FAD090F" w14:textId="77777777" w:rsidR="001D6698" w:rsidRPr="00D355DF" w:rsidRDefault="001D6698" w:rsidP="003F7C6A">
            <w:pPr>
              <w:pStyle w:val="TextTableFont"/>
              <w:spacing w:line="240" w:lineRule="atLeast"/>
              <w:rPr>
                <w:rFonts w:asciiTheme="minorHAnsi" w:hAnsiTheme="minorHAnsi"/>
                <w:szCs w:val="30"/>
              </w:rPr>
            </w:pPr>
            <w:r>
              <w:rPr>
                <w:rFonts w:asciiTheme="minorHAnsi" w:hAnsiTheme="minorHAnsi"/>
                <w:szCs w:val="30"/>
              </w:rPr>
              <w:t>2</w:t>
            </w:r>
            <w:r w:rsidR="00AF02BE">
              <w:rPr>
                <w:rFonts w:asciiTheme="minorHAnsi" w:hAnsiTheme="minorHAnsi"/>
                <w:szCs w:val="30"/>
              </w:rPr>
              <w:t>6</w:t>
            </w:r>
          </w:p>
        </w:tc>
        <w:tc>
          <w:tcPr>
            <w:tcW w:w="38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FAD0910" w14:textId="77777777" w:rsidR="001D6698" w:rsidRPr="00D355DF" w:rsidRDefault="001D6698" w:rsidP="003F7C6A">
            <w:pPr>
              <w:pStyle w:val="TextTableFont"/>
              <w:spacing w:line="240" w:lineRule="atLeast"/>
              <w:rPr>
                <w:rFonts w:asciiTheme="minorHAnsi" w:hAnsiTheme="minorHAnsi"/>
                <w:szCs w:val="30"/>
              </w:rPr>
            </w:pPr>
            <w:r w:rsidRPr="00D355DF">
              <w:rPr>
                <w:rFonts w:asciiTheme="minorHAnsi" w:hAnsiTheme="minorHAnsi"/>
                <w:szCs w:val="30"/>
              </w:rPr>
              <w:t>Pool facilities</w:t>
            </w:r>
          </w:p>
        </w:tc>
        <w:tc>
          <w:tcPr>
            <w:tcW w:w="5598" w:type="dxa"/>
            <w:tcBorders>
              <w:top w:val="single" w:sz="4" w:space="0" w:color="4F81BD" w:themeColor="accent1"/>
              <w:left w:val="single" w:sz="4" w:space="0" w:color="4F81BD" w:themeColor="accent1"/>
              <w:bottom w:val="single" w:sz="4" w:space="0" w:color="4F81BD" w:themeColor="accent1"/>
            </w:tcBorders>
            <w:vAlign w:val="center"/>
          </w:tcPr>
          <w:p w14:paraId="6FAD0911" w14:textId="77777777" w:rsidR="001D6698" w:rsidRPr="00D355DF" w:rsidRDefault="001D6698" w:rsidP="003F7C6A">
            <w:pPr>
              <w:pStyle w:val="TextTableFont"/>
              <w:spacing w:line="240" w:lineRule="atLeast"/>
              <w:rPr>
                <w:rFonts w:asciiTheme="minorHAnsi" w:hAnsiTheme="minorHAnsi"/>
                <w:szCs w:val="30"/>
              </w:rPr>
            </w:pPr>
            <w:r w:rsidRPr="00D355DF">
              <w:rPr>
                <w:rFonts w:asciiTheme="minorHAnsi" w:hAnsiTheme="minorHAnsi"/>
                <w:szCs w:val="30"/>
              </w:rPr>
              <w:t>Acid, calcium chloride, sodium bicarbonate, soda ash, chlorinated</w:t>
            </w:r>
            <w:r w:rsidRPr="00D355DF">
              <w:rPr>
                <w:rFonts w:asciiTheme="minorHAnsi" w:hAnsiTheme="minorHAnsi"/>
              </w:rPr>
              <w:t> </w:t>
            </w:r>
            <w:r w:rsidRPr="00D355DF">
              <w:rPr>
                <w:rFonts w:asciiTheme="minorHAnsi" w:hAnsiTheme="minorHAnsi"/>
                <w:szCs w:val="30"/>
              </w:rPr>
              <w:t>water</w:t>
            </w:r>
          </w:p>
        </w:tc>
      </w:tr>
      <w:tr w:rsidR="001D6698" w:rsidRPr="00D355DF" w14:paraId="6FAD0916" w14:textId="77777777" w:rsidTr="00C6165F">
        <w:trPr>
          <w:trHeight w:val="296"/>
        </w:trPr>
        <w:tc>
          <w:tcPr>
            <w:tcW w:w="720" w:type="dxa"/>
            <w:tcBorders>
              <w:top w:val="single" w:sz="4" w:space="0" w:color="4F81BD" w:themeColor="accent1"/>
              <w:bottom w:val="single" w:sz="4" w:space="0" w:color="4F81BD" w:themeColor="accent1"/>
              <w:right w:val="single" w:sz="4" w:space="0" w:color="4F81BD" w:themeColor="accent1"/>
            </w:tcBorders>
          </w:tcPr>
          <w:p w14:paraId="6FAD0913" w14:textId="77777777" w:rsidR="001D6698" w:rsidRPr="00D355DF" w:rsidRDefault="001D6698" w:rsidP="003F7C6A">
            <w:pPr>
              <w:pStyle w:val="TextTableFont"/>
              <w:spacing w:line="240" w:lineRule="atLeast"/>
              <w:rPr>
                <w:rFonts w:asciiTheme="minorHAnsi" w:hAnsiTheme="minorHAnsi"/>
                <w:szCs w:val="30"/>
              </w:rPr>
            </w:pPr>
            <w:r>
              <w:rPr>
                <w:rFonts w:asciiTheme="minorHAnsi" w:hAnsiTheme="minorHAnsi"/>
                <w:szCs w:val="30"/>
              </w:rPr>
              <w:t>2</w:t>
            </w:r>
            <w:r w:rsidR="00AF02BE">
              <w:rPr>
                <w:rFonts w:asciiTheme="minorHAnsi" w:hAnsiTheme="minorHAnsi"/>
                <w:szCs w:val="30"/>
              </w:rPr>
              <w:t>7</w:t>
            </w:r>
          </w:p>
        </w:tc>
        <w:tc>
          <w:tcPr>
            <w:tcW w:w="387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FAD0914" w14:textId="77777777" w:rsidR="001D6698" w:rsidRPr="00D355DF" w:rsidRDefault="001D6698" w:rsidP="003F7C6A">
            <w:pPr>
              <w:pStyle w:val="TextTableFont"/>
              <w:spacing w:line="240" w:lineRule="atLeast"/>
              <w:rPr>
                <w:rFonts w:asciiTheme="minorHAnsi" w:hAnsiTheme="minorHAnsi"/>
                <w:szCs w:val="30"/>
              </w:rPr>
            </w:pPr>
            <w:r w:rsidRPr="00D355DF">
              <w:rPr>
                <w:rFonts w:asciiTheme="minorHAnsi" w:hAnsiTheme="minorHAnsi"/>
                <w:szCs w:val="30"/>
              </w:rPr>
              <w:t>Miscellaneous non-campus unknown debris (illegal dumping)</w:t>
            </w:r>
          </w:p>
        </w:tc>
        <w:tc>
          <w:tcPr>
            <w:tcW w:w="5598" w:type="dxa"/>
            <w:tcBorders>
              <w:top w:val="single" w:sz="4" w:space="0" w:color="4F81BD" w:themeColor="accent1"/>
              <w:left w:val="single" w:sz="4" w:space="0" w:color="4F81BD" w:themeColor="accent1"/>
              <w:bottom w:val="single" w:sz="4" w:space="0" w:color="4F81BD" w:themeColor="accent1"/>
            </w:tcBorders>
            <w:vAlign w:val="center"/>
          </w:tcPr>
          <w:p w14:paraId="6FAD0915" w14:textId="77777777" w:rsidR="001D6698" w:rsidRPr="00D355DF" w:rsidRDefault="001D6698" w:rsidP="003F7C6A">
            <w:pPr>
              <w:pStyle w:val="TextTableFont"/>
              <w:spacing w:line="240" w:lineRule="atLeast"/>
              <w:rPr>
                <w:rFonts w:asciiTheme="minorHAnsi" w:hAnsiTheme="minorHAnsi"/>
                <w:szCs w:val="30"/>
              </w:rPr>
            </w:pPr>
            <w:r w:rsidRPr="00D355DF">
              <w:rPr>
                <w:rFonts w:asciiTheme="minorHAnsi" w:hAnsiTheme="minorHAnsi"/>
                <w:szCs w:val="30"/>
              </w:rPr>
              <w:t>Refrigerators, tires, unidentified liquid containers, furniture, electronics, and miscellaneous other trash</w:t>
            </w:r>
          </w:p>
        </w:tc>
      </w:tr>
      <w:tr w:rsidR="001D6698" w:rsidRPr="00D355DF" w14:paraId="6FAD091B" w14:textId="77777777" w:rsidTr="00C6165F">
        <w:trPr>
          <w:trHeight w:val="296"/>
        </w:trPr>
        <w:tc>
          <w:tcPr>
            <w:tcW w:w="720" w:type="dxa"/>
            <w:tcBorders>
              <w:top w:val="single" w:sz="4" w:space="0" w:color="4F81BD" w:themeColor="accent1"/>
              <w:bottom w:val="single" w:sz="24" w:space="0" w:color="4F81BD" w:themeColor="accent1"/>
              <w:right w:val="single" w:sz="4" w:space="0" w:color="4F81BD" w:themeColor="accent1"/>
            </w:tcBorders>
          </w:tcPr>
          <w:p w14:paraId="6FAD0917" w14:textId="77777777" w:rsidR="001D6698" w:rsidRDefault="001D6698" w:rsidP="003F7C6A">
            <w:pPr>
              <w:pStyle w:val="TextTableFont"/>
              <w:spacing w:line="240" w:lineRule="atLeast"/>
              <w:rPr>
                <w:rFonts w:asciiTheme="minorHAnsi" w:hAnsiTheme="minorHAnsi"/>
                <w:szCs w:val="30"/>
              </w:rPr>
            </w:pPr>
            <w:r>
              <w:rPr>
                <w:rFonts w:asciiTheme="minorHAnsi" w:hAnsiTheme="minorHAnsi"/>
                <w:szCs w:val="30"/>
              </w:rPr>
              <w:t>2</w:t>
            </w:r>
            <w:r w:rsidR="00AF02BE">
              <w:rPr>
                <w:rFonts w:asciiTheme="minorHAnsi" w:hAnsiTheme="minorHAnsi"/>
                <w:szCs w:val="30"/>
              </w:rPr>
              <w:t>8</w:t>
            </w:r>
          </w:p>
        </w:tc>
        <w:tc>
          <w:tcPr>
            <w:tcW w:w="3870" w:type="dxa"/>
            <w:tcBorders>
              <w:top w:val="single" w:sz="4" w:space="0" w:color="4F81BD" w:themeColor="accent1"/>
              <w:left w:val="single" w:sz="4" w:space="0" w:color="4F81BD" w:themeColor="accent1"/>
              <w:bottom w:val="single" w:sz="24" w:space="0" w:color="4F81BD" w:themeColor="accent1"/>
              <w:right w:val="single" w:sz="4" w:space="0" w:color="4F81BD" w:themeColor="accent1"/>
            </w:tcBorders>
            <w:vAlign w:val="center"/>
          </w:tcPr>
          <w:p w14:paraId="6FAD0918" w14:textId="77777777" w:rsidR="001D6698" w:rsidRDefault="001D6698" w:rsidP="003F7C6A">
            <w:pPr>
              <w:pStyle w:val="TextTableFont"/>
              <w:spacing w:line="240" w:lineRule="atLeast"/>
              <w:rPr>
                <w:rFonts w:asciiTheme="minorHAnsi" w:hAnsiTheme="minorHAnsi"/>
                <w:szCs w:val="30"/>
              </w:rPr>
            </w:pPr>
            <w:r>
              <w:rPr>
                <w:rFonts w:asciiTheme="minorHAnsi" w:hAnsiTheme="minorHAnsi"/>
                <w:szCs w:val="30"/>
              </w:rPr>
              <w:t>Career Education and Training (CET) including art classes (photography, pottery),</w:t>
            </w:r>
          </w:p>
          <w:p w14:paraId="6FAD0919" w14:textId="77777777" w:rsidR="001D6698" w:rsidRPr="00D355DF" w:rsidRDefault="001D6698" w:rsidP="001D6698">
            <w:pPr>
              <w:pStyle w:val="TextTableFont"/>
              <w:spacing w:line="240" w:lineRule="atLeast"/>
              <w:rPr>
                <w:rFonts w:asciiTheme="minorHAnsi" w:hAnsiTheme="minorHAnsi"/>
                <w:szCs w:val="30"/>
              </w:rPr>
            </w:pPr>
            <w:r>
              <w:rPr>
                <w:rFonts w:asciiTheme="minorHAnsi" w:hAnsiTheme="minorHAnsi"/>
                <w:szCs w:val="30"/>
              </w:rPr>
              <w:t xml:space="preserve"> Theater, fire, auto and other courses that may dispose </w:t>
            </w:r>
            <w:r w:rsidR="00F01DA2">
              <w:rPr>
                <w:rFonts w:asciiTheme="minorHAnsi" w:hAnsiTheme="minorHAnsi"/>
                <w:szCs w:val="30"/>
              </w:rPr>
              <w:t>chemicals or pollutants of concern</w:t>
            </w:r>
          </w:p>
        </w:tc>
        <w:tc>
          <w:tcPr>
            <w:tcW w:w="5598" w:type="dxa"/>
            <w:tcBorders>
              <w:top w:val="single" w:sz="4" w:space="0" w:color="4F81BD" w:themeColor="accent1"/>
              <w:left w:val="single" w:sz="4" w:space="0" w:color="4F81BD" w:themeColor="accent1"/>
              <w:bottom w:val="single" w:sz="24" w:space="0" w:color="4F81BD" w:themeColor="accent1"/>
            </w:tcBorders>
            <w:vAlign w:val="center"/>
          </w:tcPr>
          <w:p w14:paraId="6FAD091A" w14:textId="77777777" w:rsidR="001D6698" w:rsidRPr="00D355DF" w:rsidRDefault="00506352" w:rsidP="00506352">
            <w:pPr>
              <w:pStyle w:val="TextTableFont"/>
              <w:spacing w:line="240" w:lineRule="atLeast"/>
              <w:rPr>
                <w:rFonts w:asciiTheme="minorHAnsi" w:hAnsiTheme="minorHAnsi"/>
                <w:szCs w:val="30"/>
              </w:rPr>
            </w:pPr>
            <w:r>
              <w:rPr>
                <w:rFonts w:asciiTheme="minorHAnsi" w:hAnsiTheme="minorHAnsi"/>
                <w:szCs w:val="30"/>
              </w:rPr>
              <w:t xml:space="preserve"> Paints, adhesive cements,</w:t>
            </w:r>
            <w:r w:rsidR="009B738F">
              <w:rPr>
                <w:rFonts w:asciiTheme="minorHAnsi" w:hAnsiTheme="minorHAnsi"/>
                <w:szCs w:val="30"/>
              </w:rPr>
              <w:t xml:space="preserve"> clay (fine sediment),</w:t>
            </w:r>
            <w:r>
              <w:rPr>
                <w:rFonts w:asciiTheme="minorHAnsi" w:hAnsiTheme="minorHAnsi"/>
                <w:szCs w:val="30"/>
              </w:rPr>
              <w:t xml:space="preserve"> monoammonium phosphate (fire extinguishers)</w:t>
            </w:r>
            <w:r w:rsidR="001E629E">
              <w:rPr>
                <w:rFonts w:asciiTheme="minorHAnsi" w:hAnsiTheme="minorHAnsi"/>
                <w:szCs w:val="30"/>
              </w:rPr>
              <w:t>, chlorinated water</w:t>
            </w:r>
            <w:r w:rsidR="00F91415">
              <w:rPr>
                <w:rFonts w:asciiTheme="minorHAnsi" w:hAnsiTheme="minorHAnsi"/>
                <w:szCs w:val="30"/>
              </w:rPr>
              <w:t>, ash slurry</w:t>
            </w:r>
            <w:r>
              <w:rPr>
                <w:rFonts w:asciiTheme="minorHAnsi" w:hAnsiTheme="minorHAnsi"/>
                <w:szCs w:val="30"/>
              </w:rPr>
              <w:t>, copper, metal filings</w:t>
            </w:r>
            <w:r w:rsidR="009B738F">
              <w:rPr>
                <w:rFonts w:asciiTheme="minorHAnsi" w:hAnsiTheme="minorHAnsi"/>
                <w:szCs w:val="30"/>
              </w:rPr>
              <w:t>, primers, petroleum chemicals, biohazard,</w:t>
            </w:r>
            <w:r w:rsidR="00293B7C">
              <w:rPr>
                <w:rFonts w:asciiTheme="minorHAnsi" w:hAnsiTheme="minorHAnsi"/>
                <w:szCs w:val="30"/>
              </w:rPr>
              <w:t xml:space="preserve"> prescription medications and</w:t>
            </w:r>
            <w:r w:rsidR="009B738F">
              <w:rPr>
                <w:rFonts w:asciiTheme="minorHAnsi" w:hAnsiTheme="minorHAnsi"/>
                <w:szCs w:val="30"/>
              </w:rPr>
              <w:t xml:space="preserve"> medical equipment (sharps).</w:t>
            </w:r>
          </w:p>
        </w:tc>
      </w:tr>
    </w:tbl>
    <w:p w14:paraId="6FAD091C" w14:textId="77777777" w:rsidR="00656E44" w:rsidRPr="00D355DF" w:rsidRDefault="00656E44" w:rsidP="00824D0B">
      <w:pPr>
        <w:pStyle w:val="NormalReport"/>
        <w:rPr>
          <w:rFonts w:asciiTheme="minorHAnsi" w:hAnsiTheme="minorHAnsi"/>
        </w:rPr>
      </w:pPr>
    </w:p>
    <w:p w14:paraId="6FAD091D" w14:textId="77777777" w:rsidR="00363FB0" w:rsidRDefault="00363FB0">
      <w:pPr>
        <w:tabs>
          <w:tab w:val="clear" w:pos="360"/>
          <w:tab w:val="clear" w:pos="720"/>
        </w:tabs>
        <w:suppressAutoHyphens w:val="0"/>
        <w:spacing w:after="0" w:line="240" w:lineRule="auto"/>
        <w:jc w:val="center"/>
        <w:rPr>
          <w:rFonts w:asciiTheme="minorHAnsi" w:hAnsiTheme="minorHAnsi"/>
        </w:rPr>
      </w:pPr>
    </w:p>
    <w:p w14:paraId="6FAD091E" w14:textId="77777777" w:rsidR="00363FB0" w:rsidRDefault="00363FB0" w:rsidP="00363FB0">
      <w:pPr>
        <w:tabs>
          <w:tab w:val="clear" w:pos="360"/>
          <w:tab w:val="clear" w:pos="720"/>
        </w:tabs>
        <w:suppressAutoHyphens w:val="0"/>
        <w:spacing w:after="0" w:line="240" w:lineRule="auto"/>
        <w:rPr>
          <w:rFonts w:asciiTheme="minorHAnsi" w:hAnsiTheme="minorHAnsi"/>
        </w:rPr>
        <w:sectPr w:rsidR="00363FB0" w:rsidSect="004E32FF">
          <w:pgSz w:w="12240" w:h="15840"/>
          <w:pgMar w:top="720" w:right="720" w:bottom="720" w:left="720" w:header="720" w:footer="720" w:gutter="0"/>
          <w:cols w:space="720"/>
          <w:docGrid w:linePitch="313"/>
        </w:sectPr>
      </w:pPr>
    </w:p>
    <w:p w14:paraId="6FAD091F" w14:textId="77777777" w:rsidR="00824D0B" w:rsidRPr="00D355DF" w:rsidRDefault="00824D0B" w:rsidP="00656E44">
      <w:pPr>
        <w:pStyle w:val="Heading1"/>
        <w:ind w:left="0" w:firstLine="0"/>
        <w:rPr>
          <w:rFonts w:asciiTheme="minorHAnsi" w:hAnsiTheme="minorHAnsi"/>
        </w:rPr>
      </w:pPr>
      <w:bookmarkStart w:id="8" w:name="_Toc349311254"/>
      <w:r w:rsidRPr="00D355DF">
        <w:rPr>
          <w:rFonts w:asciiTheme="minorHAnsi" w:hAnsiTheme="minorHAnsi"/>
          <w:szCs w:val="27"/>
        </w:rPr>
        <w:lastRenderedPageBreak/>
        <w:t>4.0</w:t>
      </w:r>
      <w:r w:rsidRPr="00D355DF">
        <w:rPr>
          <w:rFonts w:asciiTheme="minorHAnsi" w:hAnsiTheme="minorHAnsi"/>
          <w:szCs w:val="27"/>
        </w:rPr>
        <w:tab/>
        <w:t>Minimum</w:t>
      </w:r>
      <w:r w:rsidRPr="00D355DF">
        <w:rPr>
          <w:rFonts w:asciiTheme="minorHAnsi" w:hAnsiTheme="minorHAnsi"/>
        </w:rPr>
        <w:t xml:space="preserve"> Control Measures</w:t>
      </w:r>
      <w:r w:rsidR="00B8620D" w:rsidRPr="00D355DF">
        <w:rPr>
          <w:rFonts w:asciiTheme="minorHAnsi" w:hAnsiTheme="minorHAnsi"/>
        </w:rPr>
        <w:t xml:space="preserve"> </w:t>
      </w:r>
      <w:r w:rsidRPr="00D355DF">
        <w:rPr>
          <w:rFonts w:asciiTheme="minorHAnsi" w:hAnsiTheme="minorHAnsi"/>
        </w:rPr>
        <w:t>and B</w:t>
      </w:r>
      <w:r w:rsidR="00B8620D" w:rsidRPr="00D355DF">
        <w:rPr>
          <w:rFonts w:asciiTheme="minorHAnsi" w:hAnsiTheme="minorHAnsi"/>
        </w:rPr>
        <w:t xml:space="preserve">EST </w:t>
      </w:r>
      <w:r w:rsidRPr="00D355DF">
        <w:rPr>
          <w:rFonts w:asciiTheme="minorHAnsi" w:hAnsiTheme="minorHAnsi"/>
        </w:rPr>
        <w:t>M</w:t>
      </w:r>
      <w:r w:rsidR="00B8620D" w:rsidRPr="00D355DF">
        <w:rPr>
          <w:rFonts w:asciiTheme="minorHAnsi" w:hAnsiTheme="minorHAnsi"/>
        </w:rPr>
        <w:t xml:space="preserve">ANAGEMENT </w:t>
      </w:r>
      <w:r w:rsidRPr="00D355DF">
        <w:rPr>
          <w:rFonts w:asciiTheme="minorHAnsi" w:hAnsiTheme="minorHAnsi"/>
        </w:rPr>
        <w:t>P</w:t>
      </w:r>
      <w:r w:rsidR="00B8620D" w:rsidRPr="00D355DF">
        <w:rPr>
          <w:rFonts w:asciiTheme="minorHAnsi" w:hAnsiTheme="minorHAnsi"/>
        </w:rPr>
        <w:t>RACTICE</w:t>
      </w:r>
      <w:r w:rsidRPr="00D355DF">
        <w:rPr>
          <w:rFonts w:asciiTheme="minorHAnsi" w:hAnsiTheme="minorHAnsi"/>
        </w:rPr>
        <w:t>s</w:t>
      </w:r>
      <w:bookmarkEnd w:id="8"/>
    </w:p>
    <w:p w14:paraId="6FAD0920" w14:textId="77777777" w:rsidR="00824D0B" w:rsidRPr="00D355DF" w:rsidRDefault="00824D0B" w:rsidP="00824D0B">
      <w:pPr>
        <w:pStyle w:val="NormalReport"/>
        <w:rPr>
          <w:rFonts w:asciiTheme="minorHAnsi" w:hAnsiTheme="minorHAnsi"/>
        </w:rPr>
      </w:pPr>
      <w:r w:rsidRPr="00D355DF">
        <w:rPr>
          <w:rFonts w:asciiTheme="minorHAnsi" w:hAnsiTheme="minorHAnsi"/>
        </w:rPr>
        <w:t xml:space="preserve">“Minimum Control Measures” (MCMs) is the term used by the U.S. EPA for the six MS4 program elements aimed at achieving improved water quality. </w:t>
      </w:r>
      <w:r w:rsidR="004476E6">
        <w:rPr>
          <w:rFonts w:asciiTheme="minorHAnsi" w:hAnsiTheme="minorHAnsi"/>
        </w:rPr>
        <w:t xml:space="preserve"> This SWMP includes Best Management Practices to address </w:t>
      </w:r>
      <w:r w:rsidR="004476E6" w:rsidRPr="00D355DF">
        <w:rPr>
          <w:rFonts w:asciiTheme="minorHAnsi" w:hAnsiTheme="minorHAnsi"/>
        </w:rPr>
        <w:t>the foll</w:t>
      </w:r>
      <w:r w:rsidR="004476E6">
        <w:rPr>
          <w:rFonts w:asciiTheme="minorHAnsi" w:hAnsiTheme="minorHAnsi"/>
        </w:rPr>
        <w:t>owing six Minimum Control Measures</w:t>
      </w:r>
      <w:r w:rsidR="00B15E0D">
        <w:rPr>
          <w:rFonts w:asciiTheme="minorHAnsi" w:hAnsiTheme="minorHAnsi"/>
        </w:rPr>
        <w:t xml:space="preserve"> which align with those MCM’s identified in the EPA’s Final Rule and California’s Phase II Permit</w:t>
      </w:r>
      <w:r w:rsidR="004476E6">
        <w:rPr>
          <w:rFonts w:asciiTheme="minorHAnsi" w:hAnsiTheme="minorHAnsi"/>
        </w:rPr>
        <w:t xml:space="preserve">:  </w:t>
      </w:r>
    </w:p>
    <w:p w14:paraId="6FAD0921" w14:textId="77777777" w:rsidR="004D7359" w:rsidRPr="00C32564" w:rsidRDefault="004D7359" w:rsidP="00824D0B">
      <w:pPr>
        <w:pStyle w:val="NormalReport"/>
        <w:rPr>
          <w:rFonts w:asciiTheme="minorHAnsi" w:hAnsiTheme="minorHAnsi"/>
          <w:b/>
        </w:rPr>
      </w:pPr>
      <w:r w:rsidRPr="00D355DF">
        <w:rPr>
          <w:rFonts w:asciiTheme="minorHAnsi" w:hAnsiTheme="minorHAnsi"/>
        </w:rPr>
        <w:tab/>
      </w:r>
      <w:r w:rsidRPr="00C32564">
        <w:rPr>
          <w:rFonts w:asciiTheme="minorHAnsi" w:hAnsiTheme="minorHAnsi"/>
          <w:b/>
        </w:rPr>
        <w:t>Six MCMs:</w:t>
      </w:r>
    </w:p>
    <w:p w14:paraId="6FAD0922" w14:textId="77777777" w:rsidR="00A53199" w:rsidRPr="00C32564" w:rsidRDefault="00824D0B" w:rsidP="00A53199">
      <w:pPr>
        <w:pStyle w:val="BulletRptMost"/>
        <w:numPr>
          <w:ilvl w:val="0"/>
          <w:numId w:val="8"/>
        </w:numPr>
        <w:rPr>
          <w:rFonts w:asciiTheme="minorHAnsi" w:hAnsiTheme="minorHAnsi"/>
          <w:b/>
        </w:rPr>
      </w:pPr>
      <w:r w:rsidRPr="00C32564">
        <w:rPr>
          <w:rFonts w:asciiTheme="minorHAnsi" w:hAnsiTheme="minorHAnsi"/>
          <w:b/>
        </w:rPr>
        <w:t xml:space="preserve">Education </w:t>
      </w:r>
      <w:r w:rsidR="00C32564" w:rsidRPr="00C32564">
        <w:rPr>
          <w:rFonts w:asciiTheme="minorHAnsi" w:hAnsiTheme="minorHAnsi"/>
          <w:b/>
        </w:rPr>
        <w:t xml:space="preserve">And </w:t>
      </w:r>
      <w:r w:rsidRPr="00C32564">
        <w:rPr>
          <w:rFonts w:asciiTheme="minorHAnsi" w:hAnsiTheme="minorHAnsi"/>
          <w:b/>
        </w:rPr>
        <w:t xml:space="preserve">Outreach </w:t>
      </w:r>
      <w:r w:rsidR="00C32564" w:rsidRPr="00C32564">
        <w:rPr>
          <w:rFonts w:asciiTheme="minorHAnsi" w:hAnsiTheme="minorHAnsi"/>
          <w:b/>
        </w:rPr>
        <w:t xml:space="preserve">On </w:t>
      </w:r>
      <w:r w:rsidRPr="00C32564">
        <w:rPr>
          <w:rFonts w:asciiTheme="minorHAnsi" w:hAnsiTheme="minorHAnsi"/>
          <w:b/>
        </w:rPr>
        <w:t>Storm Water Impacts</w:t>
      </w:r>
    </w:p>
    <w:p w14:paraId="6FAD0923" w14:textId="77777777" w:rsidR="00A53199" w:rsidRPr="00C32564" w:rsidRDefault="00C82110" w:rsidP="00A53199">
      <w:pPr>
        <w:pStyle w:val="BulletRptMost"/>
        <w:numPr>
          <w:ilvl w:val="0"/>
          <w:numId w:val="8"/>
        </w:numPr>
        <w:rPr>
          <w:rFonts w:asciiTheme="minorHAnsi" w:hAnsiTheme="minorHAnsi"/>
          <w:b/>
        </w:rPr>
      </w:pPr>
      <w:r w:rsidRPr="00C32564">
        <w:rPr>
          <w:rFonts w:asciiTheme="minorHAnsi" w:hAnsiTheme="minorHAnsi"/>
          <w:b/>
        </w:rPr>
        <w:t>Campus</w:t>
      </w:r>
      <w:r w:rsidR="00C32564" w:rsidRPr="00C32564">
        <w:rPr>
          <w:rFonts w:asciiTheme="minorHAnsi" w:hAnsiTheme="minorHAnsi"/>
          <w:b/>
        </w:rPr>
        <w:t xml:space="preserve">-Wide </w:t>
      </w:r>
      <w:r w:rsidR="00824D0B" w:rsidRPr="00C32564">
        <w:rPr>
          <w:rFonts w:asciiTheme="minorHAnsi" w:hAnsiTheme="minorHAnsi"/>
          <w:b/>
        </w:rPr>
        <w:t xml:space="preserve">Involvement </w:t>
      </w:r>
      <w:r w:rsidR="00C32564" w:rsidRPr="00C32564">
        <w:rPr>
          <w:rFonts w:asciiTheme="minorHAnsi" w:hAnsiTheme="minorHAnsi"/>
          <w:b/>
        </w:rPr>
        <w:t xml:space="preserve">And </w:t>
      </w:r>
      <w:r w:rsidR="00824D0B" w:rsidRPr="00C32564">
        <w:rPr>
          <w:rFonts w:asciiTheme="minorHAnsi" w:hAnsiTheme="minorHAnsi"/>
          <w:b/>
        </w:rPr>
        <w:t>Participation</w:t>
      </w:r>
    </w:p>
    <w:p w14:paraId="6FAD0924" w14:textId="77777777" w:rsidR="00A53199" w:rsidRPr="00C32564" w:rsidRDefault="00824D0B" w:rsidP="00A53199">
      <w:pPr>
        <w:pStyle w:val="BulletRptMost"/>
        <w:numPr>
          <w:ilvl w:val="0"/>
          <w:numId w:val="8"/>
        </w:numPr>
        <w:rPr>
          <w:rFonts w:asciiTheme="minorHAnsi" w:hAnsiTheme="minorHAnsi"/>
          <w:b/>
        </w:rPr>
      </w:pPr>
      <w:r w:rsidRPr="00C32564">
        <w:rPr>
          <w:rFonts w:asciiTheme="minorHAnsi" w:hAnsiTheme="minorHAnsi"/>
          <w:b/>
        </w:rPr>
        <w:t xml:space="preserve">Illicit Discharge Detection </w:t>
      </w:r>
      <w:r w:rsidR="00C32564" w:rsidRPr="00C32564">
        <w:rPr>
          <w:rFonts w:asciiTheme="minorHAnsi" w:hAnsiTheme="minorHAnsi"/>
          <w:b/>
        </w:rPr>
        <w:t xml:space="preserve">And </w:t>
      </w:r>
      <w:r w:rsidRPr="00C32564">
        <w:rPr>
          <w:rFonts w:asciiTheme="minorHAnsi" w:hAnsiTheme="minorHAnsi"/>
          <w:b/>
        </w:rPr>
        <w:t>Elimination</w:t>
      </w:r>
    </w:p>
    <w:p w14:paraId="6FAD0925" w14:textId="77777777" w:rsidR="00A53199" w:rsidRPr="00C32564" w:rsidRDefault="00824D0B" w:rsidP="00A53199">
      <w:pPr>
        <w:pStyle w:val="BulletRptMost"/>
        <w:numPr>
          <w:ilvl w:val="0"/>
          <w:numId w:val="8"/>
        </w:numPr>
        <w:rPr>
          <w:rFonts w:asciiTheme="minorHAnsi" w:hAnsiTheme="minorHAnsi"/>
          <w:b/>
        </w:rPr>
      </w:pPr>
      <w:r w:rsidRPr="00C32564">
        <w:rPr>
          <w:rFonts w:asciiTheme="minorHAnsi" w:hAnsiTheme="minorHAnsi"/>
          <w:b/>
        </w:rPr>
        <w:t>Construction Site Storm Water Runoff Control</w:t>
      </w:r>
    </w:p>
    <w:p w14:paraId="6FAD0926" w14:textId="77777777" w:rsidR="00A53199" w:rsidRPr="00C32564" w:rsidRDefault="00824D0B" w:rsidP="00A53199">
      <w:pPr>
        <w:pStyle w:val="BulletRptMost"/>
        <w:numPr>
          <w:ilvl w:val="0"/>
          <w:numId w:val="8"/>
        </w:numPr>
        <w:rPr>
          <w:rFonts w:asciiTheme="minorHAnsi" w:hAnsiTheme="minorHAnsi"/>
          <w:b/>
        </w:rPr>
      </w:pPr>
      <w:r w:rsidRPr="00C32564">
        <w:rPr>
          <w:rFonts w:asciiTheme="minorHAnsi" w:hAnsiTheme="minorHAnsi"/>
          <w:b/>
        </w:rPr>
        <w:t>Post</w:t>
      </w:r>
      <w:r w:rsidR="00C32564" w:rsidRPr="00C32564">
        <w:rPr>
          <w:rFonts w:asciiTheme="minorHAnsi" w:hAnsiTheme="minorHAnsi"/>
          <w:b/>
        </w:rPr>
        <w:t xml:space="preserve">-Construction </w:t>
      </w:r>
      <w:r w:rsidRPr="00C32564">
        <w:rPr>
          <w:rFonts w:asciiTheme="minorHAnsi" w:hAnsiTheme="minorHAnsi"/>
          <w:b/>
        </w:rPr>
        <w:t xml:space="preserve">Storm Water Management </w:t>
      </w:r>
      <w:r w:rsidR="00C32564" w:rsidRPr="00C32564">
        <w:rPr>
          <w:rFonts w:asciiTheme="minorHAnsi" w:hAnsiTheme="minorHAnsi"/>
          <w:b/>
        </w:rPr>
        <w:t xml:space="preserve">In </w:t>
      </w:r>
      <w:r w:rsidRPr="00C32564">
        <w:rPr>
          <w:rFonts w:asciiTheme="minorHAnsi" w:hAnsiTheme="minorHAnsi"/>
          <w:b/>
        </w:rPr>
        <w:t xml:space="preserve">New Development </w:t>
      </w:r>
      <w:r w:rsidR="00C32564" w:rsidRPr="00C32564">
        <w:rPr>
          <w:rFonts w:asciiTheme="minorHAnsi" w:hAnsiTheme="minorHAnsi"/>
          <w:b/>
        </w:rPr>
        <w:t xml:space="preserve">And </w:t>
      </w:r>
      <w:r w:rsidRPr="00C32564">
        <w:rPr>
          <w:rFonts w:asciiTheme="minorHAnsi" w:hAnsiTheme="minorHAnsi"/>
          <w:b/>
        </w:rPr>
        <w:t>Redevelopment</w:t>
      </w:r>
    </w:p>
    <w:p w14:paraId="6FAD0927" w14:textId="77777777" w:rsidR="00824D0B" w:rsidRPr="00C32564" w:rsidRDefault="00824D0B" w:rsidP="00A53199">
      <w:pPr>
        <w:pStyle w:val="BulletRptMost"/>
        <w:numPr>
          <w:ilvl w:val="0"/>
          <w:numId w:val="8"/>
        </w:numPr>
        <w:rPr>
          <w:rFonts w:asciiTheme="minorHAnsi" w:hAnsiTheme="minorHAnsi"/>
          <w:b/>
        </w:rPr>
      </w:pPr>
      <w:r w:rsidRPr="00C32564">
        <w:rPr>
          <w:rFonts w:asciiTheme="minorHAnsi" w:hAnsiTheme="minorHAnsi"/>
          <w:b/>
        </w:rPr>
        <w:t xml:space="preserve">Pollution Prevention </w:t>
      </w:r>
      <w:r w:rsidR="00C32564" w:rsidRPr="00C32564">
        <w:rPr>
          <w:rFonts w:asciiTheme="minorHAnsi" w:hAnsiTheme="minorHAnsi"/>
          <w:b/>
        </w:rPr>
        <w:t xml:space="preserve">And </w:t>
      </w:r>
      <w:r w:rsidRPr="00C32564">
        <w:rPr>
          <w:rFonts w:asciiTheme="minorHAnsi" w:hAnsiTheme="minorHAnsi"/>
          <w:b/>
        </w:rPr>
        <w:t xml:space="preserve">Good Housekeeping </w:t>
      </w:r>
      <w:r w:rsidR="00C32564" w:rsidRPr="00C32564">
        <w:rPr>
          <w:rFonts w:asciiTheme="minorHAnsi" w:hAnsiTheme="minorHAnsi"/>
          <w:b/>
        </w:rPr>
        <w:t xml:space="preserve">For </w:t>
      </w:r>
      <w:r w:rsidRPr="00C32564">
        <w:rPr>
          <w:rFonts w:asciiTheme="minorHAnsi" w:hAnsiTheme="minorHAnsi"/>
          <w:b/>
        </w:rPr>
        <w:t xml:space="preserve">Facilities Operation </w:t>
      </w:r>
      <w:r w:rsidR="00C32564" w:rsidRPr="00C32564">
        <w:rPr>
          <w:rFonts w:asciiTheme="minorHAnsi" w:hAnsiTheme="minorHAnsi"/>
          <w:b/>
        </w:rPr>
        <w:t>And </w:t>
      </w:r>
      <w:r w:rsidRPr="00C32564">
        <w:rPr>
          <w:rFonts w:asciiTheme="minorHAnsi" w:hAnsiTheme="minorHAnsi"/>
          <w:b/>
        </w:rPr>
        <w:t>Maintenance</w:t>
      </w:r>
    </w:p>
    <w:p w14:paraId="6FAD0928" w14:textId="77777777" w:rsidR="00A53199" w:rsidRPr="00D355DF" w:rsidRDefault="00A53199" w:rsidP="00A53199">
      <w:pPr>
        <w:pStyle w:val="BulletRptMost"/>
        <w:numPr>
          <w:ilvl w:val="0"/>
          <w:numId w:val="0"/>
        </w:numPr>
        <w:ind w:left="360" w:hanging="360"/>
        <w:rPr>
          <w:rFonts w:asciiTheme="minorHAnsi" w:hAnsiTheme="minorHAnsi"/>
        </w:rPr>
      </w:pPr>
    </w:p>
    <w:p w14:paraId="6FAD0929" w14:textId="77777777" w:rsidR="00824D0B" w:rsidRPr="00D355DF" w:rsidRDefault="00824D0B" w:rsidP="00824D0B">
      <w:pPr>
        <w:pStyle w:val="NormalReport"/>
        <w:rPr>
          <w:rFonts w:asciiTheme="minorHAnsi" w:hAnsiTheme="minorHAnsi"/>
        </w:rPr>
      </w:pPr>
      <w:r w:rsidRPr="00D355DF">
        <w:rPr>
          <w:rFonts w:asciiTheme="minorHAnsi" w:hAnsiTheme="minorHAnsi"/>
        </w:rPr>
        <w:t>The goal of the SWMP is to reduce the discharge of pollutants and to identify activities or structural improvements that help reduce the quantity and improve the quality of the storm water runoff.</w:t>
      </w:r>
      <w:r w:rsidR="002C1F0F" w:rsidRPr="00D355DF">
        <w:rPr>
          <w:rFonts w:asciiTheme="minorHAnsi" w:hAnsiTheme="minorHAnsi"/>
        </w:rPr>
        <w:t xml:space="preserve"> </w:t>
      </w:r>
      <w:r w:rsidRPr="00D355DF">
        <w:rPr>
          <w:rFonts w:asciiTheme="minorHAnsi" w:hAnsiTheme="minorHAnsi"/>
        </w:rPr>
        <w:t xml:space="preserve"> BMPs have been developed for the SWMP to reduce the discharge of pollutants to the storm drain system.</w:t>
      </w:r>
      <w:r w:rsidR="002C1F0F" w:rsidRPr="00D355DF">
        <w:rPr>
          <w:rFonts w:asciiTheme="minorHAnsi" w:hAnsiTheme="minorHAnsi"/>
        </w:rPr>
        <w:t xml:space="preserve"> </w:t>
      </w:r>
      <w:r w:rsidRPr="00D355DF">
        <w:rPr>
          <w:rFonts w:asciiTheme="minorHAnsi" w:hAnsiTheme="minorHAnsi"/>
        </w:rPr>
        <w:t xml:space="preserve"> BMPs include treatment controls, operating procedures, and practices to control site runoff, spills and leaks, sludge or waste disposal, and/or drainage from raw material storage.</w:t>
      </w:r>
      <w:r w:rsidR="002C1F0F" w:rsidRPr="00D355DF">
        <w:rPr>
          <w:rFonts w:asciiTheme="minorHAnsi" w:hAnsiTheme="minorHAnsi"/>
        </w:rPr>
        <w:t xml:space="preserve"> </w:t>
      </w:r>
      <w:r w:rsidRPr="00D355DF">
        <w:rPr>
          <w:rFonts w:asciiTheme="minorHAnsi" w:hAnsiTheme="minorHAnsi"/>
        </w:rPr>
        <w:t xml:space="preserve"> BMPs will be updated as appropriate to</w:t>
      </w:r>
      <w:r w:rsidR="00DE780B" w:rsidRPr="00D355DF">
        <w:rPr>
          <w:rFonts w:asciiTheme="minorHAnsi" w:hAnsiTheme="minorHAnsi"/>
        </w:rPr>
        <w:t xml:space="preserve"> conform </w:t>
      </w:r>
      <w:r w:rsidR="00AD3B5C" w:rsidRPr="00D355DF">
        <w:rPr>
          <w:rFonts w:asciiTheme="minorHAnsi" w:hAnsiTheme="minorHAnsi"/>
        </w:rPr>
        <w:t>to</w:t>
      </w:r>
      <w:r w:rsidR="00DE780B" w:rsidRPr="00D355DF">
        <w:rPr>
          <w:rFonts w:asciiTheme="minorHAnsi" w:hAnsiTheme="minorHAnsi"/>
        </w:rPr>
        <w:t xml:space="preserve"> general changes in the industry for improvement of practices.  </w:t>
      </w:r>
      <w:r w:rsidR="00B15E0D">
        <w:rPr>
          <w:rFonts w:asciiTheme="minorHAnsi" w:hAnsiTheme="minorHAnsi"/>
        </w:rPr>
        <w:t xml:space="preserve"> </w:t>
      </w:r>
    </w:p>
    <w:p w14:paraId="6FAD092A" w14:textId="77777777" w:rsidR="00824D0B" w:rsidRPr="00D355DF" w:rsidRDefault="00824D0B" w:rsidP="00824D0B">
      <w:pPr>
        <w:pStyle w:val="Heading2"/>
        <w:rPr>
          <w:rFonts w:asciiTheme="minorHAnsi" w:hAnsiTheme="minorHAnsi"/>
        </w:rPr>
      </w:pPr>
      <w:bookmarkStart w:id="9" w:name="_Toc349311255"/>
      <w:r w:rsidRPr="00D355DF">
        <w:rPr>
          <w:rFonts w:asciiTheme="minorHAnsi" w:hAnsiTheme="minorHAnsi"/>
        </w:rPr>
        <w:t>4.1</w:t>
      </w:r>
      <w:r w:rsidRPr="00D355DF">
        <w:rPr>
          <w:rFonts w:asciiTheme="minorHAnsi" w:hAnsiTheme="minorHAnsi"/>
        </w:rPr>
        <w:tab/>
        <w:t>How to Use BMPs to Meet</w:t>
      </w:r>
      <w:bookmarkEnd w:id="9"/>
      <w:r w:rsidR="00974E5B">
        <w:rPr>
          <w:rFonts w:asciiTheme="minorHAnsi" w:hAnsiTheme="minorHAnsi"/>
        </w:rPr>
        <w:t xml:space="preserve"> SWMP Goals</w:t>
      </w:r>
    </w:p>
    <w:p w14:paraId="6FAD092B" w14:textId="77777777" w:rsidR="00824D0B" w:rsidRPr="00D355DF" w:rsidRDefault="00857566" w:rsidP="00CF75E9">
      <w:pPr>
        <w:pStyle w:val="NormalReport"/>
        <w:rPr>
          <w:rFonts w:asciiTheme="minorHAnsi" w:hAnsiTheme="minorHAnsi"/>
        </w:rPr>
      </w:pPr>
      <w:r w:rsidRPr="00D355DF">
        <w:rPr>
          <w:rFonts w:asciiTheme="minorHAnsi" w:hAnsiTheme="minorHAnsi"/>
        </w:rPr>
        <w:t>While the initial start dates vary, t</w:t>
      </w:r>
      <w:r w:rsidR="00824D0B" w:rsidRPr="00D355DF">
        <w:rPr>
          <w:rFonts w:asciiTheme="minorHAnsi" w:hAnsiTheme="minorHAnsi"/>
        </w:rPr>
        <w:t>he BMPs described in Section</w:t>
      </w:r>
      <w:r w:rsidR="001F1F2C" w:rsidRPr="00D355DF">
        <w:rPr>
          <w:rFonts w:asciiTheme="minorHAnsi" w:hAnsiTheme="minorHAnsi"/>
        </w:rPr>
        <w:t xml:space="preserve"> 5.0 </w:t>
      </w:r>
      <w:r w:rsidR="00834631" w:rsidRPr="00D355DF">
        <w:rPr>
          <w:rFonts w:asciiTheme="minorHAnsi" w:hAnsiTheme="minorHAnsi"/>
        </w:rPr>
        <w:t>ha</w:t>
      </w:r>
      <w:r w:rsidR="003477BD" w:rsidRPr="00D355DF">
        <w:rPr>
          <w:rFonts w:asciiTheme="minorHAnsi" w:hAnsiTheme="minorHAnsi"/>
        </w:rPr>
        <w:t>ve</w:t>
      </w:r>
      <w:r w:rsidR="00834631" w:rsidRPr="00D355DF">
        <w:rPr>
          <w:rFonts w:asciiTheme="minorHAnsi" w:hAnsiTheme="minorHAnsi"/>
        </w:rPr>
        <w:t xml:space="preserve"> been</w:t>
      </w:r>
      <w:r w:rsidR="001F1F2C" w:rsidRPr="00D355DF">
        <w:rPr>
          <w:rFonts w:asciiTheme="minorHAnsi" w:hAnsiTheme="minorHAnsi"/>
        </w:rPr>
        <w:t xml:space="preserve"> implemented by </w:t>
      </w:r>
      <w:r w:rsidR="00E673B7">
        <w:rPr>
          <w:rFonts w:asciiTheme="minorHAnsi" w:hAnsiTheme="minorHAnsi"/>
        </w:rPr>
        <w:t>District</w:t>
      </w:r>
      <w:r w:rsidR="00824D0B" w:rsidRPr="00D355DF">
        <w:rPr>
          <w:rFonts w:asciiTheme="minorHAnsi" w:hAnsiTheme="minorHAnsi"/>
        </w:rPr>
        <w:t xml:space="preserve"> staff and outside contractors. Whenever </w:t>
      </w:r>
      <w:r w:rsidR="00E673B7">
        <w:rPr>
          <w:rFonts w:asciiTheme="minorHAnsi" w:hAnsiTheme="minorHAnsi"/>
        </w:rPr>
        <w:t>District</w:t>
      </w:r>
      <w:r w:rsidR="00824D0B" w:rsidRPr="00D355DF">
        <w:rPr>
          <w:rFonts w:asciiTheme="minorHAnsi" w:hAnsiTheme="minorHAnsi"/>
        </w:rPr>
        <w:t xml:space="preserve"> staff or contractors perform work at the campus</w:t>
      </w:r>
      <w:r w:rsidR="008314AC" w:rsidRPr="00D355DF">
        <w:rPr>
          <w:rFonts w:asciiTheme="minorHAnsi" w:hAnsiTheme="minorHAnsi"/>
        </w:rPr>
        <w:t>es</w:t>
      </w:r>
      <w:r w:rsidR="00824D0B" w:rsidRPr="00D355DF">
        <w:rPr>
          <w:rFonts w:asciiTheme="minorHAnsi" w:hAnsiTheme="minorHAnsi"/>
        </w:rPr>
        <w:t xml:space="preserve">, procedures outlined for each relevant BMP, or another proven technique that reaches the same goal, must be used </w:t>
      </w:r>
      <w:r w:rsidR="00937FB5" w:rsidRPr="00D355DF">
        <w:rPr>
          <w:rFonts w:asciiTheme="minorHAnsi" w:hAnsiTheme="minorHAnsi"/>
        </w:rPr>
        <w:t xml:space="preserve">for </w:t>
      </w:r>
      <w:r w:rsidR="004E7A02" w:rsidRPr="00D355DF">
        <w:rPr>
          <w:rFonts w:asciiTheme="minorHAnsi" w:hAnsiTheme="minorHAnsi"/>
        </w:rPr>
        <w:t>compliance with the SWMP</w:t>
      </w:r>
      <w:r w:rsidR="00824D0B" w:rsidRPr="00D355DF">
        <w:rPr>
          <w:rFonts w:asciiTheme="minorHAnsi" w:hAnsiTheme="minorHAnsi"/>
        </w:rPr>
        <w:t>.</w:t>
      </w:r>
      <w:r w:rsidRPr="00D355DF">
        <w:rPr>
          <w:rFonts w:asciiTheme="minorHAnsi" w:hAnsiTheme="minorHAnsi"/>
        </w:rPr>
        <w:t xml:space="preserve">  </w:t>
      </w:r>
      <w:r w:rsidR="00824D0B" w:rsidRPr="00D355DF">
        <w:rPr>
          <w:rFonts w:asciiTheme="minorHAnsi" w:hAnsiTheme="minorHAnsi"/>
        </w:rPr>
        <w:t>In some cases, the measure has not been formally documented as a written plan or program.</w:t>
      </w:r>
      <w:r w:rsidR="004E7A02" w:rsidRPr="00D355DF">
        <w:rPr>
          <w:rFonts w:asciiTheme="minorHAnsi" w:hAnsiTheme="minorHAnsi"/>
        </w:rPr>
        <w:t xml:space="preserve">  </w:t>
      </w:r>
      <w:r w:rsidR="00CF75E9" w:rsidRPr="00D355DF">
        <w:rPr>
          <w:rFonts w:asciiTheme="minorHAnsi" w:hAnsiTheme="minorHAnsi"/>
        </w:rPr>
        <w:t>The SWMP will document</w:t>
      </w:r>
      <w:r w:rsidR="00824D0B" w:rsidRPr="00D355DF">
        <w:rPr>
          <w:rFonts w:asciiTheme="minorHAnsi" w:hAnsiTheme="minorHAnsi"/>
        </w:rPr>
        <w:t xml:space="preserve"> existing BMPs and outline </w:t>
      </w:r>
      <w:r w:rsidR="000957EB" w:rsidRPr="00D355DF">
        <w:rPr>
          <w:rFonts w:asciiTheme="minorHAnsi" w:hAnsiTheme="minorHAnsi"/>
        </w:rPr>
        <w:t>implementation</w:t>
      </w:r>
      <w:r w:rsidR="004E7A02" w:rsidRPr="00D355DF">
        <w:rPr>
          <w:rFonts w:asciiTheme="minorHAnsi" w:hAnsiTheme="minorHAnsi"/>
        </w:rPr>
        <w:t xml:space="preserve"> of additional BMPs.</w:t>
      </w:r>
      <w:r w:rsidR="00CF75E9" w:rsidRPr="00D355DF">
        <w:rPr>
          <w:rFonts w:asciiTheme="minorHAnsi" w:hAnsiTheme="minorHAnsi"/>
        </w:rPr>
        <w:t xml:space="preserve">  </w:t>
      </w:r>
      <w:r w:rsidR="00824D0B" w:rsidRPr="00D355DF">
        <w:rPr>
          <w:rFonts w:asciiTheme="minorHAnsi" w:hAnsiTheme="minorHAnsi"/>
        </w:rPr>
        <w:t>Full development and implementation of BMPs will be completed through the 5</w:t>
      </w:r>
      <w:r w:rsidR="00824D0B" w:rsidRPr="00D355DF">
        <w:rPr>
          <w:rFonts w:asciiTheme="minorHAnsi" w:hAnsiTheme="minorHAnsi"/>
        </w:rPr>
        <w:noBreakHyphen/>
        <w:t>year implementation plan, as presented in the following sections.</w:t>
      </w:r>
    </w:p>
    <w:p w14:paraId="6FAD092C" w14:textId="77777777" w:rsidR="00363FB0" w:rsidRDefault="00363FB0" w:rsidP="00363FB0">
      <w:pPr>
        <w:tabs>
          <w:tab w:val="clear" w:pos="360"/>
          <w:tab w:val="clear" w:pos="720"/>
        </w:tabs>
        <w:suppressAutoHyphens w:val="0"/>
        <w:spacing w:after="0" w:line="240" w:lineRule="auto"/>
        <w:rPr>
          <w:rFonts w:asciiTheme="minorHAnsi" w:hAnsiTheme="minorHAnsi"/>
        </w:rPr>
        <w:sectPr w:rsidR="00363FB0" w:rsidSect="004E32FF">
          <w:pgSz w:w="12240" w:h="15840"/>
          <w:pgMar w:top="720" w:right="720" w:bottom="720" w:left="720" w:header="720" w:footer="720" w:gutter="0"/>
          <w:cols w:space="720"/>
          <w:docGrid w:linePitch="313"/>
        </w:sectPr>
      </w:pPr>
    </w:p>
    <w:p w14:paraId="6FAD092D" w14:textId="77777777" w:rsidR="00824D0B" w:rsidRPr="00D355DF" w:rsidRDefault="00824D0B" w:rsidP="00824D0B">
      <w:pPr>
        <w:pStyle w:val="Heading1"/>
        <w:rPr>
          <w:rFonts w:asciiTheme="minorHAnsi" w:hAnsiTheme="minorHAnsi"/>
        </w:rPr>
      </w:pPr>
      <w:bookmarkStart w:id="10" w:name="_Toc349311256"/>
      <w:r w:rsidRPr="00D355DF">
        <w:rPr>
          <w:rFonts w:asciiTheme="minorHAnsi" w:hAnsiTheme="minorHAnsi"/>
        </w:rPr>
        <w:lastRenderedPageBreak/>
        <w:t>5.0</w:t>
      </w:r>
      <w:r w:rsidRPr="00D355DF">
        <w:rPr>
          <w:rFonts w:asciiTheme="minorHAnsi" w:hAnsiTheme="minorHAnsi"/>
        </w:rPr>
        <w:tab/>
        <w:t>DEVELOPMENT AND IMPLEMENTATION OF BMPS</w:t>
      </w:r>
      <w:bookmarkEnd w:id="10"/>
    </w:p>
    <w:p w14:paraId="6FAD092E" w14:textId="77777777" w:rsidR="00BF11E7" w:rsidRDefault="005A2DB8">
      <w:pPr>
        <w:pStyle w:val="NormalReport"/>
        <w:spacing w:after="0"/>
        <w:rPr>
          <w:rFonts w:asciiTheme="minorHAnsi" w:hAnsiTheme="minorHAnsi"/>
        </w:rPr>
      </w:pPr>
      <w:r w:rsidRPr="00D355DF">
        <w:rPr>
          <w:rFonts w:asciiTheme="minorHAnsi" w:hAnsiTheme="minorHAnsi"/>
        </w:rPr>
        <w:t xml:space="preserve">The </w:t>
      </w:r>
      <w:r w:rsidR="00E673B7" w:rsidRPr="00E673B7">
        <w:rPr>
          <w:rFonts w:asciiTheme="minorHAnsi" w:hAnsiTheme="minorHAnsi"/>
          <w:i/>
        </w:rPr>
        <w:t>(person/department)</w:t>
      </w:r>
      <w:r w:rsidRPr="00D355DF">
        <w:rPr>
          <w:rFonts w:asciiTheme="minorHAnsi" w:hAnsiTheme="minorHAnsi"/>
        </w:rPr>
        <w:t>, will oversee t</w:t>
      </w:r>
      <w:r w:rsidR="00E673B7">
        <w:rPr>
          <w:rFonts w:asciiTheme="minorHAnsi" w:hAnsiTheme="minorHAnsi"/>
        </w:rPr>
        <w:t>he implementation of this SWMP.  District</w:t>
      </w:r>
      <w:r w:rsidR="00824D0B" w:rsidRPr="00D355DF">
        <w:rPr>
          <w:rFonts w:asciiTheme="minorHAnsi" w:hAnsiTheme="minorHAnsi"/>
        </w:rPr>
        <w:t xml:space="preserve"> students, faculty, staff, and consultants will implement the BMPs. </w:t>
      </w:r>
      <w:r w:rsidRPr="00D355DF">
        <w:rPr>
          <w:rFonts w:asciiTheme="minorHAnsi" w:hAnsiTheme="minorHAnsi"/>
        </w:rPr>
        <w:t>Each BMP is associated with one or more of the campus departments and divisions.</w:t>
      </w:r>
      <w:r w:rsidR="00413773">
        <w:rPr>
          <w:rFonts w:asciiTheme="minorHAnsi" w:hAnsiTheme="minorHAnsi"/>
        </w:rPr>
        <w:t xml:space="preserve">  </w:t>
      </w:r>
      <w:r w:rsidR="00824D0B" w:rsidRPr="00D355DF">
        <w:rPr>
          <w:rFonts w:asciiTheme="minorHAnsi" w:hAnsiTheme="minorHAnsi"/>
        </w:rPr>
        <w:t xml:space="preserve">Implementation will be the responsibility of specific </w:t>
      </w:r>
      <w:r w:rsidR="008314AC" w:rsidRPr="00D355DF">
        <w:rPr>
          <w:rFonts w:asciiTheme="minorHAnsi" w:hAnsiTheme="minorHAnsi"/>
        </w:rPr>
        <w:t>campus</w:t>
      </w:r>
      <w:r w:rsidR="00824D0B" w:rsidRPr="00D355DF">
        <w:rPr>
          <w:rFonts w:asciiTheme="minorHAnsi" w:hAnsiTheme="minorHAnsi"/>
        </w:rPr>
        <w:t xml:space="preserve"> departments and divisions</w:t>
      </w:r>
      <w:r w:rsidR="00EC7D75" w:rsidRPr="00D355DF">
        <w:rPr>
          <w:rFonts w:asciiTheme="minorHAnsi" w:hAnsiTheme="minorHAnsi"/>
        </w:rPr>
        <w:t xml:space="preserve"> associated with each</w:t>
      </w:r>
      <w:r w:rsidRPr="00D355DF">
        <w:rPr>
          <w:rFonts w:asciiTheme="minorHAnsi" w:hAnsiTheme="minorHAnsi"/>
        </w:rPr>
        <w:t xml:space="preserve"> BMP</w:t>
      </w:r>
      <w:r w:rsidR="00824D0B" w:rsidRPr="00D355DF">
        <w:rPr>
          <w:rFonts w:asciiTheme="minorHAnsi" w:hAnsiTheme="minorHAnsi"/>
        </w:rPr>
        <w:t xml:space="preserve">. </w:t>
      </w:r>
      <w:r w:rsidR="002A1383" w:rsidRPr="00D355DF">
        <w:rPr>
          <w:rFonts w:asciiTheme="minorHAnsi" w:hAnsiTheme="minorHAnsi"/>
        </w:rPr>
        <w:t xml:space="preserve"> </w:t>
      </w:r>
      <w:r w:rsidR="00824D0B" w:rsidRPr="00D355DF">
        <w:rPr>
          <w:rFonts w:asciiTheme="minorHAnsi" w:hAnsiTheme="minorHAnsi"/>
        </w:rPr>
        <w:t>The following list of acronyms identifies each department and division that is referenced in the following sections:</w:t>
      </w:r>
    </w:p>
    <w:p w14:paraId="6FAD092F" w14:textId="77777777" w:rsidR="00413773" w:rsidRPr="00D355DF" w:rsidRDefault="00413773">
      <w:pPr>
        <w:pStyle w:val="NormalReport"/>
        <w:spacing w:after="0"/>
        <w:rPr>
          <w:rFonts w:asciiTheme="minorHAnsi" w:hAnsiTheme="minorHAnsi"/>
        </w:rPr>
      </w:pPr>
    </w:p>
    <w:p w14:paraId="6FAD0930" w14:textId="77777777" w:rsidR="00824D0B" w:rsidRPr="00E673B7" w:rsidRDefault="00E673B7" w:rsidP="00824D0B">
      <w:pPr>
        <w:pStyle w:val="BulletRptMost"/>
        <w:ind w:left="1080"/>
        <w:rPr>
          <w:rFonts w:asciiTheme="minorHAnsi" w:hAnsiTheme="minorHAnsi"/>
          <w:i/>
        </w:rPr>
      </w:pPr>
      <w:r w:rsidRPr="00E673B7">
        <w:rPr>
          <w:rFonts w:asciiTheme="minorHAnsi" w:hAnsiTheme="minorHAnsi"/>
          <w:i/>
        </w:rPr>
        <w:t xml:space="preserve">Example: </w:t>
      </w:r>
      <w:r w:rsidR="005C6DB8" w:rsidRPr="00E673B7">
        <w:rPr>
          <w:rFonts w:asciiTheme="minorHAnsi" w:hAnsiTheme="minorHAnsi"/>
          <w:i/>
        </w:rPr>
        <w:t>Fac</w:t>
      </w:r>
      <w:r w:rsidR="00824D0B" w:rsidRPr="00E673B7">
        <w:rPr>
          <w:rFonts w:asciiTheme="minorHAnsi" w:hAnsiTheme="minorHAnsi"/>
          <w:i/>
        </w:rPr>
        <w:t>ilities Planning</w:t>
      </w:r>
      <w:r w:rsidR="005C6DB8" w:rsidRPr="00E673B7">
        <w:rPr>
          <w:rFonts w:asciiTheme="minorHAnsi" w:hAnsiTheme="minorHAnsi"/>
          <w:i/>
        </w:rPr>
        <w:t>, Maintenance</w:t>
      </w:r>
      <w:r w:rsidR="00824D0B" w:rsidRPr="00E673B7">
        <w:rPr>
          <w:rFonts w:asciiTheme="minorHAnsi" w:hAnsiTheme="minorHAnsi"/>
          <w:i/>
        </w:rPr>
        <w:t xml:space="preserve"> and Operations (</w:t>
      </w:r>
      <w:r w:rsidR="00417529" w:rsidRPr="00E673B7">
        <w:rPr>
          <w:rFonts w:asciiTheme="minorHAnsi" w:hAnsiTheme="minorHAnsi"/>
          <w:i/>
        </w:rPr>
        <w:t>FPO</w:t>
      </w:r>
      <w:r w:rsidR="00824D0B" w:rsidRPr="00E673B7">
        <w:rPr>
          <w:rFonts w:asciiTheme="minorHAnsi" w:hAnsiTheme="minorHAnsi"/>
          <w:i/>
        </w:rPr>
        <w:t>)</w:t>
      </w:r>
    </w:p>
    <w:p w14:paraId="6FAD0931" w14:textId="77777777" w:rsidR="00B64E34" w:rsidRPr="00E673B7" w:rsidRDefault="00E673B7" w:rsidP="00824D0B">
      <w:pPr>
        <w:pStyle w:val="BulletRptMost"/>
        <w:ind w:left="1080"/>
        <w:rPr>
          <w:rFonts w:asciiTheme="minorHAnsi" w:hAnsiTheme="minorHAnsi"/>
          <w:i/>
        </w:rPr>
      </w:pPr>
      <w:r w:rsidRPr="00E673B7">
        <w:rPr>
          <w:rFonts w:asciiTheme="minorHAnsi" w:hAnsiTheme="minorHAnsi"/>
          <w:i/>
        </w:rPr>
        <w:t xml:space="preserve">Example: </w:t>
      </w:r>
      <w:r w:rsidR="00B64E34" w:rsidRPr="00E673B7">
        <w:rPr>
          <w:rFonts w:asciiTheme="minorHAnsi" w:hAnsiTheme="minorHAnsi"/>
          <w:i/>
        </w:rPr>
        <w:t>Sustainability Committee</w:t>
      </w:r>
    </w:p>
    <w:p w14:paraId="6FAD0932" w14:textId="77777777" w:rsidR="005C6DB8" w:rsidRPr="00E673B7" w:rsidRDefault="00E673B7" w:rsidP="00824D0B">
      <w:pPr>
        <w:pStyle w:val="BulletRptMost"/>
        <w:ind w:left="1080"/>
        <w:rPr>
          <w:rFonts w:asciiTheme="minorHAnsi" w:hAnsiTheme="minorHAnsi"/>
          <w:i/>
          <w:color w:val="000000" w:themeColor="text1"/>
        </w:rPr>
      </w:pPr>
      <w:r w:rsidRPr="00E673B7">
        <w:rPr>
          <w:rFonts w:asciiTheme="minorHAnsi" w:hAnsiTheme="minorHAnsi"/>
          <w:i/>
          <w:color w:val="000000" w:themeColor="text1"/>
        </w:rPr>
        <w:t xml:space="preserve">Example: </w:t>
      </w:r>
      <w:r w:rsidR="005C6DB8" w:rsidRPr="00E673B7">
        <w:rPr>
          <w:rFonts w:asciiTheme="minorHAnsi" w:hAnsiTheme="minorHAnsi"/>
          <w:i/>
          <w:color w:val="000000" w:themeColor="text1"/>
        </w:rPr>
        <w:t>Storm Water Working Group (SWWG)</w:t>
      </w:r>
    </w:p>
    <w:p w14:paraId="6FAD0933" w14:textId="77777777" w:rsidR="00C17680" w:rsidRPr="00D355DF" w:rsidRDefault="00824D0B" w:rsidP="00E673B7">
      <w:pPr>
        <w:pStyle w:val="NormalReport"/>
        <w:rPr>
          <w:rFonts w:asciiTheme="minorHAnsi" w:hAnsiTheme="minorHAnsi"/>
        </w:rPr>
      </w:pPr>
      <w:r w:rsidRPr="00D355DF">
        <w:rPr>
          <w:rFonts w:asciiTheme="minorHAnsi" w:hAnsiTheme="minorHAnsi"/>
        </w:rPr>
        <w:t xml:space="preserve">Each of the six MCMs contains a BMP table which includes implementation year, description, measurable goal, and the responsible party for each BMP. Following each BMP implementation table is an Implementation Details and Measurable Goals section, which explains how each BMP will be implemented. BMPs will be implemented with the ultimate goal of improving </w:t>
      </w:r>
      <w:r w:rsidR="00DF2071" w:rsidRPr="00D355DF">
        <w:rPr>
          <w:rFonts w:asciiTheme="minorHAnsi" w:hAnsiTheme="minorHAnsi"/>
        </w:rPr>
        <w:t>storm water quality entering</w:t>
      </w:r>
      <w:r w:rsidR="00E673B7">
        <w:rPr>
          <w:rFonts w:asciiTheme="minorHAnsi" w:hAnsiTheme="minorHAnsi"/>
        </w:rPr>
        <w:t xml:space="preserve"> District</w:t>
      </w:r>
      <w:r w:rsidRPr="00D355DF">
        <w:rPr>
          <w:rFonts w:asciiTheme="minorHAnsi" w:hAnsiTheme="minorHAnsi"/>
        </w:rPr>
        <w:t> MS4</w:t>
      </w:r>
      <w:r w:rsidR="00CF75E9" w:rsidRPr="00D355DF">
        <w:rPr>
          <w:rFonts w:asciiTheme="minorHAnsi" w:hAnsiTheme="minorHAnsi"/>
        </w:rPr>
        <w:t>s</w:t>
      </w:r>
      <w:r w:rsidRPr="00D355DF">
        <w:rPr>
          <w:rFonts w:asciiTheme="minorHAnsi" w:hAnsiTheme="minorHAnsi"/>
        </w:rPr>
        <w:t>.</w:t>
      </w:r>
    </w:p>
    <w:p w14:paraId="6FAD0934" w14:textId="77777777" w:rsidR="00824D0B" w:rsidRPr="00D355DF" w:rsidRDefault="00824D0B" w:rsidP="00CF75E9">
      <w:pPr>
        <w:pStyle w:val="Heading2"/>
        <w:rPr>
          <w:rFonts w:asciiTheme="minorHAnsi" w:hAnsiTheme="minorHAnsi"/>
        </w:rPr>
      </w:pPr>
      <w:bookmarkStart w:id="11" w:name="_Toc349311257"/>
      <w:r w:rsidRPr="00D355DF">
        <w:rPr>
          <w:rFonts w:asciiTheme="minorHAnsi" w:hAnsiTheme="minorHAnsi"/>
        </w:rPr>
        <w:t>5.1</w:t>
      </w:r>
      <w:r w:rsidRPr="00D355DF">
        <w:rPr>
          <w:rFonts w:asciiTheme="minorHAnsi" w:hAnsiTheme="minorHAnsi"/>
        </w:rPr>
        <w:tab/>
      </w:r>
      <w:r w:rsidR="00A53199" w:rsidRPr="00D355DF">
        <w:rPr>
          <w:rFonts w:asciiTheme="minorHAnsi" w:hAnsiTheme="minorHAnsi"/>
        </w:rPr>
        <w:t>MCM</w:t>
      </w:r>
      <w:r w:rsidR="00DC7E38" w:rsidRPr="00D355DF">
        <w:rPr>
          <w:rFonts w:asciiTheme="minorHAnsi" w:hAnsiTheme="minorHAnsi"/>
        </w:rPr>
        <w:t xml:space="preserve"> 1</w:t>
      </w:r>
      <w:r w:rsidR="00CF75E9" w:rsidRPr="00D355DF">
        <w:rPr>
          <w:rFonts w:asciiTheme="minorHAnsi" w:hAnsiTheme="minorHAnsi"/>
        </w:rPr>
        <w:t xml:space="preserve">:  </w:t>
      </w:r>
      <w:r w:rsidRPr="00D355DF">
        <w:rPr>
          <w:rFonts w:asciiTheme="minorHAnsi" w:hAnsiTheme="minorHAnsi"/>
        </w:rPr>
        <w:t xml:space="preserve">Education and Outreach on Storm Water </w:t>
      </w:r>
      <w:bookmarkEnd w:id="11"/>
      <w:r w:rsidR="00EC7D75" w:rsidRPr="00D355DF">
        <w:rPr>
          <w:rFonts w:asciiTheme="minorHAnsi" w:hAnsiTheme="minorHAnsi"/>
        </w:rPr>
        <w:t>Issues</w:t>
      </w:r>
    </w:p>
    <w:p w14:paraId="6FAD0935" w14:textId="77777777" w:rsidR="00824D0B" w:rsidRPr="00D355DF" w:rsidRDefault="00CF75E9" w:rsidP="00A53199">
      <w:pPr>
        <w:pStyle w:val="Heading3"/>
        <w:ind w:left="780" w:hanging="780"/>
        <w:rPr>
          <w:rFonts w:asciiTheme="minorHAnsi" w:hAnsiTheme="minorHAnsi" w:cs="Times New Roman"/>
          <w:color w:val="auto"/>
          <w:sz w:val="27"/>
          <w:szCs w:val="27"/>
        </w:rPr>
      </w:pPr>
      <w:bookmarkStart w:id="12" w:name="_Toc349311258"/>
      <w:r w:rsidRPr="00D355DF">
        <w:rPr>
          <w:rFonts w:asciiTheme="minorHAnsi" w:hAnsiTheme="minorHAnsi" w:cs="Times New Roman"/>
          <w:color w:val="auto"/>
          <w:sz w:val="27"/>
          <w:szCs w:val="27"/>
        </w:rPr>
        <w:t>5.1.1</w:t>
      </w:r>
      <w:r w:rsidRPr="00D355DF">
        <w:rPr>
          <w:rFonts w:asciiTheme="minorHAnsi" w:hAnsiTheme="minorHAnsi" w:cs="Times New Roman"/>
          <w:color w:val="auto"/>
          <w:sz w:val="27"/>
          <w:szCs w:val="27"/>
        </w:rPr>
        <w:tab/>
      </w:r>
      <w:r w:rsidR="00824D0B" w:rsidRPr="00D355DF">
        <w:rPr>
          <w:rFonts w:asciiTheme="minorHAnsi" w:hAnsiTheme="minorHAnsi" w:cs="Times New Roman"/>
          <w:color w:val="auto"/>
          <w:sz w:val="27"/>
          <w:szCs w:val="27"/>
        </w:rPr>
        <w:t xml:space="preserve"> </w:t>
      </w:r>
      <w:r w:rsidR="001723C6" w:rsidRPr="00D355DF">
        <w:rPr>
          <w:rFonts w:asciiTheme="minorHAnsi" w:hAnsiTheme="minorHAnsi" w:cs="Times New Roman"/>
          <w:color w:val="auto"/>
          <w:sz w:val="27"/>
          <w:szCs w:val="27"/>
        </w:rPr>
        <w:t>Program</w:t>
      </w:r>
      <w:r w:rsidR="00824D0B" w:rsidRPr="00D355DF">
        <w:rPr>
          <w:rFonts w:asciiTheme="minorHAnsi" w:hAnsiTheme="minorHAnsi" w:cs="Times New Roman"/>
          <w:color w:val="auto"/>
          <w:sz w:val="27"/>
          <w:szCs w:val="27"/>
        </w:rPr>
        <w:t xml:space="preserve"> </w:t>
      </w:r>
      <w:bookmarkEnd w:id="12"/>
      <w:r w:rsidR="00D55250">
        <w:rPr>
          <w:rFonts w:asciiTheme="minorHAnsi" w:hAnsiTheme="minorHAnsi" w:cs="Times New Roman"/>
          <w:color w:val="auto"/>
          <w:sz w:val="27"/>
          <w:szCs w:val="27"/>
        </w:rPr>
        <w:t>Goal</w:t>
      </w:r>
    </w:p>
    <w:p w14:paraId="6FAD0936" w14:textId="77777777" w:rsidR="00D55250" w:rsidRDefault="00D55250" w:rsidP="00D55250">
      <w:pPr>
        <w:pStyle w:val="NormalReport"/>
        <w:rPr>
          <w:rFonts w:asciiTheme="minorHAnsi" w:hAnsiTheme="minorHAnsi"/>
          <w:b/>
          <w:bCs/>
          <w:szCs w:val="23"/>
        </w:rPr>
      </w:pPr>
      <w:bookmarkStart w:id="13" w:name="_Toc349311259"/>
      <w:r>
        <w:rPr>
          <w:rFonts w:asciiTheme="minorHAnsi" w:hAnsiTheme="minorHAnsi"/>
          <w:b/>
          <w:bCs/>
          <w:szCs w:val="23"/>
        </w:rPr>
        <w:t xml:space="preserve"> </w:t>
      </w:r>
    </w:p>
    <w:p w14:paraId="6FAD0937" w14:textId="77777777" w:rsidR="00D55250" w:rsidRPr="00D355DF" w:rsidRDefault="00D55250" w:rsidP="00D55250">
      <w:pPr>
        <w:pStyle w:val="NormalReport"/>
        <w:rPr>
          <w:rFonts w:asciiTheme="minorHAnsi" w:hAnsiTheme="minorHAnsi"/>
        </w:rPr>
      </w:pPr>
      <w:r w:rsidRPr="00D355DF">
        <w:rPr>
          <w:rFonts w:asciiTheme="minorHAnsi" w:hAnsiTheme="minorHAnsi"/>
        </w:rPr>
        <w:t>The goal of this MCM is to promote greater awareness and compliance throughout the District’s campuses for the storm water management program. Specifically, this minimum measure is intended to teach the District community (students, faculty, staff and visitors) and the District’s contractors and consultants the importance of protecting storm water quality, for the benefit of both the environment and human health.</w:t>
      </w:r>
    </w:p>
    <w:p w14:paraId="6FAD0938" w14:textId="77777777" w:rsidR="00C17680" w:rsidRPr="00D355DF" w:rsidRDefault="00D55250" w:rsidP="00E673B7">
      <w:pPr>
        <w:pStyle w:val="NormalReport"/>
        <w:rPr>
          <w:rFonts w:asciiTheme="minorHAnsi" w:hAnsiTheme="minorHAnsi"/>
        </w:rPr>
      </w:pPr>
      <w:r w:rsidRPr="00D355DF">
        <w:rPr>
          <w:rFonts w:asciiTheme="minorHAnsi" w:hAnsiTheme="minorHAnsi"/>
          <w:b/>
          <w:sz w:val="22"/>
          <w:szCs w:val="22"/>
        </w:rPr>
        <w:t>Table 5</w:t>
      </w:r>
      <w:r w:rsidRPr="00D355DF">
        <w:rPr>
          <w:rFonts w:asciiTheme="minorHAnsi" w:hAnsiTheme="minorHAnsi"/>
          <w:b/>
          <w:sz w:val="22"/>
          <w:szCs w:val="22"/>
        </w:rPr>
        <w:noBreakHyphen/>
        <w:t>1</w:t>
      </w:r>
      <w:r w:rsidRPr="00D355DF">
        <w:rPr>
          <w:rFonts w:asciiTheme="minorHAnsi" w:hAnsiTheme="minorHAnsi"/>
        </w:rPr>
        <w:t xml:space="preserve"> presents selected BMPs for this minimum measure. The table identifies the current status of each BMP as well as the implementation details, the implementation year, measurable goals, and </w:t>
      </w:r>
      <w:r w:rsidR="00E673B7">
        <w:rPr>
          <w:rFonts w:asciiTheme="minorHAnsi" w:hAnsiTheme="minorHAnsi"/>
        </w:rPr>
        <w:t>the</w:t>
      </w:r>
      <w:r w:rsidRPr="00D355DF">
        <w:rPr>
          <w:rFonts w:asciiTheme="minorHAnsi" w:hAnsiTheme="minorHAnsi"/>
        </w:rPr>
        <w:t xml:space="preserve"> campus division or departments that will be responsible for the implementation.</w:t>
      </w:r>
    </w:p>
    <w:p w14:paraId="6FAD0939" w14:textId="77777777" w:rsidR="002F374E" w:rsidRDefault="00824D0B" w:rsidP="00E673B7">
      <w:pPr>
        <w:pStyle w:val="Heading3"/>
        <w:rPr>
          <w:rFonts w:asciiTheme="minorHAnsi" w:hAnsiTheme="minorHAnsi" w:cs="Times New Roman"/>
          <w:color w:val="auto"/>
          <w:sz w:val="27"/>
          <w:szCs w:val="27"/>
        </w:rPr>
      </w:pPr>
      <w:r w:rsidRPr="00D355DF">
        <w:rPr>
          <w:rFonts w:asciiTheme="minorHAnsi" w:hAnsiTheme="minorHAnsi" w:cs="Times New Roman"/>
          <w:color w:val="auto"/>
          <w:sz w:val="27"/>
          <w:szCs w:val="27"/>
        </w:rPr>
        <w:t>5.1.2</w:t>
      </w:r>
      <w:r w:rsidRPr="00D355DF">
        <w:rPr>
          <w:rFonts w:asciiTheme="minorHAnsi" w:hAnsiTheme="minorHAnsi" w:cs="Times New Roman"/>
          <w:color w:val="auto"/>
          <w:sz w:val="27"/>
          <w:szCs w:val="27"/>
        </w:rPr>
        <w:tab/>
      </w:r>
      <w:r w:rsidR="00BE6A63" w:rsidRPr="00D355DF">
        <w:rPr>
          <w:rFonts w:asciiTheme="minorHAnsi" w:hAnsiTheme="minorHAnsi" w:cs="Times New Roman"/>
          <w:color w:val="auto"/>
          <w:sz w:val="27"/>
          <w:szCs w:val="27"/>
        </w:rPr>
        <w:t xml:space="preserve">BMP </w:t>
      </w:r>
      <w:r w:rsidRPr="00D355DF">
        <w:rPr>
          <w:rFonts w:asciiTheme="minorHAnsi" w:hAnsiTheme="minorHAnsi" w:cs="Times New Roman"/>
          <w:color w:val="auto"/>
          <w:sz w:val="27"/>
          <w:szCs w:val="27"/>
        </w:rPr>
        <w:t>Implementation Details and Measurable Goals</w:t>
      </w:r>
      <w:bookmarkEnd w:id="13"/>
    </w:p>
    <w:p w14:paraId="6FAD093A" w14:textId="77777777" w:rsidR="008C1E18" w:rsidRPr="008C1E18" w:rsidRDefault="008C1E18" w:rsidP="008C1E18">
      <w:pPr>
        <w:ind w:left="720"/>
        <w:rPr>
          <w:rFonts w:asciiTheme="minorHAnsi" w:hAnsiTheme="minorHAnsi"/>
          <w:i/>
          <w:color w:val="FF0000"/>
        </w:rPr>
      </w:pPr>
      <w:r w:rsidRPr="008C1E18">
        <w:rPr>
          <w:rFonts w:asciiTheme="minorHAnsi" w:hAnsiTheme="minorHAnsi"/>
          <w:i/>
          <w:color w:val="FF0000"/>
        </w:rPr>
        <w:t>(The Implementation Details and Measurable Goals are provided as examples.  Edit and describe the District Details and Goals for the representative BMP’s selected.)</w:t>
      </w:r>
    </w:p>
    <w:p w14:paraId="6FAD093B" w14:textId="77777777" w:rsidR="00824D0B" w:rsidRPr="00D355DF" w:rsidRDefault="00AD3B5C" w:rsidP="00824D0B">
      <w:pPr>
        <w:pStyle w:val="Heading4-noTOC"/>
        <w:rPr>
          <w:rFonts w:asciiTheme="minorHAnsi" w:hAnsiTheme="minorHAnsi"/>
          <w:i w:val="0"/>
          <w:sz w:val="27"/>
          <w:szCs w:val="27"/>
        </w:rPr>
      </w:pPr>
      <w:r w:rsidRPr="00D355DF">
        <w:rPr>
          <w:rFonts w:asciiTheme="minorHAnsi" w:hAnsiTheme="minorHAnsi"/>
          <w:i w:val="0"/>
          <w:sz w:val="27"/>
          <w:szCs w:val="27"/>
        </w:rPr>
        <w:t>5.1.2.1 Education</w:t>
      </w:r>
      <w:r w:rsidR="00BE6A63" w:rsidRPr="00D355DF">
        <w:rPr>
          <w:rFonts w:asciiTheme="minorHAnsi" w:hAnsiTheme="minorHAnsi"/>
          <w:i w:val="0"/>
          <w:sz w:val="27"/>
          <w:szCs w:val="27"/>
        </w:rPr>
        <w:t xml:space="preserve"> and </w:t>
      </w:r>
      <w:r w:rsidR="00824D0B" w:rsidRPr="00D355DF">
        <w:rPr>
          <w:rFonts w:asciiTheme="minorHAnsi" w:hAnsiTheme="minorHAnsi"/>
          <w:i w:val="0"/>
          <w:sz w:val="27"/>
          <w:szCs w:val="27"/>
        </w:rPr>
        <w:t>Outreach</w:t>
      </w:r>
      <w:r w:rsidR="00EC7D75" w:rsidRPr="00D355DF">
        <w:rPr>
          <w:rFonts w:asciiTheme="minorHAnsi" w:hAnsiTheme="minorHAnsi"/>
          <w:i w:val="0"/>
          <w:sz w:val="27"/>
          <w:szCs w:val="27"/>
        </w:rPr>
        <w:t xml:space="preserve"> Program</w:t>
      </w:r>
      <w:r w:rsidR="00824D0B" w:rsidRPr="00D355DF">
        <w:rPr>
          <w:rFonts w:asciiTheme="minorHAnsi" w:hAnsiTheme="minorHAnsi"/>
          <w:i w:val="0"/>
          <w:sz w:val="27"/>
          <w:szCs w:val="27"/>
        </w:rPr>
        <w:t xml:space="preserve"> for </w:t>
      </w:r>
      <w:r w:rsidRPr="00D355DF">
        <w:rPr>
          <w:rFonts w:asciiTheme="minorHAnsi" w:hAnsiTheme="minorHAnsi"/>
          <w:i w:val="0"/>
          <w:sz w:val="27"/>
          <w:szCs w:val="27"/>
        </w:rPr>
        <w:t>Faculty, Staff</w:t>
      </w:r>
      <w:r w:rsidR="00A5531B" w:rsidRPr="00D355DF">
        <w:rPr>
          <w:rFonts w:asciiTheme="minorHAnsi" w:hAnsiTheme="minorHAnsi"/>
          <w:i w:val="0"/>
          <w:sz w:val="27"/>
          <w:szCs w:val="27"/>
        </w:rPr>
        <w:t>,</w:t>
      </w:r>
      <w:r w:rsidR="00695996" w:rsidRPr="00D355DF">
        <w:rPr>
          <w:rFonts w:asciiTheme="minorHAnsi" w:hAnsiTheme="minorHAnsi"/>
          <w:i w:val="0"/>
          <w:sz w:val="27"/>
          <w:szCs w:val="27"/>
        </w:rPr>
        <w:t xml:space="preserve"> Students</w:t>
      </w:r>
      <w:r w:rsidR="00A5531B" w:rsidRPr="00D355DF">
        <w:rPr>
          <w:rFonts w:asciiTheme="minorHAnsi" w:hAnsiTheme="minorHAnsi"/>
          <w:i w:val="0"/>
          <w:sz w:val="27"/>
          <w:szCs w:val="27"/>
        </w:rPr>
        <w:t xml:space="preserve"> and Visitors</w:t>
      </w:r>
    </w:p>
    <w:p w14:paraId="6FAD093C" w14:textId="77777777" w:rsidR="00824D0B" w:rsidRPr="00D355DF" w:rsidRDefault="00824D0B" w:rsidP="00824D0B">
      <w:pPr>
        <w:pStyle w:val="NormalReport"/>
        <w:rPr>
          <w:rFonts w:asciiTheme="minorHAnsi" w:hAnsiTheme="minorHAnsi"/>
        </w:rPr>
      </w:pPr>
      <w:r w:rsidRPr="00D355DF">
        <w:rPr>
          <w:rFonts w:asciiTheme="minorHAnsi" w:hAnsiTheme="minorHAnsi"/>
          <w:b/>
          <w:sz w:val="22"/>
          <w:szCs w:val="22"/>
        </w:rPr>
        <w:t>Implementation Details:</w:t>
      </w:r>
      <w:r w:rsidRPr="008C1E18">
        <w:rPr>
          <w:rFonts w:asciiTheme="minorHAnsi" w:hAnsiTheme="minorHAnsi"/>
          <w:b/>
          <w:i/>
          <w:sz w:val="22"/>
          <w:szCs w:val="22"/>
        </w:rPr>
        <w:t xml:space="preserve">  </w:t>
      </w:r>
      <w:r w:rsidR="006F7D9E" w:rsidRPr="008C1E18">
        <w:rPr>
          <w:rFonts w:asciiTheme="minorHAnsi" w:hAnsiTheme="minorHAnsi"/>
          <w:i/>
        </w:rPr>
        <w:t>First, the District</w:t>
      </w:r>
      <w:r w:rsidRPr="008C1E18">
        <w:rPr>
          <w:rFonts w:asciiTheme="minorHAnsi" w:hAnsiTheme="minorHAnsi"/>
          <w:i/>
        </w:rPr>
        <w:t xml:space="preserve"> will coordinate and integrate storm water awareness in the staff develop</w:t>
      </w:r>
      <w:r w:rsidR="009205AF" w:rsidRPr="008C1E18">
        <w:rPr>
          <w:rFonts w:asciiTheme="minorHAnsi" w:hAnsiTheme="minorHAnsi"/>
          <w:i/>
        </w:rPr>
        <w:t xml:space="preserve">ment meetings, </w:t>
      </w:r>
      <w:r w:rsidR="001F1F2C" w:rsidRPr="008C1E18">
        <w:rPr>
          <w:rFonts w:asciiTheme="minorHAnsi" w:hAnsiTheme="minorHAnsi"/>
          <w:i/>
        </w:rPr>
        <w:t xml:space="preserve">sustainability committee meetings </w:t>
      </w:r>
      <w:r w:rsidRPr="008C1E18">
        <w:rPr>
          <w:rFonts w:asciiTheme="minorHAnsi" w:hAnsiTheme="minorHAnsi"/>
          <w:i/>
        </w:rPr>
        <w:t>and site council meetings. Second, publications incorporating storm water education slogans, graphics, and issues (i.e., spills, illegal dumping,</w:t>
      </w:r>
      <w:r w:rsidR="00AC0A8E" w:rsidRPr="008C1E18">
        <w:rPr>
          <w:rFonts w:asciiTheme="minorHAnsi" w:hAnsiTheme="minorHAnsi"/>
          <w:i/>
        </w:rPr>
        <w:t xml:space="preserve"> cigarette butt litter</w:t>
      </w:r>
      <w:r w:rsidRPr="008C1E18">
        <w:rPr>
          <w:rFonts w:asciiTheme="minorHAnsi" w:hAnsiTheme="minorHAnsi"/>
          <w:i/>
        </w:rPr>
        <w:t xml:space="preserve"> and other public awareness issues) will be developed </w:t>
      </w:r>
      <w:r w:rsidR="003477BD" w:rsidRPr="008C1E18">
        <w:rPr>
          <w:rFonts w:asciiTheme="minorHAnsi" w:hAnsiTheme="minorHAnsi"/>
          <w:i/>
        </w:rPr>
        <w:t xml:space="preserve">and distributed </w:t>
      </w:r>
      <w:r w:rsidR="006F7D9E" w:rsidRPr="008C1E18">
        <w:rPr>
          <w:rFonts w:asciiTheme="minorHAnsi" w:hAnsiTheme="minorHAnsi"/>
          <w:i/>
        </w:rPr>
        <w:t>by the District</w:t>
      </w:r>
      <w:r w:rsidRPr="008C1E18">
        <w:rPr>
          <w:rFonts w:asciiTheme="minorHAnsi" w:hAnsiTheme="minorHAnsi"/>
          <w:i/>
        </w:rPr>
        <w:t>. Publications may include posters, calendars, stickers, fact sheets, and brochures. Distribution of these publications will be through the coordination meetings, school-specific campaigns, and special events. The District will develop and post storm</w:t>
      </w:r>
      <w:r w:rsidR="001F1F2C" w:rsidRPr="008C1E18">
        <w:rPr>
          <w:rFonts w:asciiTheme="minorHAnsi" w:hAnsiTheme="minorHAnsi"/>
          <w:i/>
        </w:rPr>
        <w:t xml:space="preserve"> water-related articles annually in the Skyline Shines newsletter, Olive Press newsletter</w:t>
      </w:r>
      <w:r w:rsidRPr="008C1E18">
        <w:rPr>
          <w:rFonts w:asciiTheme="minorHAnsi" w:hAnsiTheme="minorHAnsi"/>
          <w:i/>
        </w:rPr>
        <w:t>, New Employee Orientation, and other internal information media.</w:t>
      </w:r>
    </w:p>
    <w:p w14:paraId="6FAD093D" w14:textId="77777777" w:rsidR="00824D0B" w:rsidRPr="00D355DF" w:rsidRDefault="00824D0B" w:rsidP="00824D0B">
      <w:pPr>
        <w:pStyle w:val="NormalReport"/>
        <w:rPr>
          <w:rFonts w:asciiTheme="minorHAnsi" w:hAnsiTheme="minorHAnsi"/>
        </w:rPr>
      </w:pPr>
      <w:r w:rsidRPr="00D355DF">
        <w:rPr>
          <w:rFonts w:asciiTheme="minorHAnsi" w:hAnsiTheme="minorHAnsi"/>
          <w:b/>
          <w:sz w:val="22"/>
          <w:szCs w:val="22"/>
        </w:rPr>
        <w:lastRenderedPageBreak/>
        <w:t xml:space="preserve">Measurable Goal:  </w:t>
      </w:r>
      <w:r w:rsidR="00937FB5" w:rsidRPr="008C1E18">
        <w:rPr>
          <w:rFonts w:asciiTheme="minorHAnsi" w:hAnsiTheme="minorHAnsi"/>
          <w:i/>
        </w:rPr>
        <w:t>Document</w:t>
      </w:r>
      <w:r w:rsidRPr="008C1E18">
        <w:rPr>
          <w:rFonts w:asciiTheme="minorHAnsi" w:hAnsiTheme="minorHAnsi"/>
          <w:i/>
        </w:rPr>
        <w:t xml:space="preserve"> all coordination meetings that include st</w:t>
      </w:r>
      <w:r w:rsidR="00DF2071" w:rsidRPr="008C1E18">
        <w:rPr>
          <w:rFonts w:asciiTheme="minorHAnsi" w:hAnsiTheme="minorHAnsi"/>
          <w:i/>
        </w:rPr>
        <w:t xml:space="preserve">orm water awareness issues. </w:t>
      </w:r>
      <w:r w:rsidR="006F7D9E" w:rsidRPr="008C1E18">
        <w:rPr>
          <w:rFonts w:asciiTheme="minorHAnsi" w:hAnsiTheme="minorHAnsi"/>
          <w:i/>
        </w:rPr>
        <w:t>The District</w:t>
      </w:r>
      <w:r w:rsidRPr="008C1E18">
        <w:rPr>
          <w:rFonts w:asciiTheme="minorHAnsi" w:hAnsiTheme="minorHAnsi"/>
          <w:i/>
        </w:rPr>
        <w:t xml:space="preserve"> will distribute all publications to faculty and staff semiannually. Storm water awareness arti</w:t>
      </w:r>
      <w:r w:rsidR="001F1F2C" w:rsidRPr="008C1E18">
        <w:rPr>
          <w:rFonts w:asciiTheme="minorHAnsi" w:hAnsiTheme="minorHAnsi"/>
          <w:i/>
        </w:rPr>
        <w:t>cles will be posted annually</w:t>
      </w:r>
      <w:r w:rsidRPr="008C1E18">
        <w:rPr>
          <w:rFonts w:asciiTheme="minorHAnsi" w:hAnsiTheme="minorHAnsi"/>
          <w:i/>
        </w:rPr>
        <w:t xml:space="preserve"> in the newsletter. </w:t>
      </w:r>
      <w:r w:rsidR="003477BD" w:rsidRPr="008C1E18">
        <w:rPr>
          <w:rFonts w:asciiTheme="minorHAnsi" w:hAnsiTheme="minorHAnsi"/>
          <w:i/>
        </w:rPr>
        <w:t>Metrics may include number of audience members in attendance at presentations as well as number of type of collateral developed and distributed.</w:t>
      </w:r>
    </w:p>
    <w:p w14:paraId="6FAD093E" w14:textId="77777777" w:rsidR="00824D0B" w:rsidRPr="00D355DF" w:rsidRDefault="00AD3B5C" w:rsidP="00824D0B">
      <w:pPr>
        <w:pStyle w:val="Heading4-noTOC"/>
        <w:rPr>
          <w:rFonts w:asciiTheme="minorHAnsi" w:hAnsiTheme="minorHAnsi"/>
          <w:i w:val="0"/>
          <w:sz w:val="27"/>
          <w:szCs w:val="27"/>
        </w:rPr>
      </w:pPr>
      <w:r w:rsidRPr="00D355DF">
        <w:rPr>
          <w:rFonts w:asciiTheme="minorHAnsi" w:hAnsiTheme="minorHAnsi"/>
          <w:i w:val="0"/>
          <w:sz w:val="27"/>
          <w:szCs w:val="27"/>
        </w:rPr>
        <w:t>5.1.2.2 Education</w:t>
      </w:r>
      <w:r w:rsidR="00BE6A63" w:rsidRPr="00D355DF">
        <w:rPr>
          <w:rFonts w:asciiTheme="minorHAnsi" w:hAnsiTheme="minorHAnsi"/>
          <w:i w:val="0"/>
          <w:sz w:val="27"/>
          <w:szCs w:val="27"/>
        </w:rPr>
        <w:t xml:space="preserve"> and </w:t>
      </w:r>
      <w:r w:rsidR="00824D0B" w:rsidRPr="00D355DF">
        <w:rPr>
          <w:rFonts w:asciiTheme="minorHAnsi" w:hAnsiTheme="minorHAnsi"/>
          <w:i w:val="0"/>
          <w:sz w:val="27"/>
          <w:szCs w:val="27"/>
        </w:rPr>
        <w:t>Outreach for District-Wide Contractors</w:t>
      </w:r>
    </w:p>
    <w:p w14:paraId="6FAD093F" w14:textId="77777777" w:rsidR="00824D0B" w:rsidRPr="00D355DF" w:rsidRDefault="00824D0B" w:rsidP="00824D0B">
      <w:pPr>
        <w:pStyle w:val="NormalReport"/>
        <w:rPr>
          <w:rFonts w:asciiTheme="minorHAnsi" w:hAnsiTheme="minorHAnsi"/>
        </w:rPr>
      </w:pPr>
      <w:r w:rsidRPr="00D355DF">
        <w:rPr>
          <w:rFonts w:asciiTheme="minorHAnsi" w:hAnsiTheme="minorHAnsi"/>
          <w:b/>
          <w:sz w:val="22"/>
          <w:szCs w:val="22"/>
        </w:rPr>
        <w:t xml:space="preserve">Implementation Details:  </w:t>
      </w:r>
      <w:r w:rsidR="008F0A15" w:rsidRPr="008C1E18">
        <w:rPr>
          <w:rFonts w:asciiTheme="minorHAnsi" w:hAnsiTheme="minorHAnsi"/>
          <w:i/>
        </w:rPr>
        <w:t>The District</w:t>
      </w:r>
      <w:r w:rsidRPr="008C1E18">
        <w:rPr>
          <w:rFonts w:asciiTheme="minorHAnsi" w:hAnsiTheme="minorHAnsi"/>
          <w:i/>
        </w:rPr>
        <w:t xml:space="preserve"> will develop a mechanism to refer all contractors to local, state, and federal storm water education/training. The referral mechanism will include brochures and fact sheets. Distribution of these materials will be through contact packages and safety meetings.</w:t>
      </w:r>
    </w:p>
    <w:p w14:paraId="6FAD0940" w14:textId="77777777" w:rsidR="00824D0B" w:rsidRPr="00D355DF" w:rsidRDefault="00824D0B" w:rsidP="00824D0B">
      <w:pPr>
        <w:pStyle w:val="NormalReport"/>
        <w:rPr>
          <w:rFonts w:asciiTheme="minorHAnsi" w:hAnsiTheme="minorHAnsi"/>
        </w:rPr>
      </w:pPr>
      <w:r w:rsidRPr="00D355DF">
        <w:rPr>
          <w:rFonts w:asciiTheme="minorHAnsi" w:hAnsiTheme="minorHAnsi"/>
          <w:b/>
          <w:sz w:val="22"/>
          <w:szCs w:val="22"/>
        </w:rPr>
        <w:t xml:space="preserve">Measurable Goal:  </w:t>
      </w:r>
      <w:r w:rsidR="008F0A15" w:rsidRPr="008C1E18">
        <w:rPr>
          <w:rFonts w:asciiTheme="minorHAnsi" w:hAnsiTheme="minorHAnsi"/>
          <w:i/>
        </w:rPr>
        <w:t>The District</w:t>
      </w:r>
      <w:r w:rsidRPr="008C1E18">
        <w:rPr>
          <w:rFonts w:asciiTheme="minorHAnsi" w:hAnsiTheme="minorHAnsi"/>
          <w:i/>
        </w:rPr>
        <w:t xml:space="preserve"> will </w:t>
      </w:r>
      <w:r w:rsidR="009632C1" w:rsidRPr="008C1E18">
        <w:rPr>
          <w:rFonts w:asciiTheme="minorHAnsi" w:hAnsiTheme="minorHAnsi"/>
          <w:i/>
        </w:rPr>
        <w:t xml:space="preserve">refer </w:t>
      </w:r>
      <w:r w:rsidRPr="008C1E18">
        <w:rPr>
          <w:rFonts w:asciiTheme="minorHAnsi" w:hAnsiTheme="minorHAnsi"/>
          <w:i/>
        </w:rPr>
        <w:t>contractors</w:t>
      </w:r>
      <w:r w:rsidR="00A93A5A" w:rsidRPr="008C1E18">
        <w:rPr>
          <w:rFonts w:asciiTheme="minorHAnsi" w:hAnsiTheme="minorHAnsi"/>
          <w:i/>
        </w:rPr>
        <w:t xml:space="preserve">, where appropriate, </w:t>
      </w:r>
      <w:r w:rsidR="006613E1" w:rsidRPr="008C1E18">
        <w:rPr>
          <w:rFonts w:asciiTheme="minorHAnsi" w:hAnsiTheme="minorHAnsi"/>
          <w:i/>
        </w:rPr>
        <w:t>to</w:t>
      </w:r>
      <w:r w:rsidR="009632C1" w:rsidRPr="008C1E18">
        <w:rPr>
          <w:rFonts w:asciiTheme="minorHAnsi" w:hAnsiTheme="minorHAnsi"/>
          <w:i/>
        </w:rPr>
        <w:t xml:space="preserve"> </w:t>
      </w:r>
      <w:r w:rsidRPr="008C1E18">
        <w:rPr>
          <w:rFonts w:asciiTheme="minorHAnsi" w:hAnsiTheme="minorHAnsi"/>
          <w:i/>
        </w:rPr>
        <w:t>storm water-spec</w:t>
      </w:r>
      <w:r w:rsidR="00A93A5A" w:rsidRPr="008C1E18">
        <w:rPr>
          <w:rFonts w:asciiTheme="minorHAnsi" w:hAnsiTheme="minorHAnsi"/>
          <w:i/>
        </w:rPr>
        <w:t>ific training as applicable to their field</w:t>
      </w:r>
      <w:r w:rsidR="00FA10C7" w:rsidRPr="008C1E18">
        <w:rPr>
          <w:rFonts w:asciiTheme="minorHAnsi" w:hAnsiTheme="minorHAnsi"/>
          <w:i/>
        </w:rPr>
        <w:t>.</w:t>
      </w:r>
    </w:p>
    <w:p w14:paraId="6FAD0941" w14:textId="77777777" w:rsidR="001723C6" w:rsidRPr="00D355DF" w:rsidRDefault="001723C6" w:rsidP="001723C6">
      <w:pPr>
        <w:pStyle w:val="NormalReport"/>
        <w:ind w:left="0"/>
        <w:rPr>
          <w:rFonts w:asciiTheme="minorHAnsi" w:hAnsiTheme="minorHAnsi"/>
          <w:b/>
          <w:sz w:val="22"/>
          <w:szCs w:val="22"/>
        </w:rPr>
      </w:pPr>
    </w:p>
    <w:p w14:paraId="6FAD0942" w14:textId="77777777" w:rsidR="00815733" w:rsidRPr="00D355DF" w:rsidRDefault="00815733">
      <w:pPr>
        <w:tabs>
          <w:tab w:val="clear" w:pos="360"/>
          <w:tab w:val="clear" w:pos="720"/>
        </w:tabs>
        <w:suppressAutoHyphens w:val="0"/>
        <w:spacing w:after="0" w:line="240" w:lineRule="auto"/>
        <w:jc w:val="center"/>
        <w:rPr>
          <w:rFonts w:asciiTheme="minorHAnsi" w:hAnsiTheme="minorHAnsi"/>
          <w:b/>
        </w:rPr>
      </w:pPr>
      <w:r w:rsidRPr="00D355DF">
        <w:rPr>
          <w:rFonts w:asciiTheme="minorHAnsi" w:hAnsiTheme="minorHAnsi"/>
        </w:rPr>
        <w:br w:type="page"/>
      </w:r>
    </w:p>
    <w:p w14:paraId="6FAD0943" w14:textId="77777777" w:rsidR="00A5037E" w:rsidRPr="00D355DF" w:rsidRDefault="00A5037E" w:rsidP="00824D0B">
      <w:pPr>
        <w:pStyle w:val="TextTableCaption"/>
        <w:keepNext/>
        <w:keepLines/>
        <w:spacing w:before="120"/>
        <w:ind w:left="907" w:hanging="907"/>
        <w:rPr>
          <w:rFonts w:asciiTheme="minorHAnsi" w:hAnsiTheme="minorHAnsi"/>
        </w:rPr>
        <w:sectPr w:rsidR="00A5037E" w:rsidRPr="00D355DF" w:rsidSect="004E32FF">
          <w:pgSz w:w="12240" w:h="15840"/>
          <w:pgMar w:top="720" w:right="720" w:bottom="720" w:left="720" w:header="720" w:footer="720" w:gutter="0"/>
          <w:cols w:space="720"/>
          <w:docGrid w:linePitch="313"/>
        </w:sectPr>
      </w:pPr>
    </w:p>
    <w:p w14:paraId="6FAD0944" w14:textId="77777777" w:rsidR="00824D0B" w:rsidRPr="00D355DF" w:rsidRDefault="00824D0B" w:rsidP="00824D0B">
      <w:pPr>
        <w:pStyle w:val="TextTableCaption"/>
        <w:keepNext/>
        <w:keepLines/>
        <w:spacing w:before="120"/>
        <w:ind w:left="907" w:hanging="907"/>
        <w:rPr>
          <w:rFonts w:asciiTheme="minorHAnsi" w:hAnsiTheme="minorHAnsi"/>
        </w:rPr>
      </w:pPr>
      <w:r w:rsidRPr="00D355DF">
        <w:rPr>
          <w:rFonts w:asciiTheme="minorHAnsi" w:hAnsiTheme="minorHAnsi"/>
        </w:rPr>
        <w:lastRenderedPageBreak/>
        <w:t>Table 5-1.</w:t>
      </w:r>
      <w:r w:rsidR="00EF3C03" w:rsidRPr="00D355DF">
        <w:rPr>
          <w:rFonts w:asciiTheme="minorHAnsi" w:hAnsiTheme="minorHAnsi"/>
        </w:rPr>
        <w:t xml:space="preserve"> </w:t>
      </w:r>
      <w:r w:rsidRPr="00D355DF">
        <w:rPr>
          <w:rFonts w:asciiTheme="minorHAnsi" w:hAnsiTheme="minorHAnsi"/>
        </w:rPr>
        <w:t xml:space="preserve"> BMP Implementation: Education and Outreach</w:t>
      </w:r>
      <w:r w:rsidR="00895161" w:rsidRPr="00D355DF">
        <w:rPr>
          <w:rFonts w:asciiTheme="minorHAnsi" w:hAnsiTheme="minorHAnsi"/>
        </w:rPr>
        <w:t xml:space="preserve"> on Storm Water Issues</w:t>
      </w:r>
    </w:p>
    <w:tbl>
      <w:tblPr>
        <w:tblW w:w="0" w:type="auto"/>
        <w:tblInd w:w="133" w:type="dxa"/>
        <w:tblBorders>
          <w:top w:val="single" w:sz="24" w:space="0" w:color="4F81BD" w:themeColor="accent1"/>
          <w:left w:val="single" w:sz="24" w:space="0" w:color="4F81BD" w:themeColor="accent1"/>
          <w:bottom w:val="single" w:sz="24" w:space="0" w:color="4F81BD" w:themeColor="accent1"/>
          <w:right w:val="single" w:sz="24" w:space="0" w:color="4F81BD" w:themeColor="accent1"/>
          <w:insideH w:val="single" w:sz="6" w:space="0" w:color="4F81BD" w:themeColor="accent1"/>
          <w:insideV w:val="single" w:sz="6" w:space="0" w:color="4F81BD" w:themeColor="accent1"/>
        </w:tblBorders>
        <w:tblLayout w:type="fixed"/>
        <w:tblLook w:val="01E0" w:firstRow="1" w:lastRow="1" w:firstColumn="1" w:lastColumn="1" w:noHBand="0" w:noVBand="0"/>
      </w:tblPr>
      <w:tblGrid>
        <w:gridCol w:w="875"/>
        <w:gridCol w:w="1350"/>
        <w:gridCol w:w="1980"/>
        <w:gridCol w:w="360"/>
        <w:gridCol w:w="2790"/>
        <w:gridCol w:w="990"/>
        <w:gridCol w:w="1963"/>
        <w:gridCol w:w="1367"/>
        <w:gridCol w:w="1350"/>
        <w:gridCol w:w="720"/>
      </w:tblGrid>
      <w:tr w:rsidR="00597273" w:rsidRPr="00D355DF" w14:paraId="6FAD0946" w14:textId="77777777" w:rsidTr="00470FD7">
        <w:trPr>
          <w:trHeight w:val="273"/>
          <w:tblHeader/>
        </w:trPr>
        <w:tc>
          <w:tcPr>
            <w:tcW w:w="13745" w:type="dxa"/>
            <w:gridSpan w:val="10"/>
            <w:tcBorders>
              <w:top w:val="single" w:sz="24" w:space="0" w:color="4F81BD" w:themeColor="accent1"/>
              <w:bottom w:val="single" w:sz="4" w:space="0" w:color="4F81BD" w:themeColor="accent1"/>
            </w:tcBorders>
            <w:shd w:val="clear" w:color="auto" w:fill="auto"/>
            <w:vAlign w:val="center"/>
          </w:tcPr>
          <w:p w14:paraId="6FAD0945" w14:textId="77777777" w:rsidR="00597273" w:rsidRDefault="00597273" w:rsidP="00597273">
            <w:pPr>
              <w:pStyle w:val="TextTableHead"/>
              <w:keepNext/>
              <w:keepLines/>
              <w:spacing w:line="240" w:lineRule="atLeast"/>
              <w:jc w:val="left"/>
              <w:rPr>
                <w:rFonts w:asciiTheme="minorHAnsi" w:hAnsiTheme="minorHAnsi"/>
              </w:rPr>
            </w:pPr>
            <w:r>
              <w:rPr>
                <w:rFonts w:asciiTheme="minorHAnsi" w:hAnsiTheme="minorHAnsi"/>
              </w:rPr>
              <w:t>Key</w:t>
            </w:r>
          </w:p>
        </w:tc>
      </w:tr>
      <w:tr w:rsidR="00A87BB8" w:rsidRPr="00D355DF" w14:paraId="6FAD094C" w14:textId="77777777" w:rsidTr="00891C5D">
        <w:trPr>
          <w:trHeight w:val="260"/>
          <w:tblHeader/>
        </w:trPr>
        <w:tc>
          <w:tcPr>
            <w:tcW w:w="4205" w:type="dxa"/>
            <w:gridSpan w:val="3"/>
            <w:tcBorders>
              <w:top w:val="single" w:sz="4" w:space="0" w:color="4F81BD" w:themeColor="accent1"/>
              <w:bottom w:val="single" w:sz="4" w:space="0" w:color="4F81BD" w:themeColor="accent1"/>
            </w:tcBorders>
            <w:shd w:val="clear" w:color="auto" w:fill="EAF1DD" w:themeFill="accent3" w:themeFillTint="33"/>
          </w:tcPr>
          <w:p w14:paraId="6FAD0947" w14:textId="77777777" w:rsidR="00A87BB8" w:rsidRDefault="00A87BB8" w:rsidP="00891C5D">
            <w:pPr>
              <w:pStyle w:val="TextTableHead"/>
              <w:keepNext/>
              <w:keepLines/>
              <w:spacing w:line="240" w:lineRule="atLeast"/>
              <w:rPr>
                <w:rFonts w:asciiTheme="minorHAnsi" w:hAnsiTheme="minorHAnsi"/>
              </w:rPr>
            </w:pPr>
            <w:r>
              <w:rPr>
                <w:rFonts w:asciiTheme="minorHAnsi" w:hAnsiTheme="minorHAnsi"/>
              </w:rPr>
              <w:t>Level 1</w:t>
            </w:r>
            <w:r w:rsidR="00891C5D">
              <w:rPr>
                <w:rFonts w:asciiTheme="minorHAnsi" w:hAnsiTheme="minorHAnsi"/>
              </w:rPr>
              <w:t xml:space="preserve"> - Effective Stormwater Management</w:t>
            </w:r>
          </w:p>
          <w:p w14:paraId="6FAD0948" w14:textId="77777777" w:rsidR="00470FD7" w:rsidRPr="00470FD7" w:rsidRDefault="00470FD7" w:rsidP="00891C5D">
            <w:pPr>
              <w:pStyle w:val="TextTableHead"/>
              <w:keepNext/>
              <w:keepLines/>
              <w:spacing w:line="240" w:lineRule="atLeast"/>
              <w:rPr>
                <w:rFonts w:asciiTheme="minorHAnsi" w:hAnsiTheme="minorHAnsi"/>
                <w:i/>
              </w:rPr>
            </w:pPr>
            <w:r w:rsidRPr="00470FD7">
              <w:rPr>
                <w:rFonts w:asciiTheme="minorHAnsi" w:hAnsiTheme="minorHAnsi"/>
                <w:i/>
              </w:rPr>
              <w:t>(District may already have measures in place.)</w:t>
            </w:r>
          </w:p>
        </w:tc>
        <w:tc>
          <w:tcPr>
            <w:tcW w:w="3150" w:type="dxa"/>
            <w:gridSpan w:val="2"/>
            <w:tcBorders>
              <w:top w:val="single" w:sz="4" w:space="0" w:color="4F81BD" w:themeColor="accent1"/>
              <w:bottom w:val="single" w:sz="4" w:space="0" w:color="4F81BD" w:themeColor="accent1"/>
            </w:tcBorders>
            <w:shd w:val="clear" w:color="auto" w:fill="FDE9D9" w:themeFill="accent6" w:themeFillTint="33"/>
          </w:tcPr>
          <w:p w14:paraId="6FAD0949" w14:textId="77777777" w:rsidR="00A87BB8" w:rsidRPr="00D355DF" w:rsidRDefault="00A87BB8" w:rsidP="00891C5D">
            <w:pPr>
              <w:pStyle w:val="TextTableHead"/>
              <w:keepNext/>
              <w:keepLines/>
              <w:spacing w:line="240" w:lineRule="atLeast"/>
              <w:rPr>
                <w:rFonts w:asciiTheme="minorHAnsi" w:hAnsiTheme="minorHAnsi"/>
              </w:rPr>
            </w:pPr>
            <w:r>
              <w:rPr>
                <w:rFonts w:asciiTheme="minorHAnsi" w:hAnsiTheme="minorHAnsi"/>
              </w:rPr>
              <w:t>Level 2</w:t>
            </w:r>
            <w:r w:rsidR="00470FD7">
              <w:rPr>
                <w:rFonts w:asciiTheme="minorHAnsi" w:hAnsiTheme="minorHAnsi"/>
              </w:rPr>
              <w:t xml:space="preserve"> – </w:t>
            </w:r>
            <w:r w:rsidR="00891C5D">
              <w:rPr>
                <w:rFonts w:asciiTheme="minorHAnsi" w:hAnsiTheme="minorHAnsi"/>
              </w:rPr>
              <w:t>Forward Thinking</w:t>
            </w:r>
          </w:p>
        </w:tc>
        <w:tc>
          <w:tcPr>
            <w:tcW w:w="2953" w:type="dxa"/>
            <w:gridSpan w:val="2"/>
            <w:tcBorders>
              <w:top w:val="single" w:sz="4" w:space="0" w:color="4F81BD" w:themeColor="accent1"/>
              <w:bottom w:val="single" w:sz="4" w:space="0" w:color="4F81BD" w:themeColor="accent1"/>
            </w:tcBorders>
            <w:shd w:val="clear" w:color="auto" w:fill="DAEEF3" w:themeFill="accent5" w:themeFillTint="33"/>
          </w:tcPr>
          <w:p w14:paraId="6FAD094A" w14:textId="77777777" w:rsidR="00A87BB8" w:rsidRPr="00D355DF" w:rsidRDefault="00A87BB8" w:rsidP="00891C5D">
            <w:pPr>
              <w:pStyle w:val="TextTableHead"/>
              <w:keepNext/>
              <w:keepLines/>
              <w:spacing w:line="240" w:lineRule="atLeast"/>
              <w:rPr>
                <w:rFonts w:asciiTheme="minorHAnsi" w:hAnsiTheme="minorHAnsi"/>
              </w:rPr>
            </w:pPr>
            <w:r>
              <w:rPr>
                <w:rFonts w:asciiTheme="minorHAnsi" w:hAnsiTheme="minorHAnsi"/>
              </w:rPr>
              <w:t>Level 3</w:t>
            </w:r>
            <w:r w:rsidR="00470FD7">
              <w:rPr>
                <w:rFonts w:asciiTheme="minorHAnsi" w:hAnsiTheme="minorHAnsi"/>
              </w:rPr>
              <w:t xml:space="preserve"> –</w:t>
            </w:r>
            <w:r w:rsidR="00891C5D">
              <w:rPr>
                <w:rFonts w:asciiTheme="minorHAnsi" w:hAnsiTheme="minorHAnsi"/>
              </w:rPr>
              <w:t xml:space="preserve"> Superior Strategy</w:t>
            </w:r>
          </w:p>
        </w:tc>
        <w:tc>
          <w:tcPr>
            <w:tcW w:w="3437" w:type="dxa"/>
            <w:gridSpan w:val="3"/>
            <w:tcBorders>
              <w:top w:val="single" w:sz="4" w:space="0" w:color="4F81BD" w:themeColor="accent1"/>
              <w:bottom w:val="single" w:sz="4" w:space="0" w:color="4F81BD" w:themeColor="accent1"/>
            </w:tcBorders>
            <w:shd w:val="clear" w:color="auto" w:fill="E5DFEC" w:themeFill="accent4" w:themeFillTint="33"/>
          </w:tcPr>
          <w:p w14:paraId="6FAD094B" w14:textId="77777777" w:rsidR="00A87BB8" w:rsidRPr="00D355DF" w:rsidRDefault="00A87BB8" w:rsidP="00891C5D">
            <w:pPr>
              <w:pStyle w:val="TextTableHead"/>
              <w:keepNext/>
              <w:keepLines/>
              <w:spacing w:line="240" w:lineRule="atLeast"/>
              <w:rPr>
                <w:rFonts w:asciiTheme="minorHAnsi" w:hAnsiTheme="minorHAnsi"/>
              </w:rPr>
            </w:pPr>
            <w:r>
              <w:rPr>
                <w:rFonts w:asciiTheme="minorHAnsi" w:hAnsiTheme="minorHAnsi"/>
              </w:rPr>
              <w:t>Level 4</w:t>
            </w:r>
            <w:r w:rsidR="00470FD7">
              <w:rPr>
                <w:rFonts w:asciiTheme="minorHAnsi" w:hAnsiTheme="minorHAnsi"/>
              </w:rPr>
              <w:t xml:space="preserve"> – </w:t>
            </w:r>
            <w:r w:rsidR="00891C5D">
              <w:rPr>
                <w:rFonts w:asciiTheme="minorHAnsi" w:hAnsiTheme="minorHAnsi"/>
              </w:rPr>
              <w:t>Exemplary Example of Environmental Stewardship</w:t>
            </w:r>
          </w:p>
        </w:tc>
      </w:tr>
      <w:tr w:rsidR="00597273" w:rsidRPr="00D355DF" w14:paraId="6FAD094E" w14:textId="77777777" w:rsidTr="00470FD7">
        <w:trPr>
          <w:trHeight w:val="20"/>
          <w:tblHeader/>
        </w:trPr>
        <w:tc>
          <w:tcPr>
            <w:tcW w:w="13745" w:type="dxa"/>
            <w:gridSpan w:val="10"/>
            <w:tcBorders>
              <w:top w:val="single" w:sz="4" w:space="0" w:color="4F81BD" w:themeColor="accent1"/>
              <w:bottom w:val="single" w:sz="24" w:space="0" w:color="4F81BD" w:themeColor="accent1"/>
            </w:tcBorders>
            <w:shd w:val="clear" w:color="auto" w:fill="auto"/>
            <w:vAlign w:val="bottom"/>
          </w:tcPr>
          <w:p w14:paraId="6FAD094D" w14:textId="77777777" w:rsidR="00597273" w:rsidRPr="00470FD7" w:rsidRDefault="00597273" w:rsidP="003F7C6A">
            <w:pPr>
              <w:pStyle w:val="TextTableHead"/>
              <w:keepNext/>
              <w:keepLines/>
              <w:spacing w:line="240" w:lineRule="atLeast"/>
              <w:rPr>
                <w:rFonts w:asciiTheme="minorHAnsi" w:hAnsiTheme="minorHAnsi"/>
                <w:sz w:val="4"/>
                <w:szCs w:val="4"/>
              </w:rPr>
            </w:pPr>
          </w:p>
        </w:tc>
      </w:tr>
      <w:tr w:rsidR="00A87BB8" w:rsidRPr="00D355DF" w14:paraId="6FAD0956" w14:textId="77777777" w:rsidTr="001C5082">
        <w:trPr>
          <w:trHeight w:val="369"/>
          <w:tblHeader/>
        </w:trPr>
        <w:tc>
          <w:tcPr>
            <w:tcW w:w="875" w:type="dxa"/>
            <w:tcBorders>
              <w:top w:val="single" w:sz="24" w:space="0" w:color="4F81BD" w:themeColor="accent1"/>
              <w:bottom w:val="single" w:sz="4" w:space="0" w:color="4F81BD" w:themeColor="accent1"/>
            </w:tcBorders>
            <w:shd w:val="clear" w:color="auto" w:fill="DBE5F1" w:themeFill="accent1" w:themeFillTint="33"/>
            <w:vAlign w:val="bottom"/>
          </w:tcPr>
          <w:p w14:paraId="6FAD094F" w14:textId="77777777" w:rsidR="00A87BB8" w:rsidRPr="00D355DF" w:rsidRDefault="00A87BB8" w:rsidP="003F7C6A">
            <w:pPr>
              <w:pStyle w:val="TextTableHead"/>
              <w:keepNext/>
              <w:keepLines/>
              <w:spacing w:line="240" w:lineRule="atLeast"/>
              <w:rPr>
                <w:rFonts w:asciiTheme="minorHAnsi" w:hAnsiTheme="minorHAnsi"/>
              </w:rPr>
            </w:pPr>
            <w:r w:rsidRPr="00D355DF">
              <w:rPr>
                <w:rFonts w:asciiTheme="minorHAnsi" w:hAnsiTheme="minorHAnsi"/>
              </w:rPr>
              <w:t>Section</w:t>
            </w:r>
          </w:p>
        </w:tc>
        <w:tc>
          <w:tcPr>
            <w:tcW w:w="1350" w:type="dxa"/>
            <w:tcBorders>
              <w:top w:val="single" w:sz="24" w:space="0" w:color="4F81BD" w:themeColor="accent1"/>
            </w:tcBorders>
            <w:shd w:val="clear" w:color="auto" w:fill="DBE5F1" w:themeFill="accent1" w:themeFillTint="33"/>
            <w:vAlign w:val="bottom"/>
          </w:tcPr>
          <w:p w14:paraId="6FAD0950" w14:textId="77777777" w:rsidR="00A87BB8" w:rsidRPr="00D355DF" w:rsidRDefault="00A87BB8" w:rsidP="003F7C6A">
            <w:pPr>
              <w:pStyle w:val="TextTableHead"/>
              <w:keepNext/>
              <w:keepLines/>
              <w:spacing w:line="240" w:lineRule="atLeast"/>
              <w:rPr>
                <w:rFonts w:asciiTheme="minorHAnsi" w:hAnsiTheme="minorHAnsi"/>
              </w:rPr>
            </w:pPr>
            <w:r w:rsidRPr="00D355DF">
              <w:rPr>
                <w:rFonts w:asciiTheme="minorHAnsi" w:hAnsiTheme="minorHAnsi"/>
              </w:rPr>
              <w:t>BMP</w:t>
            </w:r>
          </w:p>
        </w:tc>
        <w:tc>
          <w:tcPr>
            <w:tcW w:w="2340" w:type="dxa"/>
            <w:gridSpan w:val="2"/>
            <w:vMerge w:val="restart"/>
            <w:tcBorders>
              <w:top w:val="single" w:sz="24" w:space="0" w:color="4F81BD" w:themeColor="accent1"/>
            </w:tcBorders>
            <w:shd w:val="clear" w:color="auto" w:fill="DBE5F1" w:themeFill="accent1" w:themeFillTint="33"/>
            <w:vAlign w:val="bottom"/>
          </w:tcPr>
          <w:p w14:paraId="6FAD0951" w14:textId="77777777" w:rsidR="00A87BB8" w:rsidRPr="00D355DF" w:rsidRDefault="00A87BB8" w:rsidP="003F7C6A">
            <w:pPr>
              <w:pStyle w:val="TextTableHead"/>
              <w:keepNext/>
              <w:keepLines/>
              <w:spacing w:line="240" w:lineRule="atLeast"/>
              <w:rPr>
                <w:rFonts w:asciiTheme="minorHAnsi" w:hAnsiTheme="minorHAnsi"/>
              </w:rPr>
            </w:pPr>
            <w:r w:rsidRPr="00D355DF">
              <w:rPr>
                <w:rFonts w:asciiTheme="minorHAnsi" w:hAnsiTheme="minorHAnsi"/>
              </w:rPr>
              <w:t>Current Status</w:t>
            </w:r>
          </w:p>
        </w:tc>
        <w:tc>
          <w:tcPr>
            <w:tcW w:w="3780" w:type="dxa"/>
            <w:gridSpan w:val="2"/>
            <w:vMerge w:val="restart"/>
            <w:tcBorders>
              <w:top w:val="single" w:sz="24" w:space="0" w:color="4F81BD" w:themeColor="accent1"/>
            </w:tcBorders>
            <w:shd w:val="clear" w:color="auto" w:fill="DBE5F1" w:themeFill="accent1" w:themeFillTint="33"/>
            <w:vAlign w:val="bottom"/>
          </w:tcPr>
          <w:p w14:paraId="6FAD0952" w14:textId="77777777" w:rsidR="00A87BB8" w:rsidRPr="00D355DF" w:rsidRDefault="00A87BB8" w:rsidP="003F7C6A">
            <w:pPr>
              <w:pStyle w:val="TextTableHead"/>
              <w:keepNext/>
              <w:keepLines/>
              <w:spacing w:line="240" w:lineRule="atLeast"/>
              <w:rPr>
                <w:rFonts w:asciiTheme="minorHAnsi" w:hAnsiTheme="minorHAnsi"/>
              </w:rPr>
            </w:pPr>
            <w:r w:rsidRPr="00D355DF">
              <w:rPr>
                <w:rFonts w:asciiTheme="minorHAnsi" w:hAnsiTheme="minorHAnsi"/>
              </w:rPr>
              <w:t>Implementation Details</w:t>
            </w:r>
          </w:p>
        </w:tc>
        <w:tc>
          <w:tcPr>
            <w:tcW w:w="3330" w:type="dxa"/>
            <w:gridSpan w:val="2"/>
            <w:vMerge w:val="restart"/>
            <w:tcBorders>
              <w:top w:val="single" w:sz="24" w:space="0" w:color="4F81BD" w:themeColor="accent1"/>
            </w:tcBorders>
            <w:shd w:val="clear" w:color="auto" w:fill="DBE5F1" w:themeFill="accent1" w:themeFillTint="33"/>
            <w:vAlign w:val="bottom"/>
          </w:tcPr>
          <w:p w14:paraId="6FAD0953" w14:textId="77777777" w:rsidR="00A87BB8" w:rsidRPr="00D355DF" w:rsidRDefault="00A87BB8" w:rsidP="003F7C6A">
            <w:pPr>
              <w:pStyle w:val="TextTableHead"/>
              <w:keepNext/>
              <w:keepLines/>
              <w:spacing w:line="240" w:lineRule="atLeast"/>
              <w:rPr>
                <w:rFonts w:asciiTheme="minorHAnsi" w:hAnsiTheme="minorHAnsi"/>
              </w:rPr>
            </w:pPr>
            <w:r w:rsidRPr="00D355DF">
              <w:rPr>
                <w:rFonts w:asciiTheme="minorHAnsi" w:hAnsiTheme="minorHAnsi"/>
              </w:rPr>
              <w:t>Measurable Goals</w:t>
            </w:r>
          </w:p>
        </w:tc>
        <w:tc>
          <w:tcPr>
            <w:tcW w:w="1350" w:type="dxa"/>
            <w:vMerge w:val="restart"/>
            <w:tcBorders>
              <w:top w:val="single" w:sz="24" w:space="0" w:color="4F81BD" w:themeColor="accent1"/>
            </w:tcBorders>
            <w:shd w:val="clear" w:color="auto" w:fill="DBE5F1" w:themeFill="accent1" w:themeFillTint="33"/>
            <w:vAlign w:val="bottom"/>
          </w:tcPr>
          <w:p w14:paraId="6FAD0954" w14:textId="77777777" w:rsidR="00A87BB8" w:rsidRPr="00D355DF" w:rsidRDefault="00A87BB8" w:rsidP="003F7C6A">
            <w:pPr>
              <w:pStyle w:val="TextTableHead"/>
              <w:keepNext/>
              <w:keepLines/>
              <w:spacing w:line="240" w:lineRule="atLeast"/>
              <w:rPr>
                <w:rFonts w:asciiTheme="minorHAnsi" w:hAnsiTheme="minorHAnsi"/>
              </w:rPr>
            </w:pPr>
            <w:r w:rsidRPr="00D355DF">
              <w:rPr>
                <w:rFonts w:asciiTheme="minorHAnsi" w:hAnsiTheme="minorHAnsi"/>
              </w:rPr>
              <w:t>Responsible</w:t>
            </w:r>
            <w:r w:rsidRPr="00D355DF">
              <w:rPr>
                <w:rFonts w:asciiTheme="minorHAnsi" w:hAnsiTheme="minorHAnsi"/>
              </w:rPr>
              <w:br/>
              <w:t>Party</w:t>
            </w:r>
          </w:p>
        </w:tc>
        <w:tc>
          <w:tcPr>
            <w:tcW w:w="720" w:type="dxa"/>
            <w:vMerge w:val="restart"/>
            <w:tcBorders>
              <w:top w:val="single" w:sz="24" w:space="0" w:color="4F81BD" w:themeColor="accent1"/>
            </w:tcBorders>
            <w:shd w:val="clear" w:color="auto" w:fill="DBE5F1" w:themeFill="accent1" w:themeFillTint="33"/>
          </w:tcPr>
          <w:p w14:paraId="6FAD0955" w14:textId="77777777" w:rsidR="00A87BB8" w:rsidRPr="00D355DF" w:rsidRDefault="00A87BB8" w:rsidP="003F7C6A">
            <w:pPr>
              <w:pStyle w:val="TextTableHead"/>
              <w:keepNext/>
              <w:keepLines/>
              <w:spacing w:line="240" w:lineRule="atLeast"/>
              <w:rPr>
                <w:rFonts w:asciiTheme="minorHAnsi" w:hAnsiTheme="minorHAnsi"/>
              </w:rPr>
            </w:pPr>
            <w:r w:rsidRPr="00D355DF">
              <w:rPr>
                <w:rFonts w:asciiTheme="minorHAnsi" w:hAnsiTheme="minorHAnsi"/>
              </w:rPr>
              <w:t>Year</w:t>
            </w:r>
          </w:p>
        </w:tc>
      </w:tr>
      <w:tr w:rsidR="00A87BB8" w:rsidRPr="00D355DF" w14:paraId="6FAD095E" w14:textId="77777777" w:rsidTr="00932427">
        <w:trPr>
          <w:trHeight w:val="369"/>
          <w:tblHeader/>
        </w:trPr>
        <w:tc>
          <w:tcPr>
            <w:tcW w:w="875" w:type="dxa"/>
            <w:tcBorders>
              <w:top w:val="single" w:sz="4" w:space="0" w:color="4F81BD" w:themeColor="accent1"/>
              <w:bottom w:val="single" w:sz="24" w:space="0" w:color="4F81BD" w:themeColor="accent1"/>
            </w:tcBorders>
            <w:shd w:val="clear" w:color="auto" w:fill="DBE5F1" w:themeFill="accent1" w:themeFillTint="33"/>
            <w:vAlign w:val="bottom"/>
          </w:tcPr>
          <w:p w14:paraId="6FAD0957" w14:textId="77777777" w:rsidR="00A87BB8" w:rsidRPr="00D355DF" w:rsidRDefault="00A87BB8" w:rsidP="003F7C6A">
            <w:pPr>
              <w:pStyle w:val="TextTableHead"/>
              <w:keepNext/>
              <w:keepLines/>
              <w:spacing w:line="240" w:lineRule="atLeast"/>
              <w:rPr>
                <w:rFonts w:asciiTheme="minorHAnsi" w:hAnsiTheme="minorHAnsi"/>
              </w:rPr>
            </w:pPr>
            <w:r>
              <w:rPr>
                <w:rFonts w:asciiTheme="minorHAnsi" w:hAnsiTheme="minorHAnsi"/>
              </w:rPr>
              <w:t>Level</w:t>
            </w:r>
          </w:p>
        </w:tc>
        <w:tc>
          <w:tcPr>
            <w:tcW w:w="1350" w:type="dxa"/>
            <w:tcBorders>
              <w:bottom w:val="single" w:sz="24" w:space="0" w:color="4F81BD" w:themeColor="accent1"/>
            </w:tcBorders>
            <w:shd w:val="clear" w:color="auto" w:fill="DBE5F1" w:themeFill="accent1" w:themeFillTint="33"/>
            <w:vAlign w:val="bottom"/>
          </w:tcPr>
          <w:p w14:paraId="6FAD0958" w14:textId="77777777" w:rsidR="00A87BB8" w:rsidRPr="00D355DF" w:rsidRDefault="005B55CF" w:rsidP="003F7C6A">
            <w:pPr>
              <w:pStyle w:val="TextTableHead"/>
              <w:keepNext/>
              <w:keepLines/>
              <w:spacing w:line="240" w:lineRule="atLeast"/>
              <w:rPr>
                <w:rFonts w:asciiTheme="minorHAnsi" w:hAnsiTheme="minorHAnsi"/>
              </w:rPr>
            </w:pPr>
            <w:r>
              <w:rPr>
                <w:rFonts w:asciiTheme="minorHAnsi" w:hAnsiTheme="minorHAnsi"/>
              </w:rPr>
              <w:t>MCM</w:t>
            </w:r>
          </w:p>
        </w:tc>
        <w:tc>
          <w:tcPr>
            <w:tcW w:w="2340" w:type="dxa"/>
            <w:gridSpan w:val="2"/>
            <w:vMerge/>
            <w:tcBorders>
              <w:bottom w:val="single" w:sz="24" w:space="0" w:color="4F81BD" w:themeColor="accent1"/>
            </w:tcBorders>
            <w:shd w:val="clear" w:color="auto" w:fill="DBE5F1" w:themeFill="accent1" w:themeFillTint="33"/>
            <w:vAlign w:val="bottom"/>
          </w:tcPr>
          <w:p w14:paraId="6FAD0959" w14:textId="77777777" w:rsidR="00A87BB8" w:rsidRPr="00D355DF" w:rsidRDefault="00A87BB8" w:rsidP="003F7C6A">
            <w:pPr>
              <w:pStyle w:val="TextTableHead"/>
              <w:keepNext/>
              <w:keepLines/>
              <w:spacing w:line="240" w:lineRule="atLeast"/>
              <w:rPr>
                <w:rFonts w:asciiTheme="minorHAnsi" w:hAnsiTheme="minorHAnsi"/>
              </w:rPr>
            </w:pPr>
          </w:p>
        </w:tc>
        <w:tc>
          <w:tcPr>
            <w:tcW w:w="3780" w:type="dxa"/>
            <w:gridSpan w:val="2"/>
            <w:vMerge/>
            <w:tcBorders>
              <w:bottom w:val="single" w:sz="24" w:space="0" w:color="4F81BD" w:themeColor="accent1"/>
            </w:tcBorders>
            <w:shd w:val="clear" w:color="auto" w:fill="DBE5F1" w:themeFill="accent1" w:themeFillTint="33"/>
            <w:vAlign w:val="bottom"/>
          </w:tcPr>
          <w:p w14:paraId="6FAD095A" w14:textId="77777777" w:rsidR="00A87BB8" w:rsidRPr="00D355DF" w:rsidRDefault="00A87BB8" w:rsidP="003F7C6A">
            <w:pPr>
              <w:pStyle w:val="TextTableHead"/>
              <w:keepNext/>
              <w:keepLines/>
              <w:spacing w:line="240" w:lineRule="atLeast"/>
              <w:rPr>
                <w:rFonts w:asciiTheme="minorHAnsi" w:hAnsiTheme="minorHAnsi"/>
              </w:rPr>
            </w:pPr>
          </w:p>
        </w:tc>
        <w:tc>
          <w:tcPr>
            <w:tcW w:w="3330" w:type="dxa"/>
            <w:gridSpan w:val="2"/>
            <w:vMerge/>
            <w:tcBorders>
              <w:bottom w:val="single" w:sz="24" w:space="0" w:color="4F81BD" w:themeColor="accent1"/>
            </w:tcBorders>
            <w:shd w:val="clear" w:color="auto" w:fill="DBE5F1" w:themeFill="accent1" w:themeFillTint="33"/>
            <w:vAlign w:val="bottom"/>
          </w:tcPr>
          <w:p w14:paraId="6FAD095B" w14:textId="77777777" w:rsidR="00A87BB8" w:rsidRPr="00D355DF" w:rsidRDefault="00A87BB8" w:rsidP="003F7C6A">
            <w:pPr>
              <w:pStyle w:val="TextTableHead"/>
              <w:keepNext/>
              <w:keepLines/>
              <w:spacing w:line="240" w:lineRule="atLeast"/>
              <w:rPr>
                <w:rFonts w:asciiTheme="minorHAnsi" w:hAnsiTheme="minorHAnsi"/>
              </w:rPr>
            </w:pPr>
          </w:p>
        </w:tc>
        <w:tc>
          <w:tcPr>
            <w:tcW w:w="1350" w:type="dxa"/>
            <w:vMerge/>
            <w:tcBorders>
              <w:bottom w:val="single" w:sz="24" w:space="0" w:color="4F81BD" w:themeColor="accent1"/>
            </w:tcBorders>
            <w:shd w:val="clear" w:color="auto" w:fill="DBE5F1" w:themeFill="accent1" w:themeFillTint="33"/>
            <w:vAlign w:val="bottom"/>
          </w:tcPr>
          <w:p w14:paraId="6FAD095C" w14:textId="77777777" w:rsidR="00A87BB8" w:rsidRPr="00D355DF" w:rsidRDefault="00A87BB8" w:rsidP="003F7C6A">
            <w:pPr>
              <w:pStyle w:val="TextTableHead"/>
              <w:keepNext/>
              <w:keepLines/>
              <w:spacing w:line="240" w:lineRule="atLeast"/>
              <w:rPr>
                <w:rFonts w:asciiTheme="minorHAnsi" w:hAnsiTheme="minorHAnsi"/>
              </w:rPr>
            </w:pPr>
          </w:p>
        </w:tc>
        <w:tc>
          <w:tcPr>
            <w:tcW w:w="720" w:type="dxa"/>
            <w:vMerge/>
            <w:tcBorders>
              <w:bottom w:val="single" w:sz="24" w:space="0" w:color="4F81BD" w:themeColor="accent1"/>
            </w:tcBorders>
            <w:shd w:val="clear" w:color="auto" w:fill="DBE5F1" w:themeFill="accent1" w:themeFillTint="33"/>
          </w:tcPr>
          <w:p w14:paraId="6FAD095D" w14:textId="77777777" w:rsidR="00A87BB8" w:rsidRPr="00D355DF" w:rsidRDefault="00A87BB8" w:rsidP="003F7C6A">
            <w:pPr>
              <w:pStyle w:val="TextTableHead"/>
              <w:keepNext/>
              <w:keepLines/>
              <w:spacing w:line="240" w:lineRule="atLeast"/>
              <w:rPr>
                <w:rFonts w:asciiTheme="minorHAnsi" w:hAnsiTheme="minorHAnsi"/>
              </w:rPr>
            </w:pPr>
          </w:p>
        </w:tc>
      </w:tr>
      <w:tr w:rsidR="001C5082" w:rsidRPr="00D355DF" w14:paraId="6FAD0966" w14:textId="77777777" w:rsidTr="00932427">
        <w:trPr>
          <w:trHeight w:val="1386"/>
        </w:trPr>
        <w:tc>
          <w:tcPr>
            <w:tcW w:w="875" w:type="dxa"/>
            <w:tcBorders>
              <w:top w:val="single" w:sz="24" w:space="0" w:color="4F81BD" w:themeColor="accent1"/>
              <w:bottom w:val="single" w:sz="4" w:space="0" w:color="4F81BD" w:themeColor="accent1"/>
            </w:tcBorders>
          </w:tcPr>
          <w:p w14:paraId="6FAD095F" w14:textId="77777777" w:rsidR="001C5082" w:rsidRPr="00B40A38" w:rsidRDefault="001C5082" w:rsidP="003F7C6A">
            <w:pPr>
              <w:pStyle w:val="TextTableFont"/>
              <w:keepNext/>
              <w:keepLines/>
              <w:spacing w:line="240" w:lineRule="atLeast"/>
              <w:rPr>
                <w:rFonts w:asciiTheme="minorHAnsi" w:hAnsiTheme="minorHAnsi"/>
                <w:b/>
              </w:rPr>
            </w:pPr>
            <w:r w:rsidRPr="00B40A38">
              <w:rPr>
                <w:rFonts w:asciiTheme="minorHAnsi" w:hAnsiTheme="minorHAnsi"/>
                <w:b/>
              </w:rPr>
              <w:t>5.1.2.1</w:t>
            </w:r>
          </w:p>
        </w:tc>
        <w:tc>
          <w:tcPr>
            <w:tcW w:w="1350" w:type="dxa"/>
            <w:tcBorders>
              <w:top w:val="single" w:sz="24" w:space="0" w:color="4F81BD" w:themeColor="accent1"/>
              <w:bottom w:val="single" w:sz="6" w:space="0" w:color="4F81BD" w:themeColor="accent1"/>
            </w:tcBorders>
          </w:tcPr>
          <w:p w14:paraId="6FAD0960" w14:textId="77777777" w:rsidR="001C5082" w:rsidRPr="00B40A38" w:rsidDel="00A5531B" w:rsidRDefault="005B55CF" w:rsidP="005B55CF">
            <w:pPr>
              <w:pStyle w:val="TextTableFont"/>
              <w:keepNext/>
              <w:keepLines/>
              <w:spacing w:line="240" w:lineRule="atLeast"/>
              <w:jc w:val="left"/>
              <w:rPr>
                <w:rFonts w:asciiTheme="minorHAnsi" w:hAnsiTheme="minorHAnsi"/>
                <w:b/>
              </w:rPr>
            </w:pPr>
            <w:r w:rsidRPr="00B40A38">
              <w:rPr>
                <w:rFonts w:asciiTheme="minorHAnsi" w:hAnsiTheme="minorHAnsi"/>
                <w:b/>
              </w:rPr>
              <w:t>Orientation Training for Operations/Maintenance Staff (Employees)</w:t>
            </w:r>
          </w:p>
        </w:tc>
        <w:tc>
          <w:tcPr>
            <w:tcW w:w="2340" w:type="dxa"/>
            <w:gridSpan w:val="2"/>
            <w:vMerge w:val="restart"/>
            <w:tcBorders>
              <w:top w:val="single" w:sz="24" w:space="0" w:color="4F81BD" w:themeColor="accent1"/>
              <w:bottom w:val="single" w:sz="24" w:space="0" w:color="4F81BD" w:themeColor="accent1"/>
            </w:tcBorders>
            <w:shd w:val="clear" w:color="auto" w:fill="EAF1DD" w:themeFill="accent3" w:themeFillTint="33"/>
          </w:tcPr>
          <w:p w14:paraId="6FAD0961" w14:textId="77777777" w:rsidR="001C5082" w:rsidRPr="00470FD7" w:rsidRDefault="00470FD7" w:rsidP="00E35300">
            <w:pPr>
              <w:pStyle w:val="TextTableFont"/>
              <w:keepNext/>
              <w:keepLines/>
              <w:spacing w:line="240" w:lineRule="atLeast"/>
              <w:jc w:val="left"/>
              <w:rPr>
                <w:rFonts w:asciiTheme="minorHAnsi" w:hAnsiTheme="minorHAnsi"/>
                <w:i/>
              </w:rPr>
            </w:pPr>
            <w:r w:rsidRPr="00470FD7">
              <w:rPr>
                <w:rFonts w:asciiTheme="minorHAnsi" w:hAnsiTheme="minorHAnsi"/>
                <w:i/>
              </w:rPr>
              <w:t>Describe existing practices here</w:t>
            </w:r>
          </w:p>
        </w:tc>
        <w:tc>
          <w:tcPr>
            <w:tcW w:w="3780" w:type="dxa"/>
            <w:gridSpan w:val="2"/>
            <w:vMerge w:val="restart"/>
            <w:tcBorders>
              <w:top w:val="single" w:sz="24" w:space="0" w:color="4F81BD" w:themeColor="accent1"/>
              <w:bottom w:val="single" w:sz="24" w:space="0" w:color="4F81BD" w:themeColor="accent1"/>
            </w:tcBorders>
            <w:shd w:val="clear" w:color="auto" w:fill="EAF1DD" w:themeFill="accent3" w:themeFillTint="33"/>
          </w:tcPr>
          <w:p w14:paraId="6FAD0962" w14:textId="77777777" w:rsidR="001C5082" w:rsidRPr="00D355DF" w:rsidRDefault="001C5082" w:rsidP="00DD6141">
            <w:pPr>
              <w:pStyle w:val="TextTableFont"/>
              <w:keepNext/>
              <w:keepLines/>
              <w:spacing w:line="240" w:lineRule="atLeast"/>
              <w:jc w:val="left"/>
              <w:rPr>
                <w:rFonts w:asciiTheme="minorHAnsi" w:hAnsiTheme="minorHAnsi"/>
              </w:rPr>
            </w:pPr>
            <w:r w:rsidRPr="00D355DF">
              <w:rPr>
                <w:rFonts w:asciiTheme="minorHAnsi" w:hAnsiTheme="minorHAnsi"/>
              </w:rPr>
              <w:t>Create storm water orientation training module for Operations and Maintenance staff.</w:t>
            </w:r>
          </w:p>
        </w:tc>
        <w:tc>
          <w:tcPr>
            <w:tcW w:w="3330" w:type="dxa"/>
            <w:gridSpan w:val="2"/>
            <w:vMerge w:val="restart"/>
            <w:tcBorders>
              <w:top w:val="single" w:sz="24" w:space="0" w:color="4F81BD" w:themeColor="accent1"/>
              <w:bottom w:val="single" w:sz="24" w:space="0" w:color="4F81BD" w:themeColor="accent1"/>
            </w:tcBorders>
            <w:shd w:val="clear" w:color="auto" w:fill="EAF1DD" w:themeFill="accent3" w:themeFillTint="33"/>
          </w:tcPr>
          <w:p w14:paraId="6FAD0963" w14:textId="77777777" w:rsidR="001C5082" w:rsidRPr="00D355DF" w:rsidDel="00757CAC" w:rsidRDefault="00FC686F" w:rsidP="001C5082">
            <w:pPr>
              <w:pStyle w:val="TextTableFont"/>
              <w:keepNext/>
              <w:keepLines/>
              <w:spacing w:line="240" w:lineRule="atLeast"/>
              <w:jc w:val="left"/>
              <w:rPr>
                <w:rFonts w:asciiTheme="minorHAnsi" w:hAnsiTheme="minorHAnsi"/>
              </w:rPr>
            </w:pPr>
            <w:r w:rsidRPr="001A20E4">
              <w:rPr>
                <w:rFonts w:asciiTheme="minorHAnsi" w:hAnsiTheme="minorHAnsi"/>
                <w:i/>
              </w:rPr>
              <w:t xml:space="preserve">Describe </w:t>
            </w:r>
            <w:r>
              <w:rPr>
                <w:rFonts w:asciiTheme="minorHAnsi" w:hAnsiTheme="minorHAnsi"/>
                <w:i/>
              </w:rPr>
              <w:t>measurable goals</w:t>
            </w:r>
            <w:r w:rsidRPr="001A20E4">
              <w:rPr>
                <w:rFonts w:asciiTheme="minorHAnsi" w:hAnsiTheme="minorHAnsi"/>
                <w:i/>
              </w:rPr>
              <w:t xml:space="preserve"> here</w:t>
            </w:r>
          </w:p>
        </w:tc>
        <w:tc>
          <w:tcPr>
            <w:tcW w:w="1350" w:type="dxa"/>
            <w:vMerge w:val="restart"/>
            <w:tcBorders>
              <w:top w:val="single" w:sz="24" w:space="0" w:color="4F81BD" w:themeColor="accent1"/>
              <w:bottom w:val="single" w:sz="24" w:space="0" w:color="4F81BD" w:themeColor="accent1"/>
            </w:tcBorders>
            <w:shd w:val="clear" w:color="auto" w:fill="EAF1DD" w:themeFill="accent3" w:themeFillTint="33"/>
          </w:tcPr>
          <w:p w14:paraId="6FAD0964" w14:textId="77777777" w:rsidR="001C5082" w:rsidRPr="00D355DF" w:rsidRDefault="001C5082" w:rsidP="000B500D">
            <w:pPr>
              <w:pStyle w:val="TextTableFont"/>
              <w:keepNext/>
              <w:keepLines/>
              <w:spacing w:line="240" w:lineRule="atLeast"/>
              <w:rPr>
                <w:rFonts w:asciiTheme="minorHAnsi" w:hAnsiTheme="minorHAnsi"/>
              </w:rPr>
            </w:pPr>
            <w:r>
              <w:rPr>
                <w:rFonts w:asciiTheme="minorHAnsi" w:hAnsiTheme="minorHAnsi"/>
              </w:rPr>
              <w:t>___</w:t>
            </w:r>
          </w:p>
        </w:tc>
        <w:tc>
          <w:tcPr>
            <w:tcW w:w="720" w:type="dxa"/>
            <w:vMerge w:val="restart"/>
            <w:tcBorders>
              <w:top w:val="single" w:sz="24" w:space="0" w:color="4F81BD" w:themeColor="accent1"/>
              <w:bottom w:val="single" w:sz="24" w:space="0" w:color="4F81BD" w:themeColor="accent1"/>
            </w:tcBorders>
            <w:shd w:val="clear" w:color="auto" w:fill="EAF1DD" w:themeFill="accent3" w:themeFillTint="33"/>
          </w:tcPr>
          <w:p w14:paraId="6FAD0965" w14:textId="77777777" w:rsidR="001C5082" w:rsidRPr="00D355DF" w:rsidDel="00B66C6E" w:rsidRDefault="001C5082" w:rsidP="000B500D">
            <w:pPr>
              <w:pStyle w:val="TextTableFont"/>
              <w:keepNext/>
              <w:keepLines/>
              <w:spacing w:line="240" w:lineRule="atLeast"/>
              <w:rPr>
                <w:rFonts w:asciiTheme="minorHAnsi" w:hAnsiTheme="minorHAnsi"/>
              </w:rPr>
            </w:pPr>
            <w:r>
              <w:rPr>
                <w:rFonts w:asciiTheme="minorHAnsi" w:hAnsiTheme="minorHAnsi"/>
              </w:rPr>
              <w:t>__</w:t>
            </w:r>
          </w:p>
        </w:tc>
      </w:tr>
      <w:tr w:rsidR="001C5082" w:rsidRPr="00D355DF" w14:paraId="6FAD096E" w14:textId="77777777" w:rsidTr="00932427">
        <w:trPr>
          <w:trHeight w:val="1038"/>
        </w:trPr>
        <w:tc>
          <w:tcPr>
            <w:tcW w:w="875" w:type="dxa"/>
            <w:tcBorders>
              <w:top w:val="single" w:sz="4" w:space="0" w:color="4F81BD" w:themeColor="accent1"/>
              <w:bottom w:val="single" w:sz="24" w:space="0" w:color="4F81BD" w:themeColor="accent1"/>
            </w:tcBorders>
            <w:shd w:val="clear" w:color="auto" w:fill="EAF1DD" w:themeFill="accent3" w:themeFillTint="33"/>
          </w:tcPr>
          <w:p w14:paraId="6FAD0967" w14:textId="77777777" w:rsidR="001C5082" w:rsidRPr="00B40A38" w:rsidRDefault="00597273" w:rsidP="003F7C6A">
            <w:pPr>
              <w:pStyle w:val="TextTableFont"/>
              <w:keepNext/>
              <w:keepLines/>
              <w:spacing w:line="240" w:lineRule="atLeast"/>
              <w:rPr>
                <w:rFonts w:asciiTheme="minorHAnsi" w:hAnsiTheme="minorHAnsi"/>
              </w:rPr>
            </w:pPr>
            <w:r>
              <w:rPr>
                <w:rFonts w:asciiTheme="minorHAnsi" w:hAnsiTheme="minorHAnsi"/>
              </w:rPr>
              <w:t xml:space="preserve">Level </w:t>
            </w:r>
            <w:r w:rsidR="001C5082" w:rsidRPr="00B40A38">
              <w:rPr>
                <w:rFonts w:asciiTheme="minorHAnsi" w:hAnsiTheme="minorHAnsi"/>
              </w:rPr>
              <w:t>1</w:t>
            </w:r>
          </w:p>
        </w:tc>
        <w:tc>
          <w:tcPr>
            <w:tcW w:w="1350" w:type="dxa"/>
            <w:tcBorders>
              <w:top w:val="single" w:sz="6" w:space="0" w:color="4F81BD" w:themeColor="accent1"/>
              <w:bottom w:val="single" w:sz="24" w:space="0" w:color="4F81BD" w:themeColor="accent1"/>
            </w:tcBorders>
            <w:shd w:val="clear" w:color="auto" w:fill="EAF1DD" w:themeFill="accent3" w:themeFillTint="33"/>
          </w:tcPr>
          <w:p w14:paraId="6FAD0968" w14:textId="77777777" w:rsidR="001C5082" w:rsidRPr="00B40A38" w:rsidRDefault="005B55CF" w:rsidP="003F7C6A">
            <w:pPr>
              <w:pStyle w:val="TextTableFont"/>
              <w:keepNext/>
              <w:keepLines/>
              <w:spacing w:line="240" w:lineRule="atLeast"/>
              <w:jc w:val="left"/>
              <w:rPr>
                <w:rFonts w:asciiTheme="minorHAnsi" w:hAnsiTheme="minorHAnsi"/>
              </w:rPr>
            </w:pPr>
            <w:r w:rsidRPr="00B40A38">
              <w:rPr>
                <w:rFonts w:asciiTheme="minorHAnsi" w:hAnsiTheme="minorHAnsi"/>
              </w:rPr>
              <w:t>Education and Outreach on Storm Water Issues</w:t>
            </w:r>
          </w:p>
        </w:tc>
        <w:tc>
          <w:tcPr>
            <w:tcW w:w="2340" w:type="dxa"/>
            <w:gridSpan w:val="2"/>
            <w:vMerge/>
            <w:tcBorders>
              <w:top w:val="single" w:sz="6" w:space="0" w:color="4F81BD" w:themeColor="accent1"/>
              <w:bottom w:val="single" w:sz="24" w:space="0" w:color="4F81BD" w:themeColor="accent1"/>
            </w:tcBorders>
            <w:shd w:val="clear" w:color="auto" w:fill="EAF1DD" w:themeFill="accent3" w:themeFillTint="33"/>
          </w:tcPr>
          <w:p w14:paraId="6FAD0969" w14:textId="77777777" w:rsidR="001C5082" w:rsidRPr="00D355DF" w:rsidRDefault="001C5082" w:rsidP="00B66C6E">
            <w:pPr>
              <w:pStyle w:val="TextTableFont"/>
              <w:keepNext/>
              <w:keepLines/>
              <w:spacing w:line="240" w:lineRule="atLeast"/>
              <w:jc w:val="left"/>
              <w:rPr>
                <w:rFonts w:asciiTheme="minorHAnsi" w:hAnsiTheme="minorHAnsi"/>
              </w:rPr>
            </w:pPr>
          </w:p>
        </w:tc>
        <w:tc>
          <w:tcPr>
            <w:tcW w:w="3780" w:type="dxa"/>
            <w:gridSpan w:val="2"/>
            <w:vMerge/>
            <w:tcBorders>
              <w:top w:val="single" w:sz="6" w:space="0" w:color="4F81BD" w:themeColor="accent1"/>
              <w:bottom w:val="single" w:sz="24" w:space="0" w:color="4F81BD" w:themeColor="accent1"/>
            </w:tcBorders>
            <w:shd w:val="clear" w:color="auto" w:fill="EAF1DD" w:themeFill="accent3" w:themeFillTint="33"/>
          </w:tcPr>
          <w:p w14:paraId="6FAD096A" w14:textId="77777777" w:rsidR="001C5082" w:rsidRPr="00D355DF" w:rsidRDefault="001C5082" w:rsidP="00DD6141">
            <w:pPr>
              <w:pStyle w:val="TextTableFont"/>
              <w:keepNext/>
              <w:keepLines/>
              <w:spacing w:line="240" w:lineRule="atLeast"/>
              <w:jc w:val="left"/>
              <w:rPr>
                <w:rFonts w:asciiTheme="minorHAnsi" w:hAnsiTheme="minorHAnsi"/>
              </w:rPr>
            </w:pPr>
          </w:p>
        </w:tc>
        <w:tc>
          <w:tcPr>
            <w:tcW w:w="3330" w:type="dxa"/>
            <w:gridSpan w:val="2"/>
            <w:vMerge/>
            <w:tcBorders>
              <w:top w:val="single" w:sz="6" w:space="0" w:color="4F81BD" w:themeColor="accent1"/>
              <w:bottom w:val="single" w:sz="24" w:space="0" w:color="4F81BD" w:themeColor="accent1"/>
            </w:tcBorders>
            <w:shd w:val="clear" w:color="auto" w:fill="EAF1DD" w:themeFill="accent3" w:themeFillTint="33"/>
          </w:tcPr>
          <w:p w14:paraId="6FAD096B" w14:textId="77777777" w:rsidR="001C5082" w:rsidRPr="00D355DF" w:rsidRDefault="001C5082" w:rsidP="00B66C6E">
            <w:pPr>
              <w:pStyle w:val="TextTableFont"/>
              <w:keepNext/>
              <w:keepLines/>
              <w:spacing w:line="240" w:lineRule="atLeast"/>
              <w:jc w:val="left"/>
              <w:rPr>
                <w:rFonts w:asciiTheme="minorHAnsi" w:hAnsiTheme="minorHAnsi"/>
              </w:rPr>
            </w:pPr>
          </w:p>
        </w:tc>
        <w:tc>
          <w:tcPr>
            <w:tcW w:w="1350" w:type="dxa"/>
            <w:vMerge/>
            <w:tcBorders>
              <w:top w:val="single" w:sz="6" w:space="0" w:color="4F81BD" w:themeColor="accent1"/>
              <w:bottom w:val="single" w:sz="24" w:space="0" w:color="4F81BD" w:themeColor="accent1"/>
            </w:tcBorders>
            <w:shd w:val="clear" w:color="auto" w:fill="EAF1DD" w:themeFill="accent3" w:themeFillTint="33"/>
          </w:tcPr>
          <w:p w14:paraId="6FAD096C" w14:textId="77777777" w:rsidR="001C5082" w:rsidRPr="00D355DF" w:rsidRDefault="001C5082" w:rsidP="000B500D">
            <w:pPr>
              <w:pStyle w:val="TextTableFont"/>
              <w:keepNext/>
              <w:keepLines/>
              <w:spacing w:line="240" w:lineRule="atLeast"/>
              <w:rPr>
                <w:rFonts w:asciiTheme="minorHAnsi" w:hAnsiTheme="minorHAnsi"/>
              </w:rPr>
            </w:pPr>
          </w:p>
        </w:tc>
        <w:tc>
          <w:tcPr>
            <w:tcW w:w="720" w:type="dxa"/>
            <w:vMerge/>
            <w:tcBorders>
              <w:top w:val="single" w:sz="6" w:space="0" w:color="4F81BD" w:themeColor="accent1"/>
              <w:bottom w:val="single" w:sz="24" w:space="0" w:color="4F81BD" w:themeColor="accent1"/>
            </w:tcBorders>
            <w:shd w:val="clear" w:color="auto" w:fill="EAF1DD" w:themeFill="accent3" w:themeFillTint="33"/>
          </w:tcPr>
          <w:p w14:paraId="6FAD096D" w14:textId="77777777" w:rsidR="001C5082" w:rsidRPr="00D355DF" w:rsidRDefault="001C5082" w:rsidP="000B500D">
            <w:pPr>
              <w:pStyle w:val="TextTableFont"/>
              <w:keepNext/>
              <w:keepLines/>
              <w:spacing w:line="240" w:lineRule="atLeast"/>
              <w:rPr>
                <w:rFonts w:asciiTheme="minorHAnsi" w:hAnsiTheme="minorHAnsi"/>
              </w:rPr>
            </w:pPr>
          </w:p>
        </w:tc>
      </w:tr>
      <w:tr w:rsidR="001C5082" w:rsidRPr="00D355DF" w14:paraId="6FAD0976" w14:textId="77777777" w:rsidTr="00932427">
        <w:trPr>
          <w:trHeight w:val="1539"/>
        </w:trPr>
        <w:tc>
          <w:tcPr>
            <w:tcW w:w="875" w:type="dxa"/>
            <w:tcBorders>
              <w:top w:val="single" w:sz="24" w:space="0" w:color="4F81BD" w:themeColor="accent1"/>
              <w:bottom w:val="single" w:sz="6" w:space="0" w:color="4F81BD" w:themeColor="accent1"/>
            </w:tcBorders>
          </w:tcPr>
          <w:p w14:paraId="6FAD096F" w14:textId="77777777" w:rsidR="001C5082" w:rsidRPr="00B40A38" w:rsidRDefault="001C5082" w:rsidP="003F7C6A">
            <w:pPr>
              <w:pStyle w:val="TextTableFont"/>
              <w:keepNext/>
              <w:keepLines/>
              <w:spacing w:line="240" w:lineRule="atLeast"/>
              <w:rPr>
                <w:rFonts w:asciiTheme="minorHAnsi" w:hAnsiTheme="minorHAnsi"/>
                <w:b/>
              </w:rPr>
            </w:pPr>
            <w:r w:rsidRPr="00B40A38">
              <w:rPr>
                <w:rFonts w:asciiTheme="minorHAnsi" w:hAnsiTheme="minorHAnsi"/>
                <w:b/>
              </w:rPr>
              <w:t>5.1.2.1</w:t>
            </w:r>
          </w:p>
        </w:tc>
        <w:tc>
          <w:tcPr>
            <w:tcW w:w="1350" w:type="dxa"/>
            <w:tcBorders>
              <w:top w:val="single" w:sz="24" w:space="0" w:color="4F81BD" w:themeColor="accent1"/>
              <w:bottom w:val="single" w:sz="6" w:space="0" w:color="4F81BD" w:themeColor="accent1"/>
            </w:tcBorders>
          </w:tcPr>
          <w:p w14:paraId="6FAD0970" w14:textId="77777777" w:rsidR="001C5082" w:rsidRPr="00B40A38" w:rsidRDefault="005B55CF" w:rsidP="005B55CF">
            <w:pPr>
              <w:pStyle w:val="TextTableFont"/>
              <w:keepNext/>
              <w:keepLines/>
              <w:spacing w:line="240" w:lineRule="atLeast"/>
              <w:jc w:val="left"/>
              <w:rPr>
                <w:rFonts w:asciiTheme="minorHAnsi" w:hAnsiTheme="minorHAnsi"/>
                <w:b/>
              </w:rPr>
            </w:pPr>
            <w:r w:rsidRPr="00B40A38">
              <w:rPr>
                <w:rFonts w:asciiTheme="minorHAnsi" w:hAnsiTheme="minorHAnsi"/>
                <w:b/>
              </w:rPr>
              <w:t>Ongoing Training for Operations/Maintenance Staff (Employees)</w:t>
            </w:r>
          </w:p>
        </w:tc>
        <w:tc>
          <w:tcPr>
            <w:tcW w:w="2340" w:type="dxa"/>
            <w:gridSpan w:val="2"/>
            <w:vMerge w:val="restart"/>
            <w:tcBorders>
              <w:top w:val="single" w:sz="24" w:space="0" w:color="4F81BD" w:themeColor="accent1"/>
              <w:bottom w:val="single" w:sz="24" w:space="0" w:color="4F81BD" w:themeColor="accent1"/>
            </w:tcBorders>
            <w:shd w:val="clear" w:color="auto" w:fill="EAF1DD" w:themeFill="accent3" w:themeFillTint="33"/>
          </w:tcPr>
          <w:p w14:paraId="6FAD0971" w14:textId="77777777" w:rsidR="001C5082" w:rsidRPr="00D355DF" w:rsidRDefault="004B408E" w:rsidP="00E35300">
            <w:pPr>
              <w:pStyle w:val="TextTableFont"/>
              <w:keepNext/>
              <w:keepLines/>
              <w:spacing w:line="240" w:lineRule="atLeast"/>
              <w:jc w:val="left"/>
              <w:rPr>
                <w:rFonts w:asciiTheme="minorHAnsi" w:hAnsiTheme="minorHAnsi"/>
              </w:rPr>
            </w:pPr>
            <w:r w:rsidRPr="00470FD7">
              <w:rPr>
                <w:rFonts w:asciiTheme="minorHAnsi" w:hAnsiTheme="minorHAnsi"/>
                <w:i/>
              </w:rPr>
              <w:t>Describe existing practices here</w:t>
            </w:r>
          </w:p>
        </w:tc>
        <w:tc>
          <w:tcPr>
            <w:tcW w:w="3780" w:type="dxa"/>
            <w:gridSpan w:val="2"/>
            <w:vMerge w:val="restart"/>
            <w:tcBorders>
              <w:top w:val="single" w:sz="24" w:space="0" w:color="4F81BD" w:themeColor="accent1"/>
              <w:bottom w:val="single" w:sz="24" w:space="0" w:color="4F81BD" w:themeColor="accent1"/>
            </w:tcBorders>
            <w:shd w:val="clear" w:color="auto" w:fill="EAF1DD" w:themeFill="accent3" w:themeFillTint="33"/>
          </w:tcPr>
          <w:p w14:paraId="6FAD0972" w14:textId="77777777" w:rsidR="001C5082" w:rsidRPr="00D355DF" w:rsidRDefault="004466CE" w:rsidP="004466CE">
            <w:pPr>
              <w:pStyle w:val="TextTableFont"/>
              <w:keepNext/>
              <w:keepLines/>
              <w:spacing w:line="240" w:lineRule="atLeast"/>
              <w:jc w:val="left"/>
              <w:rPr>
                <w:rFonts w:asciiTheme="minorHAnsi" w:hAnsiTheme="minorHAnsi"/>
              </w:rPr>
            </w:pPr>
            <w:r>
              <w:rPr>
                <w:rFonts w:asciiTheme="minorHAnsi" w:hAnsiTheme="minorHAnsi"/>
              </w:rPr>
              <w:t>Ongoing Training</w:t>
            </w:r>
            <w:r w:rsidRPr="004466CE">
              <w:rPr>
                <w:rFonts w:asciiTheme="minorHAnsi" w:hAnsiTheme="minorHAnsi"/>
              </w:rPr>
              <w:t xml:space="preserve"> for </w:t>
            </w:r>
            <w:r>
              <w:rPr>
                <w:rFonts w:asciiTheme="minorHAnsi" w:hAnsiTheme="minorHAnsi"/>
              </w:rPr>
              <w:t>Operations and Maintenance</w:t>
            </w:r>
            <w:r w:rsidRPr="004466CE">
              <w:rPr>
                <w:rFonts w:asciiTheme="minorHAnsi" w:hAnsiTheme="minorHAnsi"/>
              </w:rPr>
              <w:t xml:space="preserve"> Staff:  Discuss </w:t>
            </w:r>
            <w:proofErr w:type="spellStart"/>
            <w:r w:rsidRPr="004466CE">
              <w:rPr>
                <w:rFonts w:asciiTheme="minorHAnsi" w:hAnsiTheme="minorHAnsi"/>
              </w:rPr>
              <w:t>stormwater</w:t>
            </w:r>
            <w:proofErr w:type="spellEnd"/>
            <w:r w:rsidRPr="004466CE">
              <w:rPr>
                <w:rFonts w:asciiTheme="minorHAnsi" w:hAnsiTheme="minorHAnsi"/>
              </w:rPr>
              <w:t xml:space="preserve"> management topics and the District approach to </w:t>
            </w:r>
            <w:proofErr w:type="spellStart"/>
            <w:r w:rsidRPr="004466CE">
              <w:rPr>
                <w:rFonts w:asciiTheme="minorHAnsi" w:hAnsiTheme="minorHAnsi"/>
              </w:rPr>
              <w:t>stormwater</w:t>
            </w:r>
            <w:proofErr w:type="spellEnd"/>
            <w:r w:rsidRPr="004466CE">
              <w:rPr>
                <w:rFonts w:asciiTheme="minorHAnsi" w:hAnsiTheme="minorHAnsi"/>
              </w:rPr>
              <w:t xml:space="preserve"> management/protection at routine meetings.</w:t>
            </w:r>
          </w:p>
        </w:tc>
        <w:tc>
          <w:tcPr>
            <w:tcW w:w="3330" w:type="dxa"/>
            <w:gridSpan w:val="2"/>
            <w:vMerge w:val="restart"/>
            <w:tcBorders>
              <w:top w:val="single" w:sz="24" w:space="0" w:color="4F81BD" w:themeColor="accent1"/>
              <w:bottom w:val="single" w:sz="24" w:space="0" w:color="4F81BD" w:themeColor="accent1"/>
            </w:tcBorders>
            <w:shd w:val="clear" w:color="auto" w:fill="EAF1DD" w:themeFill="accent3" w:themeFillTint="33"/>
          </w:tcPr>
          <w:p w14:paraId="6FAD0973" w14:textId="77777777" w:rsidR="001C5082" w:rsidRPr="00D355DF" w:rsidRDefault="00FC686F" w:rsidP="0065038E">
            <w:pPr>
              <w:pStyle w:val="TextTableFont"/>
              <w:keepNext/>
              <w:keepLines/>
              <w:spacing w:line="240" w:lineRule="atLeast"/>
              <w:jc w:val="left"/>
              <w:rPr>
                <w:rFonts w:asciiTheme="minorHAnsi" w:hAnsiTheme="minorHAnsi"/>
              </w:rPr>
            </w:pPr>
            <w:r w:rsidRPr="001A20E4">
              <w:rPr>
                <w:rFonts w:asciiTheme="minorHAnsi" w:hAnsiTheme="minorHAnsi"/>
                <w:i/>
              </w:rPr>
              <w:t xml:space="preserve">Describe </w:t>
            </w:r>
            <w:r>
              <w:rPr>
                <w:rFonts w:asciiTheme="minorHAnsi" w:hAnsiTheme="minorHAnsi"/>
                <w:i/>
              </w:rPr>
              <w:t>measurable goals</w:t>
            </w:r>
            <w:r w:rsidRPr="001A20E4">
              <w:rPr>
                <w:rFonts w:asciiTheme="minorHAnsi" w:hAnsiTheme="minorHAnsi"/>
                <w:i/>
              </w:rPr>
              <w:t xml:space="preserve"> here</w:t>
            </w:r>
          </w:p>
        </w:tc>
        <w:tc>
          <w:tcPr>
            <w:tcW w:w="1350" w:type="dxa"/>
            <w:vMerge w:val="restart"/>
            <w:tcBorders>
              <w:top w:val="single" w:sz="24" w:space="0" w:color="4F81BD" w:themeColor="accent1"/>
              <w:bottom w:val="single" w:sz="24" w:space="0" w:color="4F81BD" w:themeColor="accent1"/>
            </w:tcBorders>
            <w:shd w:val="clear" w:color="auto" w:fill="EAF1DD" w:themeFill="accent3" w:themeFillTint="33"/>
          </w:tcPr>
          <w:p w14:paraId="6FAD0974" w14:textId="77777777" w:rsidR="001C5082" w:rsidRPr="00D355DF" w:rsidRDefault="001C5082" w:rsidP="000B500D">
            <w:pPr>
              <w:pStyle w:val="TextTableFont"/>
              <w:keepNext/>
              <w:keepLines/>
              <w:spacing w:line="240" w:lineRule="atLeast"/>
              <w:rPr>
                <w:rFonts w:asciiTheme="minorHAnsi" w:hAnsiTheme="minorHAnsi"/>
              </w:rPr>
            </w:pPr>
            <w:r>
              <w:rPr>
                <w:rFonts w:asciiTheme="minorHAnsi" w:hAnsiTheme="minorHAnsi"/>
              </w:rPr>
              <w:t>___</w:t>
            </w:r>
          </w:p>
        </w:tc>
        <w:tc>
          <w:tcPr>
            <w:tcW w:w="720" w:type="dxa"/>
            <w:vMerge w:val="restart"/>
            <w:tcBorders>
              <w:top w:val="single" w:sz="24" w:space="0" w:color="4F81BD" w:themeColor="accent1"/>
              <w:bottom w:val="single" w:sz="24" w:space="0" w:color="4F81BD" w:themeColor="accent1"/>
            </w:tcBorders>
            <w:shd w:val="clear" w:color="auto" w:fill="EAF1DD" w:themeFill="accent3" w:themeFillTint="33"/>
          </w:tcPr>
          <w:p w14:paraId="6FAD0975" w14:textId="77777777" w:rsidR="001C5082" w:rsidRPr="00D355DF" w:rsidRDefault="001C5082" w:rsidP="000B500D">
            <w:pPr>
              <w:pStyle w:val="TextTableFont"/>
              <w:keepNext/>
              <w:keepLines/>
              <w:spacing w:line="240" w:lineRule="atLeast"/>
              <w:rPr>
                <w:rFonts w:asciiTheme="minorHAnsi" w:hAnsiTheme="minorHAnsi"/>
              </w:rPr>
            </w:pPr>
            <w:r>
              <w:rPr>
                <w:rFonts w:asciiTheme="minorHAnsi" w:hAnsiTheme="minorHAnsi"/>
              </w:rPr>
              <w:t>__</w:t>
            </w:r>
          </w:p>
        </w:tc>
      </w:tr>
      <w:tr w:rsidR="001C5082" w:rsidRPr="00D355DF" w14:paraId="6FAD097E" w14:textId="77777777" w:rsidTr="00932427">
        <w:trPr>
          <w:trHeight w:val="1065"/>
        </w:trPr>
        <w:tc>
          <w:tcPr>
            <w:tcW w:w="875" w:type="dxa"/>
            <w:tcBorders>
              <w:top w:val="single" w:sz="6" w:space="0" w:color="4F81BD" w:themeColor="accent1"/>
              <w:bottom w:val="single" w:sz="24" w:space="0" w:color="4F81BD" w:themeColor="accent1"/>
            </w:tcBorders>
            <w:shd w:val="clear" w:color="auto" w:fill="EAF1DD" w:themeFill="accent3" w:themeFillTint="33"/>
          </w:tcPr>
          <w:p w14:paraId="6FAD0977" w14:textId="77777777" w:rsidR="001C5082" w:rsidRPr="00B40A38" w:rsidRDefault="00597273" w:rsidP="003F7C6A">
            <w:pPr>
              <w:pStyle w:val="TextTableFont"/>
              <w:keepNext/>
              <w:keepLines/>
              <w:spacing w:line="240" w:lineRule="atLeast"/>
              <w:rPr>
                <w:rFonts w:asciiTheme="minorHAnsi" w:hAnsiTheme="minorHAnsi"/>
              </w:rPr>
            </w:pPr>
            <w:r>
              <w:rPr>
                <w:rFonts w:asciiTheme="minorHAnsi" w:hAnsiTheme="minorHAnsi"/>
              </w:rPr>
              <w:t xml:space="preserve">Level </w:t>
            </w:r>
            <w:r w:rsidR="001C5082" w:rsidRPr="00B40A38">
              <w:rPr>
                <w:rFonts w:asciiTheme="minorHAnsi" w:hAnsiTheme="minorHAnsi"/>
              </w:rPr>
              <w:t>1</w:t>
            </w:r>
          </w:p>
        </w:tc>
        <w:tc>
          <w:tcPr>
            <w:tcW w:w="1350" w:type="dxa"/>
            <w:tcBorders>
              <w:top w:val="single" w:sz="6" w:space="0" w:color="4F81BD" w:themeColor="accent1"/>
              <w:bottom w:val="single" w:sz="24" w:space="0" w:color="4F81BD" w:themeColor="accent1"/>
            </w:tcBorders>
            <w:shd w:val="clear" w:color="auto" w:fill="EAF1DD" w:themeFill="accent3" w:themeFillTint="33"/>
          </w:tcPr>
          <w:p w14:paraId="6FAD0978" w14:textId="77777777" w:rsidR="001C5082" w:rsidRPr="00B40A38" w:rsidRDefault="005B55CF" w:rsidP="003F7C6A">
            <w:pPr>
              <w:pStyle w:val="TextTableFont"/>
              <w:keepNext/>
              <w:keepLines/>
              <w:spacing w:line="240" w:lineRule="atLeast"/>
              <w:jc w:val="left"/>
              <w:rPr>
                <w:rFonts w:asciiTheme="minorHAnsi" w:hAnsiTheme="minorHAnsi"/>
              </w:rPr>
            </w:pPr>
            <w:r w:rsidRPr="00B40A38">
              <w:rPr>
                <w:rFonts w:asciiTheme="minorHAnsi" w:hAnsiTheme="minorHAnsi"/>
              </w:rPr>
              <w:t>Education and Outreach on Storm Water Issues</w:t>
            </w:r>
          </w:p>
        </w:tc>
        <w:tc>
          <w:tcPr>
            <w:tcW w:w="2340" w:type="dxa"/>
            <w:gridSpan w:val="2"/>
            <w:vMerge/>
            <w:tcBorders>
              <w:top w:val="single" w:sz="6" w:space="0" w:color="4F81BD" w:themeColor="accent1"/>
              <w:bottom w:val="single" w:sz="24" w:space="0" w:color="4F81BD" w:themeColor="accent1"/>
            </w:tcBorders>
            <w:shd w:val="clear" w:color="auto" w:fill="EAF1DD" w:themeFill="accent3" w:themeFillTint="33"/>
          </w:tcPr>
          <w:p w14:paraId="6FAD0979" w14:textId="77777777" w:rsidR="001C5082" w:rsidRPr="00D355DF" w:rsidRDefault="001C5082" w:rsidP="00B66C6E">
            <w:pPr>
              <w:pStyle w:val="TextTableFont"/>
              <w:keepNext/>
              <w:keepLines/>
              <w:spacing w:line="240" w:lineRule="atLeast"/>
              <w:jc w:val="left"/>
              <w:rPr>
                <w:rFonts w:asciiTheme="minorHAnsi" w:hAnsiTheme="minorHAnsi"/>
              </w:rPr>
            </w:pPr>
          </w:p>
        </w:tc>
        <w:tc>
          <w:tcPr>
            <w:tcW w:w="3780" w:type="dxa"/>
            <w:gridSpan w:val="2"/>
            <w:vMerge/>
            <w:tcBorders>
              <w:top w:val="single" w:sz="6" w:space="0" w:color="4F81BD" w:themeColor="accent1"/>
              <w:bottom w:val="single" w:sz="24" w:space="0" w:color="4F81BD" w:themeColor="accent1"/>
            </w:tcBorders>
            <w:shd w:val="clear" w:color="auto" w:fill="EAF1DD" w:themeFill="accent3" w:themeFillTint="33"/>
          </w:tcPr>
          <w:p w14:paraId="6FAD097A" w14:textId="77777777" w:rsidR="001C5082" w:rsidRPr="00D355DF" w:rsidRDefault="001C5082" w:rsidP="00AA5A1B">
            <w:pPr>
              <w:pStyle w:val="TextTableFont"/>
              <w:keepNext/>
              <w:keepLines/>
              <w:spacing w:line="240" w:lineRule="atLeast"/>
              <w:jc w:val="left"/>
              <w:rPr>
                <w:rFonts w:asciiTheme="minorHAnsi" w:hAnsiTheme="minorHAnsi"/>
              </w:rPr>
            </w:pPr>
          </w:p>
        </w:tc>
        <w:tc>
          <w:tcPr>
            <w:tcW w:w="3330" w:type="dxa"/>
            <w:gridSpan w:val="2"/>
            <w:vMerge/>
            <w:tcBorders>
              <w:top w:val="single" w:sz="6" w:space="0" w:color="4F81BD" w:themeColor="accent1"/>
              <w:bottom w:val="single" w:sz="24" w:space="0" w:color="4F81BD" w:themeColor="accent1"/>
            </w:tcBorders>
            <w:shd w:val="clear" w:color="auto" w:fill="EAF1DD" w:themeFill="accent3" w:themeFillTint="33"/>
          </w:tcPr>
          <w:p w14:paraId="6FAD097B" w14:textId="77777777" w:rsidR="001C5082" w:rsidRPr="00D355DF" w:rsidRDefault="001C5082" w:rsidP="0065038E">
            <w:pPr>
              <w:pStyle w:val="TextTableFont"/>
              <w:keepNext/>
              <w:keepLines/>
              <w:spacing w:line="240" w:lineRule="atLeast"/>
              <w:jc w:val="left"/>
              <w:rPr>
                <w:rFonts w:asciiTheme="minorHAnsi" w:hAnsiTheme="minorHAnsi"/>
              </w:rPr>
            </w:pPr>
          </w:p>
        </w:tc>
        <w:tc>
          <w:tcPr>
            <w:tcW w:w="1350" w:type="dxa"/>
            <w:vMerge/>
            <w:tcBorders>
              <w:top w:val="single" w:sz="6" w:space="0" w:color="4F81BD" w:themeColor="accent1"/>
              <w:bottom w:val="single" w:sz="24" w:space="0" w:color="4F81BD" w:themeColor="accent1"/>
            </w:tcBorders>
            <w:shd w:val="clear" w:color="auto" w:fill="EAF1DD" w:themeFill="accent3" w:themeFillTint="33"/>
          </w:tcPr>
          <w:p w14:paraId="6FAD097C" w14:textId="77777777" w:rsidR="001C5082" w:rsidRPr="00D355DF" w:rsidRDefault="001C5082" w:rsidP="000B500D">
            <w:pPr>
              <w:pStyle w:val="TextTableFont"/>
              <w:keepNext/>
              <w:keepLines/>
              <w:spacing w:line="240" w:lineRule="atLeast"/>
              <w:rPr>
                <w:rFonts w:asciiTheme="minorHAnsi" w:hAnsiTheme="minorHAnsi"/>
              </w:rPr>
            </w:pPr>
          </w:p>
        </w:tc>
        <w:tc>
          <w:tcPr>
            <w:tcW w:w="720" w:type="dxa"/>
            <w:vMerge/>
            <w:tcBorders>
              <w:top w:val="single" w:sz="6" w:space="0" w:color="4F81BD" w:themeColor="accent1"/>
              <w:bottom w:val="single" w:sz="24" w:space="0" w:color="4F81BD" w:themeColor="accent1"/>
            </w:tcBorders>
            <w:shd w:val="clear" w:color="auto" w:fill="EAF1DD" w:themeFill="accent3" w:themeFillTint="33"/>
          </w:tcPr>
          <w:p w14:paraId="6FAD097D" w14:textId="77777777" w:rsidR="001C5082" w:rsidRPr="00D355DF" w:rsidRDefault="001C5082" w:rsidP="000B500D">
            <w:pPr>
              <w:pStyle w:val="TextTableFont"/>
              <w:keepNext/>
              <w:keepLines/>
              <w:spacing w:line="240" w:lineRule="atLeast"/>
              <w:rPr>
                <w:rFonts w:asciiTheme="minorHAnsi" w:hAnsiTheme="minorHAnsi"/>
              </w:rPr>
            </w:pPr>
          </w:p>
        </w:tc>
      </w:tr>
      <w:tr w:rsidR="00A87BB8" w:rsidRPr="00D355DF" w14:paraId="6FAD0986" w14:textId="77777777" w:rsidTr="006D105B">
        <w:trPr>
          <w:trHeight w:val="1623"/>
        </w:trPr>
        <w:tc>
          <w:tcPr>
            <w:tcW w:w="875" w:type="dxa"/>
            <w:tcBorders>
              <w:top w:val="single" w:sz="24" w:space="0" w:color="4F81BD" w:themeColor="accent1"/>
              <w:bottom w:val="single" w:sz="6" w:space="0" w:color="4F81BD" w:themeColor="accent1"/>
            </w:tcBorders>
          </w:tcPr>
          <w:p w14:paraId="6FAD097F" w14:textId="77777777" w:rsidR="00A87BB8" w:rsidRPr="00B40A38" w:rsidRDefault="00A87BB8" w:rsidP="00AB5103">
            <w:pPr>
              <w:pStyle w:val="TextTableFont"/>
              <w:keepNext/>
              <w:keepLines/>
              <w:spacing w:line="240" w:lineRule="atLeast"/>
              <w:rPr>
                <w:rFonts w:asciiTheme="minorHAnsi" w:hAnsiTheme="minorHAnsi"/>
                <w:b/>
              </w:rPr>
            </w:pPr>
            <w:r w:rsidRPr="00B40A38">
              <w:rPr>
                <w:rFonts w:asciiTheme="minorHAnsi" w:hAnsiTheme="minorHAnsi"/>
                <w:b/>
              </w:rPr>
              <w:lastRenderedPageBreak/>
              <w:t>5.1.2.1</w:t>
            </w:r>
          </w:p>
        </w:tc>
        <w:tc>
          <w:tcPr>
            <w:tcW w:w="1350" w:type="dxa"/>
            <w:tcBorders>
              <w:top w:val="single" w:sz="24" w:space="0" w:color="4F81BD" w:themeColor="accent1"/>
              <w:bottom w:val="single" w:sz="6" w:space="0" w:color="4F81BD" w:themeColor="accent1"/>
            </w:tcBorders>
          </w:tcPr>
          <w:p w14:paraId="6FAD0980" w14:textId="77777777" w:rsidR="00A87BB8" w:rsidRPr="00B40A38" w:rsidRDefault="005B55CF" w:rsidP="00AB5103">
            <w:pPr>
              <w:pStyle w:val="TextTableFont"/>
              <w:keepNext/>
              <w:keepLines/>
              <w:spacing w:line="240" w:lineRule="atLeast"/>
              <w:jc w:val="left"/>
              <w:rPr>
                <w:rFonts w:asciiTheme="minorHAnsi" w:hAnsiTheme="minorHAnsi"/>
                <w:b/>
              </w:rPr>
            </w:pPr>
            <w:r w:rsidRPr="00B40A38">
              <w:rPr>
                <w:rFonts w:asciiTheme="minorHAnsi" w:hAnsiTheme="minorHAnsi"/>
                <w:b/>
              </w:rPr>
              <w:t>Orientation Training for District Faculty and Staff (Employees)</w:t>
            </w:r>
          </w:p>
        </w:tc>
        <w:tc>
          <w:tcPr>
            <w:tcW w:w="2340" w:type="dxa"/>
            <w:gridSpan w:val="2"/>
            <w:vMerge w:val="restart"/>
            <w:tcBorders>
              <w:top w:val="single" w:sz="24" w:space="0" w:color="4F81BD" w:themeColor="accent1"/>
              <w:bottom w:val="single" w:sz="24" w:space="0" w:color="4F81BD" w:themeColor="accent1"/>
            </w:tcBorders>
            <w:shd w:val="clear" w:color="auto" w:fill="FDE9D9" w:themeFill="accent6" w:themeFillTint="33"/>
          </w:tcPr>
          <w:p w14:paraId="6FAD0981" w14:textId="77777777" w:rsidR="00A87BB8" w:rsidRPr="00D355DF" w:rsidRDefault="004B408E" w:rsidP="00E35300">
            <w:pPr>
              <w:pStyle w:val="TextTableFont"/>
              <w:keepNext/>
              <w:keepLines/>
              <w:spacing w:line="240" w:lineRule="atLeast"/>
              <w:jc w:val="left"/>
              <w:rPr>
                <w:rFonts w:asciiTheme="minorHAnsi" w:hAnsiTheme="minorHAnsi"/>
              </w:rPr>
            </w:pPr>
            <w:r w:rsidRPr="00470FD7">
              <w:rPr>
                <w:rFonts w:asciiTheme="minorHAnsi" w:hAnsiTheme="minorHAnsi"/>
                <w:i/>
              </w:rPr>
              <w:t>Describe existing practices here</w:t>
            </w:r>
          </w:p>
        </w:tc>
        <w:tc>
          <w:tcPr>
            <w:tcW w:w="3780" w:type="dxa"/>
            <w:gridSpan w:val="2"/>
            <w:vMerge w:val="restart"/>
            <w:tcBorders>
              <w:top w:val="single" w:sz="24" w:space="0" w:color="4F81BD" w:themeColor="accent1"/>
              <w:bottom w:val="single" w:sz="24" w:space="0" w:color="4F81BD" w:themeColor="accent1"/>
            </w:tcBorders>
            <w:shd w:val="clear" w:color="auto" w:fill="FDE9D9" w:themeFill="accent6" w:themeFillTint="33"/>
          </w:tcPr>
          <w:p w14:paraId="6FAD0982" w14:textId="77777777" w:rsidR="00A87BB8" w:rsidRPr="00D355DF" w:rsidRDefault="004466CE" w:rsidP="004466CE">
            <w:pPr>
              <w:pStyle w:val="TextTableFont"/>
              <w:keepNext/>
              <w:keepLines/>
              <w:spacing w:line="240" w:lineRule="atLeast"/>
              <w:jc w:val="left"/>
              <w:rPr>
                <w:rFonts w:asciiTheme="minorHAnsi" w:hAnsiTheme="minorHAnsi"/>
              </w:rPr>
            </w:pPr>
            <w:r w:rsidRPr="00D355DF">
              <w:rPr>
                <w:rFonts w:asciiTheme="minorHAnsi" w:hAnsiTheme="minorHAnsi"/>
              </w:rPr>
              <w:t xml:space="preserve">Create storm water orientation training module for </w:t>
            </w:r>
            <w:r>
              <w:rPr>
                <w:rFonts w:asciiTheme="minorHAnsi" w:hAnsiTheme="minorHAnsi"/>
              </w:rPr>
              <w:t>District Faculty and S</w:t>
            </w:r>
            <w:r w:rsidRPr="00D355DF">
              <w:rPr>
                <w:rFonts w:asciiTheme="minorHAnsi" w:hAnsiTheme="minorHAnsi"/>
              </w:rPr>
              <w:t>taff</w:t>
            </w:r>
            <w:r>
              <w:rPr>
                <w:rFonts w:asciiTheme="minorHAnsi" w:hAnsiTheme="minorHAnsi"/>
              </w:rPr>
              <w:t xml:space="preserve"> which discusses the District approach for storm water management.</w:t>
            </w:r>
          </w:p>
        </w:tc>
        <w:tc>
          <w:tcPr>
            <w:tcW w:w="3330" w:type="dxa"/>
            <w:gridSpan w:val="2"/>
            <w:vMerge w:val="restart"/>
            <w:tcBorders>
              <w:top w:val="single" w:sz="24" w:space="0" w:color="4F81BD" w:themeColor="accent1"/>
              <w:bottom w:val="single" w:sz="24" w:space="0" w:color="4F81BD" w:themeColor="accent1"/>
            </w:tcBorders>
            <w:shd w:val="clear" w:color="auto" w:fill="FDE9D9" w:themeFill="accent6" w:themeFillTint="33"/>
          </w:tcPr>
          <w:p w14:paraId="6FAD0983" w14:textId="77777777" w:rsidR="00A87BB8" w:rsidRPr="00D355DF" w:rsidRDefault="00FC686F" w:rsidP="00CE0B20">
            <w:pPr>
              <w:pStyle w:val="TextTableFont"/>
              <w:keepNext/>
              <w:keepLines/>
              <w:spacing w:line="240" w:lineRule="atLeast"/>
              <w:jc w:val="left"/>
              <w:rPr>
                <w:rFonts w:asciiTheme="minorHAnsi" w:hAnsiTheme="minorHAnsi"/>
              </w:rPr>
            </w:pPr>
            <w:r w:rsidRPr="001A20E4">
              <w:rPr>
                <w:rFonts w:asciiTheme="minorHAnsi" w:hAnsiTheme="minorHAnsi"/>
                <w:i/>
              </w:rPr>
              <w:t xml:space="preserve">Describe </w:t>
            </w:r>
            <w:r>
              <w:rPr>
                <w:rFonts w:asciiTheme="minorHAnsi" w:hAnsiTheme="minorHAnsi"/>
                <w:i/>
              </w:rPr>
              <w:t>measurable goals</w:t>
            </w:r>
            <w:r w:rsidRPr="001A20E4">
              <w:rPr>
                <w:rFonts w:asciiTheme="minorHAnsi" w:hAnsiTheme="minorHAnsi"/>
                <w:i/>
              </w:rPr>
              <w:t xml:space="preserve"> here</w:t>
            </w:r>
          </w:p>
        </w:tc>
        <w:tc>
          <w:tcPr>
            <w:tcW w:w="1350" w:type="dxa"/>
            <w:vMerge w:val="restart"/>
            <w:tcBorders>
              <w:top w:val="single" w:sz="24" w:space="0" w:color="4F81BD" w:themeColor="accent1"/>
              <w:bottom w:val="single" w:sz="24" w:space="0" w:color="4F81BD" w:themeColor="accent1"/>
            </w:tcBorders>
            <w:shd w:val="clear" w:color="auto" w:fill="FDE9D9" w:themeFill="accent6" w:themeFillTint="33"/>
          </w:tcPr>
          <w:p w14:paraId="6FAD0984" w14:textId="77777777" w:rsidR="00A87BB8" w:rsidRPr="00D355DF" w:rsidRDefault="001C5082" w:rsidP="00AB5103">
            <w:pPr>
              <w:pStyle w:val="TextTableFont"/>
              <w:keepNext/>
              <w:keepLines/>
              <w:spacing w:line="240" w:lineRule="atLeast"/>
              <w:rPr>
                <w:rFonts w:asciiTheme="minorHAnsi" w:hAnsiTheme="minorHAnsi"/>
              </w:rPr>
            </w:pPr>
            <w:r>
              <w:rPr>
                <w:rFonts w:asciiTheme="minorHAnsi" w:hAnsiTheme="minorHAnsi"/>
              </w:rPr>
              <w:t>___</w:t>
            </w:r>
          </w:p>
        </w:tc>
        <w:tc>
          <w:tcPr>
            <w:tcW w:w="720" w:type="dxa"/>
            <w:vMerge w:val="restart"/>
            <w:tcBorders>
              <w:top w:val="single" w:sz="24" w:space="0" w:color="4F81BD" w:themeColor="accent1"/>
              <w:bottom w:val="single" w:sz="24" w:space="0" w:color="4F81BD" w:themeColor="accent1"/>
            </w:tcBorders>
            <w:shd w:val="clear" w:color="auto" w:fill="FDE9D9" w:themeFill="accent6" w:themeFillTint="33"/>
          </w:tcPr>
          <w:p w14:paraId="6FAD0985" w14:textId="77777777" w:rsidR="00A87BB8" w:rsidRPr="00D355DF" w:rsidRDefault="001C5082" w:rsidP="00895161">
            <w:pPr>
              <w:pStyle w:val="TextTableFont"/>
              <w:keepNext/>
              <w:keepLines/>
              <w:spacing w:line="240" w:lineRule="atLeast"/>
              <w:rPr>
                <w:rFonts w:asciiTheme="minorHAnsi" w:hAnsiTheme="minorHAnsi"/>
              </w:rPr>
            </w:pPr>
            <w:r>
              <w:rPr>
                <w:rFonts w:asciiTheme="minorHAnsi" w:hAnsiTheme="minorHAnsi"/>
              </w:rPr>
              <w:t>__</w:t>
            </w:r>
          </w:p>
        </w:tc>
      </w:tr>
      <w:tr w:rsidR="00A87BB8" w:rsidRPr="00D355DF" w14:paraId="6FAD098E" w14:textId="77777777" w:rsidTr="00932427">
        <w:trPr>
          <w:trHeight w:val="1092"/>
        </w:trPr>
        <w:tc>
          <w:tcPr>
            <w:tcW w:w="875" w:type="dxa"/>
            <w:tcBorders>
              <w:top w:val="single" w:sz="6" w:space="0" w:color="4F81BD" w:themeColor="accent1"/>
              <w:bottom w:val="single" w:sz="24" w:space="0" w:color="4F81BD" w:themeColor="accent1"/>
            </w:tcBorders>
            <w:shd w:val="clear" w:color="auto" w:fill="FDE9D9" w:themeFill="accent6" w:themeFillTint="33"/>
          </w:tcPr>
          <w:p w14:paraId="6FAD0987" w14:textId="77777777" w:rsidR="00A87BB8" w:rsidRPr="00B40A38" w:rsidRDefault="00597273" w:rsidP="00AB5103">
            <w:pPr>
              <w:pStyle w:val="TextTableFont"/>
              <w:keepNext/>
              <w:keepLines/>
              <w:spacing w:line="240" w:lineRule="atLeast"/>
              <w:rPr>
                <w:rFonts w:asciiTheme="minorHAnsi" w:hAnsiTheme="minorHAnsi"/>
              </w:rPr>
            </w:pPr>
            <w:r>
              <w:rPr>
                <w:rFonts w:asciiTheme="minorHAnsi" w:hAnsiTheme="minorHAnsi"/>
              </w:rPr>
              <w:t xml:space="preserve">Level </w:t>
            </w:r>
            <w:r w:rsidR="00121C59" w:rsidRPr="00B40A38">
              <w:rPr>
                <w:rFonts w:asciiTheme="minorHAnsi" w:hAnsiTheme="minorHAnsi"/>
              </w:rPr>
              <w:t>2</w:t>
            </w:r>
          </w:p>
        </w:tc>
        <w:tc>
          <w:tcPr>
            <w:tcW w:w="1350" w:type="dxa"/>
            <w:tcBorders>
              <w:top w:val="single" w:sz="6" w:space="0" w:color="4F81BD" w:themeColor="accent1"/>
              <w:bottom w:val="single" w:sz="24" w:space="0" w:color="4F81BD" w:themeColor="accent1"/>
            </w:tcBorders>
            <w:shd w:val="clear" w:color="auto" w:fill="FDE9D9" w:themeFill="accent6" w:themeFillTint="33"/>
          </w:tcPr>
          <w:p w14:paraId="6FAD0988" w14:textId="77777777" w:rsidR="00A87BB8" w:rsidRPr="00B40A38" w:rsidRDefault="005B55CF" w:rsidP="00AB5103">
            <w:pPr>
              <w:pStyle w:val="TextTableFont"/>
              <w:keepNext/>
              <w:keepLines/>
              <w:spacing w:line="240" w:lineRule="atLeast"/>
              <w:jc w:val="left"/>
              <w:rPr>
                <w:rFonts w:asciiTheme="minorHAnsi" w:hAnsiTheme="minorHAnsi"/>
              </w:rPr>
            </w:pPr>
            <w:r w:rsidRPr="00B40A38">
              <w:rPr>
                <w:rFonts w:asciiTheme="minorHAnsi" w:hAnsiTheme="minorHAnsi"/>
              </w:rPr>
              <w:t>Education and Outreach on Storm Water Issues</w:t>
            </w:r>
          </w:p>
        </w:tc>
        <w:tc>
          <w:tcPr>
            <w:tcW w:w="2340" w:type="dxa"/>
            <w:gridSpan w:val="2"/>
            <w:vMerge/>
            <w:tcBorders>
              <w:top w:val="single" w:sz="6" w:space="0" w:color="4F81BD" w:themeColor="accent1"/>
              <w:bottom w:val="single" w:sz="24" w:space="0" w:color="4F81BD" w:themeColor="accent1"/>
            </w:tcBorders>
            <w:shd w:val="clear" w:color="auto" w:fill="FDE9D9" w:themeFill="accent6" w:themeFillTint="33"/>
          </w:tcPr>
          <w:p w14:paraId="6FAD0989" w14:textId="77777777" w:rsidR="00A87BB8" w:rsidRPr="00D355DF" w:rsidRDefault="00A87BB8" w:rsidP="00AB5103">
            <w:pPr>
              <w:pStyle w:val="TextTableFont"/>
              <w:keepNext/>
              <w:keepLines/>
              <w:spacing w:line="240" w:lineRule="atLeast"/>
              <w:jc w:val="left"/>
              <w:rPr>
                <w:rFonts w:asciiTheme="minorHAnsi" w:hAnsiTheme="minorHAnsi"/>
              </w:rPr>
            </w:pPr>
          </w:p>
        </w:tc>
        <w:tc>
          <w:tcPr>
            <w:tcW w:w="3780" w:type="dxa"/>
            <w:gridSpan w:val="2"/>
            <w:vMerge/>
            <w:tcBorders>
              <w:top w:val="single" w:sz="6" w:space="0" w:color="4F81BD" w:themeColor="accent1"/>
              <w:bottom w:val="single" w:sz="24" w:space="0" w:color="4F81BD" w:themeColor="accent1"/>
            </w:tcBorders>
            <w:shd w:val="clear" w:color="auto" w:fill="FDE9D9" w:themeFill="accent6" w:themeFillTint="33"/>
          </w:tcPr>
          <w:p w14:paraId="6FAD098A" w14:textId="77777777" w:rsidR="00A87BB8" w:rsidRPr="00D355DF" w:rsidRDefault="00A87BB8" w:rsidP="00AA5A1B">
            <w:pPr>
              <w:pStyle w:val="TextTableFont"/>
              <w:keepNext/>
              <w:keepLines/>
              <w:spacing w:line="240" w:lineRule="atLeast"/>
              <w:jc w:val="left"/>
              <w:rPr>
                <w:rFonts w:asciiTheme="minorHAnsi" w:hAnsiTheme="minorHAnsi"/>
              </w:rPr>
            </w:pPr>
          </w:p>
        </w:tc>
        <w:tc>
          <w:tcPr>
            <w:tcW w:w="3330" w:type="dxa"/>
            <w:gridSpan w:val="2"/>
            <w:vMerge/>
            <w:tcBorders>
              <w:top w:val="single" w:sz="6" w:space="0" w:color="4F81BD" w:themeColor="accent1"/>
              <w:bottom w:val="single" w:sz="24" w:space="0" w:color="4F81BD" w:themeColor="accent1"/>
            </w:tcBorders>
            <w:shd w:val="clear" w:color="auto" w:fill="FDE9D9" w:themeFill="accent6" w:themeFillTint="33"/>
          </w:tcPr>
          <w:p w14:paraId="6FAD098B" w14:textId="77777777" w:rsidR="00A87BB8" w:rsidRPr="00D355DF" w:rsidRDefault="00A87BB8" w:rsidP="00CE0B20">
            <w:pPr>
              <w:pStyle w:val="TextTableFont"/>
              <w:keepNext/>
              <w:keepLines/>
              <w:spacing w:line="240" w:lineRule="atLeast"/>
              <w:jc w:val="left"/>
              <w:rPr>
                <w:rFonts w:asciiTheme="minorHAnsi" w:hAnsiTheme="minorHAnsi"/>
              </w:rPr>
            </w:pPr>
          </w:p>
        </w:tc>
        <w:tc>
          <w:tcPr>
            <w:tcW w:w="1350" w:type="dxa"/>
            <w:vMerge/>
            <w:tcBorders>
              <w:top w:val="single" w:sz="6" w:space="0" w:color="4F81BD" w:themeColor="accent1"/>
              <w:bottom w:val="single" w:sz="24" w:space="0" w:color="4F81BD" w:themeColor="accent1"/>
            </w:tcBorders>
            <w:shd w:val="clear" w:color="auto" w:fill="FDE9D9" w:themeFill="accent6" w:themeFillTint="33"/>
          </w:tcPr>
          <w:p w14:paraId="6FAD098C" w14:textId="77777777" w:rsidR="00A87BB8" w:rsidRPr="00D355DF" w:rsidRDefault="00A87BB8" w:rsidP="00AB5103">
            <w:pPr>
              <w:pStyle w:val="TextTableFont"/>
              <w:keepNext/>
              <w:keepLines/>
              <w:spacing w:line="240" w:lineRule="atLeast"/>
              <w:rPr>
                <w:rFonts w:asciiTheme="minorHAnsi" w:hAnsiTheme="minorHAnsi"/>
              </w:rPr>
            </w:pPr>
          </w:p>
        </w:tc>
        <w:tc>
          <w:tcPr>
            <w:tcW w:w="720" w:type="dxa"/>
            <w:vMerge/>
            <w:tcBorders>
              <w:top w:val="single" w:sz="6" w:space="0" w:color="4F81BD" w:themeColor="accent1"/>
              <w:bottom w:val="single" w:sz="24" w:space="0" w:color="4F81BD" w:themeColor="accent1"/>
            </w:tcBorders>
            <w:shd w:val="clear" w:color="auto" w:fill="FDE9D9" w:themeFill="accent6" w:themeFillTint="33"/>
          </w:tcPr>
          <w:p w14:paraId="6FAD098D" w14:textId="77777777" w:rsidR="00A87BB8" w:rsidRPr="00D355DF" w:rsidRDefault="00A87BB8" w:rsidP="00895161">
            <w:pPr>
              <w:pStyle w:val="TextTableFont"/>
              <w:keepNext/>
              <w:keepLines/>
              <w:spacing w:line="240" w:lineRule="atLeast"/>
              <w:rPr>
                <w:rFonts w:asciiTheme="minorHAnsi" w:hAnsiTheme="minorHAnsi"/>
              </w:rPr>
            </w:pPr>
          </w:p>
        </w:tc>
      </w:tr>
      <w:tr w:rsidR="001C5082" w:rsidRPr="00D355DF" w14:paraId="6FAD0996" w14:textId="77777777" w:rsidTr="00932427">
        <w:trPr>
          <w:trHeight w:val="1584"/>
        </w:trPr>
        <w:tc>
          <w:tcPr>
            <w:tcW w:w="875" w:type="dxa"/>
            <w:tcBorders>
              <w:top w:val="single" w:sz="24" w:space="0" w:color="4F81BD" w:themeColor="accent1"/>
              <w:bottom w:val="single" w:sz="6" w:space="0" w:color="4F81BD" w:themeColor="accent1"/>
            </w:tcBorders>
          </w:tcPr>
          <w:p w14:paraId="6FAD098F" w14:textId="77777777" w:rsidR="001C5082" w:rsidRPr="00B40A38" w:rsidRDefault="001C5082" w:rsidP="00AB5103">
            <w:pPr>
              <w:pStyle w:val="TextTableFont"/>
              <w:keepNext/>
              <w:keepLines/>
              <w:spacing w:line="240" w:lineRule="atLeast"/>
              <w:rPr>
                <w:rFonts w:asciiTheme="minorHAnsi" w:hAnsiTheme="minorHAnsi"/>
                <w:b/>
              </w:rPr>
            </w:pPr>
            <w:r w:rsidRPr="00B40A38">
              <w:rPr>
                <w:rFonts w:asciiTheme="minorHAnsi" w:hAnsiTheme="minorHAnsi"/>
                <w:b/>
              </w:rPr>
              <w:t>5.1.2.1</w:t>
            </w:r>
          </w:p>
        </w:tc>
        <w:tc>
          <w:tcPr>
            <w:tcW w:w="1350" w:type="dxa"/>
            <w:tcBorders>
              <w:top w:val="single" w:sz="24" w:space="0" w:color="4F81BD" w:themeColor="accent1"/>
              <w:bottom w:val="single" w:sz="6" w:space="0" w:color="4F81BD" w:themeColor="accent1"/>
            </w:tcBorders>
          </w:tcPr>
          <w:p w14:paraId="6FAD0990" w14:textId="77777777" w:rsidR="001C5082" w:rsidRPr="00B40A38" w:rsidRDefault="00EC1908" w:rsidP="001C5082">
            <w:pPr>
              <w:pStyle w:val="TextTableFont"/>
              <w:keepNext/>
              <w:keepLines/>
              <w:spacing w:line="240" w:lineRule="atLeast"/>
              <w:jc w:val="left"/>
              <w:rPr>
                <w:rFonts w:asciiTheme="minorHAnsi" w:hAnsiTheme="minorHAnsi"/>
                <w:b/>
              </w:rPr>
            </w:pPr>
            <w:r>
              <w:rPr>
                <w:rFonts w:asciiTheme="minorHAnsi" w:hAnsiTheme="minorHAnsi"/>
                <w:b/>
              </w:rPr>
              <w:t>Ongoing Updates</w:t>
            </w:r>
            <w:r w:rsidR="005B55CF" w:rsidRPr="00B40A38">
              <w:rPr>
                <w:rFonts w:asciiTheme="minorHAnsi" w:hAnsiTheme="minorHAnsi"/>
                <w:b/>
              </w:rPr>
              <w:t xml:space="preserve"> for District Faculty and Staff (Employees)</w:t>
            </w:r>
          </w:p>
        </w:tc>
        <w:tc>
          <w:tcPr>
            <w:tcW w:w="2340" w:type="dxa"/>
            <w:gridSpan w:val="2"/>
            <w:vMerge w:val="restart"/>
            <w:tcBorders>
              <w:top w:val="single" w:sz="24" w:space="0" w:color="4F81BD" w:themeColor="accent1"/>
              <w:bottom w:val="single" w:sz="24" w:space="0" w:color="4F81BD" w:themeColor="accent1"/>
            </w:tcBorders>
            <w:shd w:val="clear" w:color="auto" w:fill="FDE9D9" w:themeFill="accent6" w:themeFillTint="33"/>
          </w:tcPr>
          <w:p w14:paraId="6FAD0991" w14:textId="77777777" w:rsidR="001C5082" w:rsidRPr="00D355DF" w:rsidRDefault="004B408E" w:rsidP="00E35300">
            <w:pPr>
              <w:pStyle w:val="TextTableFont"/>
              <w:keepNext/>
              <w:keepLines/>
              <w:spacing w:line="240" w:lineRule="atLeast"/>
              <w:jc w:val="left"/>
              <w:rPr>
                <w:rFonts w:asciiTheme="minorHAnsi" w:hAnsiTheme="minorHAnsi"/>
              </w:rPr>
            </w:pPr>
            <w:r w:rsidRPr="00470FD7">
              <w:rPr>
                <w:rFonts w:asciiTheme="minorHAnsi" w:hAnsiTheme="minorHAnsi"/>
                <w:i/>
              </w:rPr>
              <w:t>Describe existing practices here</w:t>
            </w:r>
          </w:p>
        </w:tc>
        <w:tc>
          <w:tcPr>
            <w:tcW w:w="3780" w:type="dxa"/>
            <w:gridSpan w:val="2"/>
            <w:vMerge w:val="restart"/>
            <w:tcBorders>
              <w:top w:val="single" w:sz="24" w:space="0" w:color="4F81BD" w:themeColor="accent1"/>
              <w:bottom w:val="single" w:sz="24" w:space="0" w:color="4F81BD" w:themeColor="accent1"/>
            </w:tcBorders>
            <w:shd w:val="clear" w:color="auto" w:fill="FDE9D9" w:themeFill="accent6" w:themeFillTint="33"/>
          </w:tcPr>
          <w:p w14:paraId="6FAD0992" w14:textId="77777777" w:rsidR="001C5082" w:rsidRPr="00D355DF" w:rsidRDefault="004466CE" w:rsidP="00337185">
            <w:pPr>
              <w:pStyle w:val="TextTableFont"/>
              <w:keepNext/>
              <w:keepLines/>
              <w:spacing w:line="240" w:lineRule="atLeast"/>
              <w:jc w:val="left"/>
              <w:rPr>
                <w:rFonts w:asciiTheme="minorHAnsi" w:hAnsiTheme="minorHAnsi"/>
              </w:rPr>
            </w:pPr>
            <w:r w:rsidRPr="004466CE">
              <w:rPr>
                <w:rFonts w:asciiTheme="minorHAnsi" w:hAnsiTheme="minorHAnsi"/>
              </w:rPr>
              <w:t xml:space="preserve">Ongoing Updates for District Faculty &amp; Staff:  Discuss </w:t>
            </w:r>
            <w:proofErr w:type="spellStart"/>
            <w:r w:rsidRPr="004466CE">
              <w:rPr>
                <w:rFonts w:asciiTheme="minorHAnsi" w:hAnsiTheme="minorHAnsi"/>
              </w:rPr>
              <w:t>stormwater</w:t>
            </w:r>
            <w:proofErr w:type="spellEnd"/>
            <w:r w:rsidRPr="004466CE">
              <w:rPr>
                <w:rFonts w:asciiTheme="minorHAnsi" w:hAnsiTheme="minorHAnsi"/>
              </w:rPr>
              <w:t xml:space="preserve"> management topics and the District approach to </w:t>
            </w:r>
            <w:proofErr w:type="spellStart"/>
            <w:r w:rsidRPr="004466CE">
              <w:rPr>
                <w:rFonts w:asciiTheme="minorHAnsi" w:hAnsiTheme="minorHAnsi"/>
              </w:rPr>
              <w:t>stormwater</w:t>
            </w:r>
            <w:proofErr w:type="spellEnd"/>
            <w:r w:rsidRPr="004466CE">
              <w:rPr>
                <w:rFonts w:asciiTheme="minorHAnsi" w:hAnsiTheme="minorHAnsi"/>
              </w:rPr>
              <w:t xml:space="preserve"> management/protection at routine meetings.</w:t>
            </w:r>
          </w:p>
        </w:tc>
        <w:tc>
          <w:tcPr>
            <w:tcW w:w="3330" w:type="dxa"/>
            <w:gridSpan w:val="2"/>
            <w:vMerge w:val="restart"/>
            <w:tcBorders>
              <w:top w:val="single" w:sz="24" w:space="0" w:color="4F81BD" w:themeColor="accent1"/>
              <w:bottom w:val="single" w:sz="24" w:space="0" w:color="4F81BD" w:themeColor="accent1"/>
            </w:tcBorders>
            <w:shd w:val="clear" w:color="auto" w:fill="FDE9D9" w:themeFill="accent6" w:themeFillTint="33"/>
          </w:tcPr>
          <w:p w14:paraId="6FAD0993" w14:textId="77777777" w:rsidR="001C5082" w:rsidRPr="00D355DF" w:rsidRDefault="00FC686F" w:rsidP="00CE0B20">
            <w:pPr>
              <w:pStyle w:val="TextTableFont"/>
              <w:keepNext/>
              <w:keepLines/>
              <w:spacing w:line="240" w:lineRule="atLeast"/>
              <w:jc w:val="left"/>
              <w:rPr>
                <w:rFonts w:asciiTheme="minorHAnsi" w:hAnsiTheme="minorHAnsi"/>
              </w:rPr>
            </w:pPr>
            <w:r w:rsidRPr="001A20E4">
              <w:rPr>
                <w:rFonts w:asciiTheme="minorHAnsi" w:hAnsiTheme="minorHAnsi"/>
                <w:i/>
              </w:rPr>
              <w:t xml:space="preserve">Describe </w:t>
            </w:r>
            <w:r>
              <w:rPr>
                <w:rFonts w:asciiTheme="minorHAnsi" w:hAnsiTheme="minorHAnsi"/>
                <w:i/>
              </w:rPr>
              <w:t>measurable goals</w:t>
            </w:r>
            <w:r w:rsidRPr="001A20E4">
              <w:rPr>
                <w:rFonts w:asciiTheme="minorHAnsi" w:hAnsiTheme="minorHAnsi"/>
                <w:i/>
              </w:rPr>
              <w:t xml:space="preserve"> here</w:t>
            </w:r>
          </w:p>
        </w:tc>
        <w:tc>
          <w:tcPr>
            <w:tcW w:w="1350" w:type="dxa"/>
            <w:vMerge w:val="restart"/>
            <w:tcBorders>
              <w:top w:val="single" w:sz="24" w:space="0" w:color="4F81BD" w:themeColor="accent1"/>
              <w:bottom w:val="single" w:sz="24" w:space="0" w:color="4F81BD" w:themeColor="accent1"/>
            </w:tcBorders>
            <w:shd w:val="clear" w:color="auto" w:fill="FDE9D9" w:themeFill="accent6" w:themeFillTint="33"/>
          </w:tcPr>
          <w:p w14:paraId="6FAD0994" w14:textId="77777777" w:rsidR="001C5082" w:rsidRPr="00D355DF" w:rsidRDefault="001C5082" w:rsidP="00AB5103">
            <w:pPr>
              <w:pStyle w:val="TextTableFont"/>
              <w:keepNext/>
              <w:keepLines/>
              <w:spacing w:line="240" w:lineRule="atLeast"/>
              <w:rPr>
                <w:rFonts w:asciiTheme="minorHAnsi" w:hAnsiTheme="minorHAnsi"/>
              </w:rPr>
            </w:pPr>
            <w:r>
              <w:rPr>
                <w:rFonts w:asciiTheme="minorHAnsi" w:hAnsiTheme="minorHAnsi"/>
              </w:rPr>
              <w:t>___</w:t>
            </w:r>
          </w:p>
        </w:tc>
        <w:tc>
          <w:tcPr>
            <w:tcW w:w="720" w:type="dxa"/>
            <w:vMerge w:val="restart"/>
            <w:tcBorders>
              <w:top w:val="single" w:sz="24" w:space="0" w:color="4F81BD" w:themeColor="accent1"/>
              <w:bottom w:val="single" w:sz="24" w:space="0" w:color="4F81BD" w:themeColor="accent1"/>
            </w:tcBorders>
            <w:shd w:val="clear" w:color="auto" w:fill="FDE9D9" w:themeFill="accent6" w:themeFillTint="33"/>
          </w:tcPr>
          <w:p w14:paraId="6FAD0995" w14:textId="77777777" w:rsidR="001C5082" w:rsidRPr="00D355DF" w:rsidRDefault="001C5082" w:rsidP="00AB5103">
            <w:pPr>
              <w:pStyle w:val="TextTableFont"/>
              <w:keepNext/>
              <w:keepLines/>
              <w:spacing w:line="240" w:lineRule="atLeast"/>
              <w:rPr>
                <w:rFonts w:asciiTheme="minorHAnsi" w:hAnsiTheme="minorHAnsi"/>
              </w:rPr>
            </w:pPr>
            <w:r>
              <w:rPr>
                <w:rFonts w:asciiTheme="minorHAnsi" w:hAnsiTheme="minorHAnsi"/>
              </w:rPr>
              <w:t>__</w:t>
            </w:r>
          </w:p>
        </w:tc>
      </w:tr>
      <w:tr w:rsidR="001C5082" w:rsidRPr="00D355DF" w14:paraId="6FAD099E" w14:textId="77777777" w:rsidTr="00932427">
        <w:trPr>
          <w:trHeight w:val="1038"/>
        </w:trPr>
        <w:tc>
          <w:tcPr>
            <w:tcW w:w="875" w:type="dxa"/>
            <w:tcBorders>
              <w:top w:val="single" w:sz="6" w:space="0" w:color="4F81BD" w:themeColor="accent1"/>
              <w:bottom w:val="single" w:sz="24" w:space="0" w:color="4F81BD" w:themeColor="accent1"/>
            </w:tcBorders>
            <w:shd w:val="clear" w:color="auto" w:fill="FDE9D9" w:themeFill="accent6" w:themeFillTint="33"/>
          </w:tcPr>
          <w:p w14:paraId="6FAD0997" w14:textId="77777777" w:rsidR="001C5082" w:rsidRPr="00B40A38" w:rsidRDefault="00597273" w:rsidP="00AB5103">
            <w:pPr>
              <w:pStyle w:val="TextTableFont"/>
              <w:keepNext/>
              <w:keepLines/>
              <w:spacing w:line="240" w:lineRule="atLeast"/>
              <w:rPr>
                <w:rFonts w:asciiTheme="minorHAnsi" w:hAnsiTheme="minorHAnsi"/>
              </w:rPr>
            </w:pPr>
            <w:r>
              <w:rPr>
                <w:rFonts w:asciiTheme="minorHAnsi" w:hAnsiTheme="minorHAnsi"/>
              </w:rPr>
              <w:t xml:space="preserve">Level </w:t>
            </w:r>
            <w:r w:rsidR="00121C59" w:rsidRPr="00B40A38">
              <w:rPr>
                <w:rFonts w:asciiTheme="minorHAnsi" w:hAnsiTheme="minorHAnsi"/>
              </w:rPr>
              <w:t>2</w:t>
            </w:r>
          </w:p>
        </w:tc>
        <w:tc>
          <w:tcPr>
            <w:tcW w:w="1350" w:type="dxa"/>
            <w:tcBorders>
              <w:top w:val="single" w:sz="6" w:space="0" w:color="4F81BD" w:themeColor="accent1"/>
              <w:bottom w:val="single" w:sz="24" w:space="0" w:color="4F81BD" w:themeColor="accent1"/>
            </w:tcBorders>
            <w:shd w:val="clear" w:color="auto" w:fill="FDE9D9" w:themeFill="accent6" w:themeFillTint="33"/>
          </w:tcPr>
          <w:p w14:paraId="6FAD0998" w14:textId="77777777" w:rsidR="001C5082" w:rsidRPr="00B40A38" w:rsidRDefault="005B55CF" w:rsidP="00AB5103">
            <w:pPr>
              <w:pStyle w:val="TextTableFont"/>
              <w:keepNext/>
              <w:keepLines/>
              <w:spacing w:line="240" w:lineRule="atLeast"/>
              <w:jc w:val="left"/>
              <w:rPr>
                <w:rFonts w:asciiTheme="minorHAnsi" w:hAnsiTheme="minorHAnsi"/>
              </w:rPr>
            </w:pPr>
            <w:r w:rsidRPr="00B40A38">
              <w:rPr>
                <w:rFonts w:asciiTheme="minorHAnsi" w:hAnsiTheme="minorHAnsi"/>
              </w:rPr>
              <w:t>Education and Outreach on Storm Water Issues</w:t>
            </w:r>
          </w:p>
        </w:tc>
        <w:tc>
          <w:tcPr>
            <w:tcW w:w="2340" w:type="dxa"/>
            <w:gridSpan w:val="2"/>
            <w:vMerge/>
            <w:tcBorders>
              <w:top w:val="single" w:sz="6" w:space="0" w:color="4F81BD" w:themeColor="accent1"/>
              <w:bottom w:val="single" w:sz="24" w:space="0" w:color="4F81BD" w:themeColor="accent1"/>
            </w:tcBorders>
            <w:shd w:val="clear" w:color="auto" w:fill="FDE9D9" w:themeFill="accent6" w:themeFillTint="33"/>
          </w:tcPr>
          <w:p w14:paraId="6FAD0999" w14:textId="77777777" w:rsidR="001C5082" w:rsidRPr="00D355DF" w:rsidRDefault="001C5082" w:rsidP="00AB5103">
            <w:pPr>
              <w:pStyle w:val="TextTableFont"/>
              <w:keepNext/>
              <w:keepLines/>
              <w:spacing w:line="240" w:lineRule="atLeast"/>
              <w:jc w:val="left"/>
              <w:rPr>
                <w:rFonts w:asciiTheme="minorHAnsi" w:hAnsiTheme="minorHAnsi"/>
              </w:rPr>
            </w:pPr>
          </w:p>
        </w:tc>
        <w:tc>
          <w:tcPr>
            <w:tcW w:w="3780" w:type="dxa"/>
            <w:gridSpan w:val="2"/>
            <w:vMerge/>
            <w:tcBorders>
              <w:top w:val="single" w:sz="6" w:space="0" w:color="4F81BD" w:themeColor="accent1"/>
              <w:bottom w:val="single" w:sz="24" w:space="0" w:color="4F81BD" w:themeColor="accent1"/>
            </w:tcBorders>
            <w:shd w:val="clear" w:color="auto" w:fill="FDE9D9" w:themeFill="accent6" w:themeFillTint="33"/>
          </w:tcPr>
          <w:p w14:paraId="6FAD099A" w14:textId="77777777" w:rsidR="001C5082" w:rsidRPr="00D355DF" w:rsidRDefault="001C5082" w:rsidP="00337185">
            <w:pPr>
              <w:pStyle w:val="TextTableFont"/>
              <w:keepNext/>
              <w:keepLines/>
              <w:spacing w:line="240" w:lineRule="atLeast"/>
              <w:jc w:val="left"/>
              <w:rPr>
                <w:rFonts w:asciiTheme="minorHAnsi" w:hAnsiTheme="minorHAnsi"/>
              </w:rPr>
            </w:pPr>
          </w:p>
        </w:tc>
        <w:tc>
          <w:tcPr>
            <w:tcW w:w="3330" w:type="dxa"/>
            <w:gridSpan w:val="2"/>
            <w:vMerge/>
            <w:tcBorders>
              <w:top w:val="single" w:sz="6" w:space="0" w:color="4F81BD" w:themeColor="accent1"/>
              <w:bottom w:val="single" w:sz="24" w:space="0" w:color="4F81BD" w:themeColor="accent1"/>
            </w:tcBorders>
            <w:shd w:val="clear" w:color="auto" w:fill="FDE9D9" w:themeFill="accent6" w:themeFillTint="33"/>
          </w:tcPr>
          <w:p w14:paraId="6FAD099B" w14:textId="77777777" w:rsidR="001C5082" w:rsidRPr="00D355DF" w:rsidRDefault="001C5082" w:rsidP="00CE0B20">
            <w:pPr>
              <w:pStyle w:val="TextTableFont"/>
              <w:keepNext/>
              <w:keepLines/>
              <w:spacing w:line="240" w:lineRule="atLeast"/>
              <w:jc w:val="left"/>
              <w:rPr>
                <w:rFonts w:asciiTheme="minorHAnsi" w:hAnsiTheme="minorHAnsi"/>
              </w:rPr>
            </w:pPr>
          </w:p>
        </w:tc>
        <w:tc>
          <w:tcPr>
            <w:tcW w:w="1350" w:type="dxa"/>
            <w:vMerge/>
            <w:tcBorders>
              <w:top w:val="single" w:sz="6" w:space="0" w:color="4F81BD" w:themeColor="accent1"/>
              <w:bottom w:val="single" w:sz="24" w:space="0" w:color="4F81BD" w:themeColor="accent1"/>
            </w:tcBorders>
            <w:shd w:val="clear" w:color="auto" w:fill="FDE9D9" w:themeFill="accent6" w:themeFillTint="33"/>
          </w:tcPr>
          <w:p w14:paraId="6FAD099C" w14:textId="77777777" w:rsidR="001C5082" w:rsidRPr="00D355DF" w:rsidRDefault="001C5082" w:rsidP="00AB5103">
            <w:pPr>
              <w:pStyle w:val="TextTableFont"/>
              <w:keepNext/>
              <w:keepLines/>
              <w:spacing w:line="240" w:lineRule="atLeast"/>
              <w:rPr>
                <w:rFonts w:asciiTheme="minorHAnsi" w:hAnsiTheme="minorHAnsi"/>
              </w:rPr>
            </w:pPr>
          </w:p>
        </w:tc>
        <w:tc>
          <w:tcPr>
            <w:tcW w:w="720" w:type="dxa"/>
            <w:vMerge/>
            <w:tcBorders>
              <w:top w:val="single" w:sz="6" w:space="0" w:color="4F81BD" w:themeColor="accent1"/>
              <w:bottom w:val="single" w:sz="24" w:space="0" w:color="4F81BD" w:themeColor="accent1"/>
            </w:tcBorders>
            <w:shd w:val="clear" w:color="auto" w:fill="FDE9D9" w:themeFill="accent6" w:themeFillTint="33"/>
          </w:tcPr>
          <w:p w14:paraId="6FAD099D" w14:textId="77777777" w:rsidR="001C5082" w:rsidRPr="00D355DF" w:rsidRDefault="001C5082" w:rsidP="00AB5103">
            <w:pPr>
              <w:pStyle w:val="TextTableFont"/>
              <w:keepNext/>
              <w:keepLines/>
              <w:spacing w:line="240" w:lineRule="atLeast"/>
              <w:rPr>
                <w:rFonts w:asciiTheme="minorHAnsi" w:hAnsiTheme="minorHAnsi"/>
              </w:rPr>
            </w:pPr>
          </w:p>
        </w:tc>
      </w:tr>
      <w:tr w:rsidR="00A87BB8" w:rsidRPr="00D355DF" w14:paraId="6FAD09A7" w14:textId="77777777" w:rsidTr="00932427">
        <w:trPr>
          <w:trHeight w:val="1731"/>
        </w:trPr>
        <w:tc>
          <w:tcPr>
            <w:tcW w:w="875" w:type="dxa"/>
            <w:tcBorders>
              <w:top w:val="single" w:sz="24" w:space="0" w:color="4F81BD" w:themeColor="accent1"/>
              <w:bottom w:val="single" w:sz="6" w:space="0" w:color="4F81BD" w:themeColor="accent1"/>
            </w:tcBorders>
          </w:tcPr>
          <w:p w14:paraId="6FAD099F" w14:textId="77777777" w:rsidR="00A87BB8" w:rsidRPr="00B40A38" w:rsidRDefault="00A87BB8" w:rsidP="003F7C6A">
            <w:pPr>
              <w:pStyle w:val="TextTableFont"/>
              <w:spacing w:line="240" w:lineRule="atLeast"/>
              <w:rPr>
                <w:rFonts w:asciiTheme="minorHAnsi" w:hAnsiTheme="minorHAnsi"/>
                <w:b/>
              </w:rPr>
            </w:pPr>
            <w:r w:rsidRPr="00B40A38">
              <w:rPr>
                <w:rFonts w:asciiTheme="minorHAnsi" w:hAnsiTheme="minorHAnsi"/>
                <w:b/>
              </w:rPr>
              <w:t>5.1.2.1</w:t>
            </w:r>
          </w:p>
        </w:tc>
        <w:tc>
          <w:tcPr>
            <w:tcW w:w="1350" w:type="dxa"/>
            <w:tcBorders>
              <w:top w:val="single" w:sz="24" w:space="0" w:color="4F81BD" w:themeColor="accent1"/>
              <w:bottom w:val="single" w:sz="6" w:space="0" w:color="4F81BD" w:themeColor="accent1"/>
            </w:tcBorders>
          </w:tcPr>
          <w:p w14:paraId="6FAD09A0" w14:textId="77777777" w:rsidR="00A87BB8" w:rsidRPr="00B40A38" w:rsidRDefault="005B55CF" w:rsidP="0077524B">
            <w:pPr>
              <w:pStyle w:val="TextTableFont"/>
              <w:spacing w:line="240" w:lineRule="atLeast"/>
              <w:jc w:val="left"/>
              <w:rPr>
                <w:rFonts w:asciiTheme="minorHAnsi" w:hAnsiTheme="minorHAnsi"/>
                <w:b/>
              </w:rPr>
            </w:pPr>
            <w:r w:rsidRPr="00B40A38">
              <w:rPr>
                <w:rFonts w:asciiTheme="minorHAnsi" w:hAnsiTheme="minorHAnsi"/>
                <w:b/>
              </w:rPr>
              <w:t>Discuss storm water issues at council and club meetings.</w:t>
            </w:r>
          </w:p>
          <w:p w14:paraId="6FAD09A1" w14:textId="77777777" w:rsidR="005B55CF" w:rsidRPr="00B40A38" w:rsidRDefault="005B55CF" w:rsidP="0077524B">
            <w:pPr>
              <w:pStyle w:val="TextTableFont"/>
              <w:spacing w:line="240" w:lineRule="atLeast"/>
              <w:jc w:val="left"/>
              <w:rPr>
                <w:rFonts w:asciiTheme="minorHAnsi" w:hAnsiTheme="minorHAnsi"/>
                <w:b/>
              </w:rPr>
            </w:pPr>
            <w:r w:rsidRPr="00B40A38">
              <w:rPr>
                <w:rFonts w:asciiTheme="minorHAnsi" w:hAnsiTheme="minorHAnsi"/>
                <w:b/>
              </w:rPr>
              <w:t>(Students)</w:t>
            </w:r>
          </w:p>
        </w:tc>
        <w:tc>
          <w:tcPr>
            <w:tcW w:w="2340" w:type="dxa"/>
            <w:gridSpan w:val="2"/>
            <w:vMerge w:val="restart"/>
            <w:tcBorders>
              <w:top w:val="single" w:sz="24" w:space="0" w:color="4F81BD" w:themeColor="accent1"/>
              <w:bottom w:val="single" w:sz="24" w:space="0" w:color="4F81BD" w:themeColor="accent1"/>
            </w:tcBorders>
            <w:shd w:val="clear" w:color="auto" w:fill="FDE9D9" w:themeFill="accent6" w:themeFillTint="33"/>
          </w:tcPr>
          <w:p w14:paraId="6FAD09A2" w14:textId="77777777" w:rsidR="00A87BB8" w:rsidRPr="00D355DF" w:rsidRDefault="004B408E" w:rsidP="00E35300">
            <w:pPr>
              <w:pStyle w:val="TextTableFont"/>
              <w:spacing w:line="240" w:lineRule="atLeast"/>
              <w:jc w:val="left"/>
              <w:rPr>
                <w:rFonts w:asciiTheme="minorHAnsi" w:hAnsiTheme="minorHAnsi"/>
              </w:rPr>
            </w:pPr>
            <w:r w:rsidRPr="00470FD7">
              <w:rPr>
                <w:rFonts w:asciiTheme="minorHAnsi" w:hAnsiTheme="minorHAnsi"/>
                <w:i/>
              </w:rPr>
              <w:t>Describe existing practices here</w:t>
            </w:r>
          </w:p>
        </w:tc>
        <w:tc>
          <w:tcPr>
            <w:tcW w:w="3780" w:type="dxa"/>
            <w:gridSpan w:val="2"/>
            <w:vMerge w:val="restart"/>
            <w:tcBorders>
              <w:top w:val="single" w:sz="24" w:space="0" w:color="4F81BD" w:themeColor="accent1"/>
              <w:bottom w:val="single" w:sz="24" w:space="0" w:color="4F81BD" w:themeColor="accent1"/>
            </w:tcBorders>
            <w:shd w:val="clear" w:color="auto" w:fill="FDE9D9" w:themeFill="accent6" w:themeFillTint="33"/>
          </w:tcPr>
          <w:p w14:paraId="6FAD09A3" w14:textId="77777777" w:rsidR="00A87BB8" w:rsidRPr="00D355DF" w:rsidRDefault="00A87BB8" w:rsidP="006613E1">
            <w:pPr>
              <w:pStyle w:val="TextTableFont"/>
              <w:spacing w:line="240" w:lineRule="atLeast"/>
              <w:jc w:val="left"/>
              <w:rPr>
                <w:rFonts w:asciiTheme="minorHAnsi" w:hAnsiTheme="minorHAnsi"/>
              </w:rPr>
            </w:pPr>
            <w:r w:rsidRPr="00D355DF">
              <w:rPr>
                <w:rFonts w:asciiTheme="minorHAnsi" w:hAnsiTheme="minorHAnsi"/>
              </w:rPr>
              <w:t xml:space="preserve"> </w:t>
            </w:r>
            <w:r w:rsidR="008A7E5C">
              <w:rPr>
                <w:rFonts w:asciiTheme="minorHAnsi" w:hAnsiTheme="minorHAnsi"/>
              </w:rPr>
              <w:t>Discuss storm water management topics at student council and student club meetings.</w:t>
            </w:r>
          </w:p>
        </w:tc>
        <w:tc>
          <w:tcPr>
            <w:tcW w:w="3330" w:type="dxa"/>
            <w:gridSpan w:val="2"/>
            <w:vMerge w:val="restart"/>
            <w:tcBorders>
              <w:top w:val="single" w:sz="24" w:space="0" w:color="4F81BD" w:themeColor="accent1"/>
              <w:bottom w:val="single" w:sz="24" w:space="0" w:color="4F81BD" w:themeColor="accent1"/>
            </w:tcBorders>
            <w:shd w:val="clear" w:color="auto" w:fill="FDE9D9" w:themeFill="accent6" w:themeFillTint="33"/>
          </w:tcPr>
          <w:p w14:paraId="6FAD09A4" w14:textId="77777777" w:rsidR="00A87BB8" w:rsidRPr="00D355DF" w:rsidRDefault="00FC686F" w:rsidP="003F7C6A">
            <w:pPr>
              <w:pStyle w:val="TextTableFont"/>
              <w:spacing w:line="240" w:lineRule="atLeast"/>
              <w:jc w:val="left"/>
              <w:rPr>
                <w:rFonts w:asciiTheme="minorHAnsi" w:hAnsiTheme="minorHAnsi"/>
              </w:rPr>
            </w:pPr>
            <w:r w:rsidRPr="001A20E4">
              <w:rPr>
                <w:rFonts w:asciiTheme="minorHAnsi" w:hAnsiTheme="minorHAnsi"/>
                <w:i/>
              </w:rPr>
              <w:t xml:space="preserve">Describe </w:t>
            </w:r>
            <w:r>
              <w:rPr>
                <w:rFonts w:asciiTheme="minorHAnsi" w:hAnsiTheme="minorHAnsi"/>
                <w:i/>
              </w:rPr>
              <w:t>measurable goals</w:t>
            </w:r>
            <w:r w:rsidRPr="001A20E4">
              <w:rPr>
                <w:rFonts w:asciiTheme="minorHAnsi" w:hAnsiTheme="minorHAnsi"/>
                <w:i/>
              </w:rPr>
              <w:t xml:space="preserve"> here</w:t>
            </w:r>
          </w:p>
        </w:tc>
        <w:tc>
          <w:tcPr>
            <w:tcW w:w="1350" w:type="dxa"/>
            <w:vMerge w:val="restart"/>
            <w:tcBorders>
              <w:top w:val="single" w:sz="24" w:space="0" w:color="4F81BD" w:themeColor="accent1"/>
              <w:bottom w:val="single" w:sz="24" w:space="0" w:color="4F81BD" w:themeColor="accent1"/>
            </w:tcBorders>
            <w:shd w:val="clear" w:color="auto" w:fill="FDE9D9" w:themeFill="accent6" w:themeFillTint="33"/>
          </w:tcPr>
          <w:p w14:paraId="6FAD09A5" w14:textId="77777777" w:rsidR="00A87BB8" w:rsidRPr="00D355DF" w:rsidRDefault="001C5082" w:rsidP="003F7C6A">
            <w:pPr>
              <w:pStyle w:val="TextTableFont"/>
              <w:spacing w:line="240" w:lineRule="atLeast"/>
              <w:rPr>
                <w:rFonts w:asciiTheme="minorHAnsi" w:hAnsiTheme="minorHAnsi"/>
              </w:rPr>
            </w:pPr>
            <w:r>
              <w:rPr>
                <w:rFonts w:asciiTheme="minorHAnsi" w:hAnsiTheme="minorHAnsi"/>
              </w:rPr>
              <w:t>___</w:t>
            </w:r>
          </w:p>
        </w:tc>
        <w:tc>
          <w:tcPr>
            <w:tcW w:w="720" w:type="dxa"/>
            <w:vMerge w:val="restart"/>
            <w:tcBorders>
              <w:top w:val="single" w:sz="24" w:space="0" w:color="4F81BD" w:themeColor="accent1"/>
              <w:bottom w:val="single" w:sz="24" w:space="0" w:color="4F81BD" w:themeColor="accent1"/>
            </w:tcBorders>
            <w:shd w:val="clear" w:color="auto" w:fill="FDE9D9" w:themeFill="accent6" w:themeFillTint="33"/>
          </w:tcPr>
          <w:p w14:paraId="6FAD09A6" w14:textId="77777777" w:rsidR="00A87BB8" w:rsidRPr="00D355DF" w:rsidRDefault="001C5082" w:rsidP="003F7C6A">
            <w:pPr>
              <w:pStyle w:val="TextTableFont"/>
              <w:spacing w:line="240" w:lineRule="atLeast"/>
              <w:rPr>
                <w:rFonts w:asciiTheme="minorHAnsi" w:hAnsiTheme="minorHAnsi"/>
              </w:rPr>
            </w:pPr>
            <w:r>
              <w:rPr>
                <w:rFonts w:asciiTheme="minorHAnsi" w:hAnsiTheme="minorHAnsi"/>
              </w:rPr>
              <w:t>__</w:t>
            </w:r>
          </w:p>
        </w:tc>
      </w:tr>
      <w:tr w:rsidR="00A87BB8" w:rsidRPr="00D355DF" w14:paraId="6FAD09AF" w14:textId="77777777" w:rsidTr="00932427">
        <w:trPr>
          <w:trHeight w:val="1182"/>
        </w:trPr>
        <w:tc>
          <w:tcPr>
            <w:tcW w:w="875" w:type="dxa"/>
            <w:tcBorders>
              <w:top w:val="single" w:sz="6" w:space="0" w:color="4F81BD" w:themeColor="accent1"/>
              <w:bottom w:val="single" w:sz="24" w:space="0" w:color="4F81BD" w:themeColor="accent1"/>
            </w:tcBorders>
            <w:shd w:val="clear" w:color="auto" w:fill="FDE9D9" w:themeFill="accent6" w:themeFillTint="33"/>
          </w:tcPr>
          <w:p w14:paraId="6FAD09A8" w14:textId="77777777" w:rsidR="00A87BB8" w:rsidRPr="00B40A38" w:rsidRDefault="00597273" w:rsidP="003F7C6A">
            <w:pPr>
              <w:pStyle w:val="TextTableFont"/>
              <w:spacing w:line="240" w:lineRule="atLeast"/>
              <w:rPr>
                <w:rFonts w:asciiTheme="minorHAnsi" w:hAnsiTheme="minorHAnsi"/>
              </w:rPr>
            </w:pPr>
            <w:r>
              <w:rPr>
                <w:rFonts w:asciiTheme="minorHAnsi" w:hAnsiTheme="minorHAnsi"/>
              </w:rPr>
              <w:lastRenderedPageBreak/>
              <w:t xml:space="preserve">Level </w:t>
            </w:r>
            <w:r w:rsidR="008A7E5C" w:rsidRPr="00B40A38">
              <w:rPr>
                <w:rFonts w:asciiTheme="minorHAnsi" w:hAnsiTheme="minorHAnsi"/>
              </w:rPr>
              <w:t>2</w:t>
            </w:r>
          </w:p>
        </w:tc>
        <w:tc>
          <w:tcPr>
            <w:tcW w:w="1350" w:type="dxa"/>
            <w:tcBorders>
              <w:top w:val="single" w:sz="6" w:space="0" w:color="4F81BD" w:themeColor="accent1"/>
              <w:bottom w:val="single" w:sz="24" w:space="0" w:color="4F81BD" w:themeColor="accent1"/>
            </w:tcBorders>
            <w:shd w:val="clear" w:color="auto" w:fill="FDE9D9" w:themeFill="accent6" w:themeFillTint="33"/>
          </w:tcPr>
          <w:p w14:paraId="6FAD09A9" w14:textId="77777777" w:rsidR="00A87BB8" w:rsidRPr="00B40A38" w:rsidRDefault="005B55CF" w:rsidP="0077524B">
            <w:pPr>
              <w:pStyle w:val="TextTableFont"/>
              <w:spacing w:line="240" w:lineRule="atLeast"/>
              <w:jc w:val="left"/>
              <w:rPr>
                <w:rFonts w:asciiTheme="minorHAnsi" w:hAnsiTheme="minorHAnsi"/>
              </w:rPr>
            </w:pPr>
            <w:r w:rsidRPr="00B40A38">
              <w:rPr>
                <w:rFonts w:asciiTheme="minorHAnsi" w:hAnsiTheme="minorHAnsi"/>
              </w:rPr>
              <w:t>Education and Outreach on Storm Water Issues</w:t>
            </w:r>
          </w:p>
        </w:tc>
        <w:tc>
          <w:tcPr>
            <w:tcW w:w="2340" w:type="dxa"/>
            <w:gridSpan w:val="2"/>
            <w:vMerge/>
            <w:tcBorders>
              <w:top w:val="single" w:sz="6" w:space="0" w:color="4F81BD" w:themeColor="accent1"/>
              <w:bottom w:val="single" w:sz="24" w:space="0" w:color="4F81BD" w:themeColor="accent1"/>
            </w:tcBorders>
            <w:shd w:val="clear" w:color="auto" w:fill="FDE9D9" w:themeFill="accent6" w:themeFillTint="33"/>
          </w:tcPr>
          <w:p w14:paraId="6FAD09AA" w14:textId="77777777" w:rsidR="00A87BB8" w:rsidRPr="00D355DF" w:rsidRDefault="00A87BB8" w:rsidP="003F7C6A">
            <w:pPr>
              <w:pStyle w:val="TextTableFont"/>
              <w:spacing w:line="240" w:lineRule="atLeast"/>
              <w:jc w:val="left"/>
              <w:rPr>
                <w:rFonts w:asciiTheme="minorHAnsi" w:hAnsiTheme="minorHAnsi"/>
              </w:rPr>
            </w:pPr>
          </w:p>
        </w:tc>
        <w:tc>
          <w:tcPr>
            <w:tcW w:w="3780" w:type="dxa"/>
            <w:gridSpan w:val="2"/>
            <w:vMerge/>
            <w:tcBorders>
              <w:top w:val="single" w:sz="6" w:space="0" w:color="4F81BD" w:themeColor="accent1"/>
              <w:bottom w:val="single" w:sz="24" w:space="0" w:color="4F81BD" w:themeColor="accent1"/>
            </w:tcBorders>
            <w:shd w:val="clear" w:color="auto" w:fill="FDE9D9" w:themeFill="accent6" w:themeFillTint="33"/>
          </w:tcPr>
          <w:p w14:paraId="6FAD09AB" w14:textId="77777777" w:rsidR="00A87BB8" w:rsidRPr="00D355DF" w:rsidRDefault="00A87BB8" w:rsidP="006613E1">
            <w:pPr>
              <w:pStyle w:val="TextTableFont"/>
              <w:spacing w:line="240" w:lineRule="atLeast"/>
              <w:jc w:val="left"/>
              <w:rPr>
                <w:rFonts w:asciiTheme="minorHAnsi" w:hAnsiTheme="minorHAnsi"/>
              </w:rPr>
            </w:pPr>
          </w:p>
        </w:tc>
        <w:tc>
          <w:tcPr>
            <w:tcW w:w="3330" w:type="dxa"/>
            <w:gridSpan w:val="2"/>
            <w:vMerge/>
            <w:tcBorders>
              <w:top w:val="single" w:sz="6" w:space="0" w:color="4F81BD" w:themeColor="accent1"/>
              <w:bottom w:val="single" w:sz="24" w:space="0" w:color="4F81BD" w:themeColor="accent1"/>
            </w:tcBorders>
            <w:shd w:val="clear" w:color="auto" w:fill="FDE9D9" w:themeFill="accent6" w:themeFillTint="33"/>
          </w:tcPr>
          <w:p w14:paraId="6FAD09AC" w14:textId="77777777" w:rsidR="00A87BB8" w:rsidRPr="00D355DF" w:rsidRDefault="00A87BB8" w:rsidP="003F7C6A">
            <w:pPr>
              <w:pStyle w:val="TextTableFont"/>
              <w:spacing w:line="240" w:lineRule="atLeast"/>
              <w:jc w:val="left"/>
              <w:rPr>
                <w:rFonts w:asciiTheme="minorHAnsi" w:hAnsiTheme="minorHAnsi"/>
              </w:rPr>
            </w:pPr>
          </w:p>
        </w:tc>
        <w:tc>
          <w:tcPr>
            <w:tcW w:w="1350" w:type="dxa"/>
            <w:vMerge/>
            <w:tcBorders>
              <w:top w:val="single" w:sz="6" w:space="0" w:color="4F81BD" w:themeColor="accent1"/>
              <w:bottom w:val="single" w:sz="24" w:space="0" w:color="4F81BD" w:themeColor="accent1"/>
            </w:tcBorders>
            <w:shd w:val="clear" w:color="auto" w:fill="FDE9D9" w:themeFill="accent6" w:themeFillTint="33"/>
          </w:tcPr>
          <w:p w14:paraId="6FAD09AD" w14:textId="77777777" w:rsidR="00A87BB8" w:rsidRPr="00D355DF" w:rsidRDefault="00A87BB8" w:rsidP="003F7C6A">
            <w:pPr>
              <w:pStyle w:val="TextTableFont"/>
              <w:spacing w:line="240" w:lineRule="atLeast"/>
              <w:rPr>
                <w:rFonts w:asciiTheme="minorHAnsi" w:hAnsiTheme="minorHAnsi"/>
              </w:rPr>
            </w:pPr>
          </w:p>
        </w:tc>
        <w:tc>
          <w:tcPr>
            <w:tcW w:w="720" w:type="dxa"/>
            <w:vMerge/>
            <w:tcBorders>
              <w:top w:val="single" w:sz="6" w:space="0" w:color="4F81BD" w:themeColor="accent1"/>
              <w:bottom w:val="single" w:sz="24" w:space="0" w:color="4F81BD" w:themeColor="accent1"/>
            </w:tcBorders>
            <w:shd w:val="clear" w:color="auto" w:fill="FDE9D9" w:themeFill="accent6" w:themeFillTint="33"/>
          </w:tcPr>
          <w:p w14:paraId="6FAD09AE" w14:textId="77777777" w:rsidR="00A87BB8" w:rsidRPr="00D355DF" w:rsidRDefault="00A87BB8" w:rsidP="003F7C6A">
            <w:pPr>
              <w:pStyle w:val="TextTableFont"/>
              <w:spacing w:line="240" w:lineRule="atLeast"/>
              <w:rPr>
                <w:rFonts w:asciiTheme="minorHAnsi" w:hAnsiTheme="minorHAnsi"/>
              </w:rPr>
            </w:pPr>
          </w:p>
        </w:tc>
      </w:tr>
      <w:tr w:rsidR="008A7E5C" w:rsidRPr="00D355DF" w14:paraId="6FAD09B7" w14:textId="77777777" w:rsidTr="00932427">
        <w:trPr>
          <w:trHeight w:val="2034"/>
        </w:trPr>
        <w:tc>
          <w:tcPr>
            <w:tcW w:w="875" w:type="dxa"/>
            <w:tcBorders>
              <w:top w:val="single" w:sz="24" w:space="0" w:color="4F81BD" w:themeColor="accent1"/>
              <w:bottom w:val="single" w:sz="6" w:space="0" w:color="4F81BD" w:themeColor="accent1"/>
            </w:tcBorders>
          </w:tcPr>
          <w:p w14:paraId="6FAD09B0" w14:textId="77777777" w:rsidR="008A7E5C" w:rsidRPr="00B40A38" w:rsidRDefault="008A7E5C" w:rsidP="003F7C6A">
            <w:pPr>
              <w:pStyle w:val="TextTableFont"/>
              <w:spacing w:line="240" w:lineRule="atLeast"/>
              <w:rPr>
                <w:rFonts w:asciiTheme="minorHAnsi" w:hAnsiTheme="minorHAnsi"/>
                <w:b/>
              </w:rPr>
            </w:pPr>
            <w:r w:rsidRPr="00B40A38">
              <w:rPr>
                <w:rFonts w:asciiTheme="minorHAnsi" w:hAnsiTheme="minorHAnsi"/>
                <w:b/>
              </w:rPr>
              <w:t>5.1.2.1</w:t>
            </w:r>
          </w:p>
        </w:tc>
        <w:tc>
          <w:tcPr>
            <w:tcW w:w="1350" w:type="dxa"/>
            <w:tcBorders>
              <w:top w:val="single" w:sz="24" w:space="0" w:color="4F81BD" w:themeColor="accent1"/>
              <w:bottom w:val="single" w:sz="6" w:space="0" w:color="4F81BD" w:themeColor="accent1"/>
            </w:tcBorders>
          </w:tcPr>
          <w:p w14:paraId="6FAD09B1" w14:textId="77777777" w:rsidR="008A7E5C" w:rsidRPr="00B40A38" w:rsidRDefault="005B55CF" w:rsidP="0077524B">
            <w:pPr>
              <w:pStyle w:val="TextTableFont"/>
              <w:spacing w:line="240" w:lineRule="atLeast"/>
              <w:jc w:val="left"/>
              <w:rPr>
                <w:rFonts w:asciiTheme="minorHAnsi" w:hAnsiTheme="minorHAnsi"/>
                <w:b/>
              </w:rPr>
            </w:pPr>
            <w:r w:rsidRPr="00B40A38">
              <w:rPr>
                <w:rFonts w:asciiTheme="minorHAnsi" w:hAnsiTheme="minorHAnsi"/>
                <w:b/>
              </w:rPr>
              <w:t>Educate regarding District waste stream and storm water practices. (Campus Community)</w:t>
            </w:r>
          </w:p>
        </w:tc>
        <w:tc>
          <w:tcPr>
            <w:tcW w:w="2340" w:type="dxa"/>
            <w:gridSpan w:val="2"/>
            <w:vMerge w:val="restart"/>
            <w:tcBorders>
              <w:top w:val="single" w:sz="24" w:space="0" w:color="4F81BD" w:themeColor="accent1"/>
              <w:bottom w:val="single" w:sz="24" w:space="0" w:color="4F81BD" w:themeColor="accent1"/>
            </w:tcBorders>
            <w:shd w:val="clear" w:color="auto" w:fill="FDE9D9" w:themeFill="accent6" w:themeFillTint="33"/>
          </w:tcPr>
          <w:p w14:paraId="6FAD09B2" w14:textId="77777777" w:rsidR="008A7E5C" w:rsidRPr="00D355DF" w:rsidRDefault="004B408E" w:rsidP="00E35300">
            <w:pPr>
              <w:pStyle w:val="TextTableFont"/>
              <w:spacing w:line="240" w:lineRule="atLeast"/>
              <w:jc w:val="left"/>
              <w:rPr>
                <w:rFonts w:asciiTheme="minorHAnsi" w:hAnsiTheme="minorHAnsi"/>
              </w:rPr>
            </w:pPr>
            <w:r w:rsidRPr="00470FD7">
              <w:rPr>
                <w:rFonts w:asciiTheme="minorHAnsi" w:hAnsiTheme="minorHAnsi"/>
                <w:i/>
              </w:rPr>
              <w:t>Describe existing practices here</w:t>
            </w:r>
          </w:p>
        </w:tc>
        <w:tc>
          <w:tcPr>
            <w:tcW w:w="3780" w:type="dxa"/>
            <w:gridSpan w:val="2"/>
            <w:vMerge w:val="restart"/>
            <w:tcBorders>
              <w:top w:val="single" w:sz="24" w:space="0" w:color="4F81BD" w:themeColor="accent1"/>
              <w:bottom w:val="single" w:sz="24" w:space="0" w:color="4F81BD" w:themeColor="accent1"/>
            </w:tcBorders>
            <w:shd w:val="clear" w:color="auto" w:fill="FDE9D9" w:themeFill="accent6" w:themeFillTint="33"/>
          </w:tcPr>
          <w:p w14:paraId="6FAD09B3" w14:textId="77777777" w:rsidR="008A7E5C" w:rsidRPr="00D355DF" w:rsidRDefault="008A7E5C" w:rsidP="006613E1">
            <w:pPr>
              <w:pStyle w:val="TextTableFont"/>
              <w:spacing w:line="240" w:lineRule="atLeast"/>
              <w:jc w:val="left"/>
              <w:rPr>
                <w:rFonts w:asciiTheme="minorHAnsi" w:hAnsiTheme="minorHAnsi"/>
              </w:rPr>
            </w:pPr>
            <w:r w:rsidRPr="008A7E5C">
              <w:rPr>
                <w:rFonts w:asciiTheme="minorHAnsi" w:hAnsiTheme="minorHAnsi"/>
              </w:rPr>
              <w:t>Provide knowledge of District waste stream practices and storm water practices through Campus newspapers, flyers and/or educational signs and billboards.</w:t>
            </w:r>
          </w:p>
        </w:tc>
        <w:tc>
          <w:tcPr>
            <w:tcW w:w="3330" w:type="dxa"/>
            <w:gridSpan w:val="2"/>
            <w:vMerge w:val="restart"/>
            <w:tcBorders>
              <w:top w:val="single" w:sz="24" w:space="0" w:color="4F81BD" w:themeColor="accent1"/>
              <w:bottom w:val="single" w:sz="24" w:space="0" w:color="4F81BD" w:themeColor="accent1"/>
            </w:tcBorders>
            <w:shd w:val="clear" w:color="auto" w:fill="FDE9D9" w:themeFill="accent6" w:themeFillTint="33"/>
          </w:tcPr>
          <w:p w14:paraId="6FAD09B4" w14:textId="77777777" w:rsidR="008A7E5C" w:rsidRPr="00D355DF" w:rsidRDefault="00FC686F" w:rsidP="003F7C6A">
            <w:pPr>
              <w:pStyle w:val="TextTableFont"/>
              <w:spacing w:line="240" w:lineRule="atLeast"/>
              <w:jc w:val="left"/>
              <w:rPr>
                <w:rFonts w:asciiTheme="minorHAnsi" w:hAnsiTheme="minorHAnsi"/>
              </w:rPr>
            </w:pPr>
            <w:r w:rsidRPr="001A20E4">
              <w:rPr>
                <w:rFonts w:asciiTheme="minorHAnsi" w:hAnsiTheme="minorHAnsi"/>
                <w:i/>
              </w:rPr>
              <w:t xml:space="preserve">Describe </w:t>
            </w:r>
            <w:r>
              <w:rPr>
                <w:rFonts w:asciiTheme="minorHAnsi" w:hAnsiTheme="minorHAnsi"/>
                <w:i/>
              </w:rPr>
              <w:t>measurable goals</w:t>
            </w:r>
            <w:r w:rsidRPr="001A20E4">
              <w:rPr>
                <w:rFonts w:asciiTheme="minorHAnsi" w:hAnsiTheme="minorHAnsi"/>
                <w:i/>
              </w:rPr>
              <w:t xml:space="preserve"> here</w:t>
            </w:r>
          </w:p>
        </w:tc>
        <w:tc>
          <w:tcPr>
            <w:tcW w:w="1350" w:type="dxa"/>
            <w:vMerge w:val="restart"/>
            <w:tcBorders>
              <w:top w:val="single" w:sz="24" w:space="0" w:color="4F81BD" w:themeColor="accent1"/>
              <w:bottom w:val="single" w:sz="24" w:space="0" w:color="4F81BD" w:themeColor="accent1"/>
            </w:tcBorders>
            <w:shd w:val="clear" w:color="auto" w:fill="FDE9D9" w:themeFill="accent6" w:themeFillTint="33"/>
          </w:tcPr>
          <w:p w14:paraId="6FAD09B5" w14:textId="77777777" w:rsidR="008A7E5C" w:rsidRPr="00D355DF" w:rsidRDefault="002A66C8" w:rsidP="003F7C6A">
            <w:pPr>
              <w:pStyle w:val="TextTableFont"/>
              <w:spacing w:line="240" w:lineRule="atLeast"/>
              <w:rPr>
                <w:rFonts w:asciiTheme="minorHAnsi" w:hAnsiTheme="minorHAnsi"/>
              </w:rPr>
            </w:pPr>
            <w:r>
              <w:rPr>
                <w:rFonts w:asciiTheme="minorHAnsi" w:hAnsiTheme="minorHAnsi"/>
              </w:rPr>
              <w:t>___</w:t>
            </w:r>
          </w:p>
        </w:tc>
        <w:tc>
          <w:tcPr>
            <w:tcW w:w="720" w:type="dxa"/>
            <w:vMerge w:val="restart"/>
            <w:tcBorders>
              <w:top w:val="single" w:sz="24" w:space="0" w:color="4F81BD" w:themeColor="accent1"/>
              <w:bottom w:val="single" w:sz="24" w:space="0" w:color="4F81BD" w:themeColor="accent1"/>
            </w:tcBorders>
            <w:shd w:val="clear" w:color="auto" w:fill="FDE9D9" w:themeFill="accent6" w:themeFillTint="33"/>
          </w:tcPr>
          <w:p w14:paraId="6FAD09B6" w14:textId="77777777" w:rsidR="008A7E5C" w:rsidRPr="00D355DF" w:rsidRDefault="002A66C8" w:rsidP="003F7C6A">
            <w:pPr>
              <w:pStyle w:val="TextTableFont"/>
              <w:spacing w:line="240" w:lineRule="atLeast"/>
              <w:rPr>
                <w:rFonts w:asciiTheme="minorHAnsi" w:hAnsiTheme="minorHAnsi"/>
              </w:rPr>
            </w:pPr>
            <w:r>
              <w:rPr>
                <w:rFonts w:asciiTheme="minorHAnsi" w:hAnsiTheme="minorHAnsi"/>
              </w:rPr>
              <w:t>__</w:t>
            </w:r>
          </w:p>
        </w:tc>
      </w:tr>
      <w:tr w:rsidR="008A7E5C" w:rsidRPr="00D355DF" w14:paraId="6FAD09BF" w14:textId="77777777" w:rsidTr="00932427">
        <w:trPr>
          <w:trHeight w:val="1146"/>
        </w:trPr>
        <w:tc>
          <w:tcPr>
            <w:tcW w:w="875" w:type="dxa"/>
            <w:tcBorders>
              <w:top w:val="single" w:sz="6" w:space="0" w:color="4F81BD" w:themeColor="accent1"/>
              <w:bottom w:val="single" w:sz="24" w:space="0" w:color="4F81BD" w:themeColor="accent1"/>
            </w:tcBorders>
            <w:shd w:val="clear" w:color="auto" w:fill="FDE9D9" w:themeFill="accent6" w:themeFillTint="33"/>
          </w:tcPr>
          <w:p w14:paraId="6FAD09B8" w14:textId="77777777" w:rsidR="008A7E5C" w:rsidRPr="00B40A38" w:rsidRDefault="00597273" w:rsidP="003F7C6A">
            <w:pPr>
              <w:pStyle w:val="TextTableFont"/>
              <w:spacing w:line="240" w:lineRule="atLeast"/>
              <w:rPr>
                <w:rFonts w:asciiTheme="minorHAnsi" w:hAnsiTheme="minorHAnsi"/>
              </w:rPr>
            </w:pPr>
            <w:r>
              <w:rPr>
                <w:rFonts w:asciiTheme="minorHAnsi" w:hAnsiTheme="minorHAnsi"/>
              </w:rPr>
              <w:t xml:space="preserve">Level </w:t>
            </w:r>
            <w:r w:rsidR="008A7E5C" w:rsidRPr="00B40A38">
              <w:rPr>
                <w:rFonts w:asciiTheme="minorHAnsi" w:hAnsiTheme="minorHAnsi"/>
              </w:rPr>
              <w:t>2</w:t>
            </w:r>
          </w:p>
        </w:tc>
        <w:tc>
          <w:tcPr>
            <w:tcW w:w="1350" w:type="dxa"/>
            <w:tcBorders>
              <w:top w:val="single" w:sz="6" w:space="0" w:color="4F81BD" w:themeColor="accent1"/>
              <w:bottom w:val="single" w:sz="24" w:space="0" w:color="4F81BD" w:themeColor="accent1"/>
            </w:tcBorders>
            <w:shd w:val="clear" w:color="auto" w:fill="FDE9D9" w:themeFill="accent6" w:themeFillTint="33"/>
          </w:tcPr>
          <w:p w14:paraId="6FAD09B9" w14:textId="77777777" w:rsidR="008A7E5C" w:rsidRPr="00B40A38" w:rsidRDefault="005B55CF" w:rsidP="003F7C6A">
            <w:pPr>
              <w:pStyle w:val="TextTableFont"/>
              <w:spacing w:line="240" w:lineRule="atLeast"/>
              <w:rPr>
                <w:rFonts w:asciiTheme="minorHAnsi" w:hAnsiTheme="minorHAnsi"/>
              </w:rPr>
            </w:pPr>
            <w:r w:rsidRPr="00B40A38">
              <w:rPr>
                <w:rFonts w:asciiTheme="minorHAnsi" w:hAnsiTheme="minorHAnsi"/>
              </w:rPr>
              <w:t>Education and Outreach on Storm Water Issues</w:t>
            </w:r>
          </w:p>
        </w:tc>
        <w:tc>
          <w:tcPr>
            <w:tcW w:w="2340" w:type="dxa"/>
            <w:gridSpan w:val="2"/>
            <w:vMerge/>
            <w:tcBorders>
              <w:top w:val="single" w:sz="6" w:space="0" w:color="4F81BD" w:themeColor="accent1"/>
              <w:bottom w:val="single" w:sz="24" w:space="0" w:color="4F81BD" w:themeColor="accent1"/>
            </w:tcBorders>
            <w:shd w:val="clear" w:color="auto" w:fill="FDE9D9" w:themeFill="accent6" w:themeFillTint="33"/>
          </w:tcPr>
          <w:p w14:paraId="6FAD09BA" w14:textId="77777777" w:rsidR="008A7E5C" w:rsidRPr="00D355DF" w:rsidRDefault="008A7E5C" w:rsidP="003F7C6A">
            <w:pPr>
              <w:pStyle w:val="TextTableFont"/>
              <w:spacing w:line="240" w:lineRule="atLeast"/>
              <w:jc w:val="left"/>
              <w:rPr>
                <w:rFonts w:asciiTheme="minorHAnsi" w:hAnsiTheme="minorHAnsi"/>
              </w:rPr>
            </w:pPr>
          </w:p>
        </w:tc>
        <w:tc>
          <w:tcPr>
            <w:tcW w:w="3780" w:type="dxa"/>
            <w:gridSpan w:val="2"/>
            <w:vMerge/>
            <w:tcBorders>
              <w:top w:val="single" w:sz="6" w:space="0" w:color="4F81BD" w:themeColor="accent1"/>
              <w:bottom w:val="single" w:sz="24" w:space="0" w:color="4F81BD" w:themeColor="accent1"/>
            </w:tcBorders>
            <w:shd w:val="clear" w:color="auto" w:fill="FDE9D9" w:themeFill="accent6" w:themeFillTint="33"/>
          </w:tcPr>
          <w:p w14:paraId="6FAD09BB" w14:textId="77777777" w:rsidR="008A7E5C" w:rsidRPr="00D355DF" w:rsidRDefault="008A7E5C" w:rsidP="006613E1">
            <w:pPr>
              <w:pStyle w:val="TextTableFont"/>
              <w:spacing w:line="240" w:lineRule="atLeast"/>
              <w:jc w:val="left"/>
              <w:rPr>
                <w:rFonts w:asciiTheme="minorHAnsi" w:hAnsiTheme="minorHAnsi"/>
              </w:rPr>
            </w:pPr>
          </w:p>
        </w:tc>
        <w:tc>
          <w:tcPr>
            <w:tcW w:w="3330" w:type="dxa"/>
            <w:gridSpan w:val="2"/>
            <w:vMerge/>
            <w:tcBorders>
              <w:top w:val="single" w:sz="6" w:space="0" w:color="4F81BD" w:themeColor="accent1"/>
              <w:bottom w:val="single" w:sz="24" w:space="0" w:color="4F81BD" w:themeColor="accent1"/>
            </w:tcBorders>
            <w:shd w:val="clear" w:color="auto" w:fill="FDE9D9" w:themeFill="accent6" w:themeFillTint="33"/>
          </w:tcPr>
          <w:p w14:paraId="6FAD09BC" w14:textId="77777777" w:rsidR="008A7E5C" w:rsidRPr="00D355DF" w:rsidRDefault="008A7E5C" w:rsidP="003F7C6A">
            <w:pPr>
              <w:pStyle w:val="TextTableFont"/>
              <w:spacing w:line="240" w:lineRule="atLeast"/>
              <w:jc w:val="left"/>
              <w:rPr>
                <w:rFonts w:asciiTheme="minorHAnsi" w:hAnsiTheme="minorHAnsi"/>
              </w:rPr>
            </w:pPr>
          </w:p>
        </w:tc>
        <w:tc>
          <w:tcPr>
            <w:tcW w:w="1350" w:type="dxa"/>
            <w:vMerge/>
            <w:tcBorders>
              <w:top w:val="single" w:sz="6" w:space="0" w:color="4F81BD" w:themeColor="accent1"/>
              <w:bottom w:val="single" w:sz="24" w:space="0" w:color="4F81BD" w:themeColor="accent1"/>
            </w:tcBorders>
            <w:shd w:val="clear" w:color="auto" w:fill="FDE9D9" w:themeFill="accent6" w:themeFillTint="33"/>
          </w:tcPr>
          <w:p w14:paraId="6FAD09BD" w14:textId="77777777" w:rsidR="008A7E5C" w:rsidRPr="00D355DF" w:rsidRDefault="008A7E5C" w:rsidP="003F7C6A">
            <w:pPr>
              <w:pStyle w:val="TextTableFont"/>
              <w:spacing w:line="240" w:lineRule="atLeast"/>
              <w:rPr>
                <w:rFonts w:asciiTheme="minorHAnsi" w:hAnsiTheme="minorHAnsi"/>
              </w:rPr>
            </w:pPr>
          </w:p>
        </w:tc>
        <w:tc>
          <w:tcPr>
            <w:tcW w:w="720" w:type="dxa"/>
            <w:vMerge/>
            <w:tcBorders>
              <w:top w:val="single" w:sz="6" w:space="0" w:color="4F81BD" w:themeColor="accent1"/>
              <w:bottom w:val="single" w:sz="24" w:space="0" w:color="4F81BD" w:themeColor="accent1"/>
            </w:tcBorders>
            <w:shd w:val="clear" w:color="auto" w:fill="FDE9D9" w:themeFill="accent6" w:themeFillTint="33"/>
          </w:tcPr>
          <w:p w14:paraId="6FAD09BE" w14:textId="77777777" w:rsidR="008A7E5C" w:rsidRPr="00D355DF" w:rsidRDefault="008A7E5C" w:rsidP="003F7C6A">
            <w:pPr>
              <w:pStyle w:val="TextTableFont"/>
              <w:spacing w:line="240" w:lineRule="atLeast"/>
              <w:rPr>
                <w:rFonts w:asciiTheme="minorHAnsi" w:hAnsiTheme="minorHAnsi"/>
              </w:rPr>
            </w:pPr>
          </w:p>
        </w:tc>
      </w:tr>
      <w:tr w:rsidR="002A66C8" w:rsidRPr="00D355DF" w14:paraId="6FAD09C8" w14:textId="77777777" w:rsidTr="00932427">
        <w:trPr>
          <w:trHeight w:val="1224"/>
        </w:trPr>
        <w:tc>
          <w:tcPr>
            <w:tcW w:w="875" w:type="dxa"/>
            <w:tcBorders>
              <w:top w:val="single" w:sz="24" w:space="0" w:color="4F81BD" w:themeColor="accent1"/>
              <w:bottom w:val="single" w:sz="6" w:space="0" w:color="4F81BD" w:themeColor="accent1"/>
            </w:tcBorders>
            <w:shd w:val="clear" w:color="auto" w:fill="auto"/>
          </w:tcPr>
          <w:p w14:paraId="6FAD09C0" w14:textId="77777777" w:rsidR="002A66C8" w:rsidRPr="00B40A38" w:rsidRDefault="002A66C8" w:rsidP="003F7C6A">
            <w:pPr>
              <w:pStyle w:val="TextTableFont"/>
              <w:spacing w:line="240" w:lineRule="atLeast"/>
              <w:rPr>
                <w:rFonts w:asciiTheme="minorHAnsi" w:hAnsiTheme="minorHAnsi"/>
                <w:b/>
              </w:rPr>
            </w:pPr>
            <w:r w:rsidRPr="00B40A38">
              <w:rPr>
                <w:rFonts w:asciiTheme="minorHAnsi" w:hAnsiTheme="minorHAnsi"/>
                <w:b/>
              </w:rPr>
              <w:t>5.1.2.1</w:t>
            </w:r>
          </w:p>
        </w:tc>
        <w:tc>
          <w:tcPr>
            <w:tcW w:w="1350" w:type="dxa"/>
            <w:tcBorders>
              <w:top w:val="single" w:sz="24" w:space="0" w:color="4F81BD" w:themeColor="accent1"/>
              <w:bottom w:val="single" w:sz="6" w:space="0" w:color="4F81BD" w:themeColor="accent1"/>
            </w:tcBorders>
            <w:shd w:val="clear" w:color="auto" w:fill="auto"/>
          </w:tcPr>
          <w:p w14:paraId="6FAD09C1" w14:textId="77777777" w:rsidR="002A66C8" w:rsidRPr="00B40A38" w:rsidRDefault="005B55CF" w:rsidP="00B40A38">
            <w:pPr>
              <w:pStyle w:val="TextTableFont"/>
              <w:spacing w:after="0" w:line="240" w:lineRule="atLeast"/>
              <w:rPr>
                <w:rFonts w:asciiTheme="minorHAnsi" w:hAnsiTheme="minorHAnsi"/>
                <w:b/>
              </w:rPr>
            </w:pPr>
            <w:r w:rsidRPr="00B40A38">
              <w:rPr>
                <w:rFonts w:asciiTheme="minorHAnsi" w:hAnsiTheme="minorHAnsi"/>
                <w:b/>
              </w:rPr>
              <w:t>Broaden knowledge within related Degree Programs</w:t>
            </w:r>
          </w:p>
          <w:p w14:paraId="6FAD09C2" w14:textId="77777777" w:rsidR="005B55CF" w:rsidRPr="00B40A38" w:rsidRDefault="005B55CF" w:rsidP="003F7C6A">
            <w:pPr>
              <w:pStyle w:val="TextTableFont"/>
              <w:spacing w:line="240" w:lineRule="atLeast"/>
              <w:rPr>
                <w:rFonts w:asciiTheme="minorHAnsi" w:hAnsiTheme="minorHAnsi"/>
                <w:b/>
              </w:rPr>
            </w:pPr>
            <w:r w:rsidRPr="00B40A38">
              <w:rPr>
                <w:rFonts w:asciiTheme="minorHAnsi" w:hAnsiTheme="minorHAnsi"/>
                <w:b/>
              </w:rPr>
              <w:t>(Students)</w:t>
            </w:r>
          </w:p>
        </w:tc>
        <w:tc>
          <w:tcPr>
            <w:tcW w:w="2340" w:type="dxa"/>
            <w:gridSpan w:val="2"/>
            <w:vMerge w:val="restart"/>
            <w:tcBorders>
              <w:top w:val="single" w:sz="24" w:space="0" w:color="4F81BD" w:themeColor="accent1"/>
              <w:bottom w:val="single" w:sz="24" w:space="0" w:color="4F81BD" w:themeColor="accent1"/>
            </w:tcBorders>
            <w:shd w:val="clear" w:color="auto" w:fill="DAEEF3" w:themeFill="accent5" w:themeFillTint="33"/>
          </w:tcPr>
          <w:p w14:paraId="6FAD09C3" w14:textId="77777777" w:rsidR="002A66C8" w:rsidRPr="00D355DF" w:rsidRDefault="004B408E" w:rsidP="00E35300">
            <w:pPr>
              <w:pStyle w:val="TextTableFont"/>
              <w:spacing w:line="240" w:lineRule="atLeast"/>
              <w:jc w:val="left"/>
              <w:rPr>
                <w:rFonts w:asciiTheme="minorHAnsi" w:hAnsiTheme="minorHAnsi"/>
              </w:rPr>
            </w:pPr>
            <w:r w:rsidRPr="00470FD7">
              <w:rPr>
                <w:rFonts w:asciiTheme="minorHAnsi" w:hAnsiTheme="minorHAnsi"/>
                <w:i/>
              </w:rPr>
              <w:t>Describe existing practices here</w:t>
            </w:r>
          </w:p>
        </w:tc>
        <w:tc>
          <w:tcPr>
            <w:tcW w:w="3780" w:type="dxa"/>
            <w:gridSpan w:val="2"/>
            <w:vMerge w:val="restart"/>
            <w:tcBorders>
              <w:top w:val="single" w:sz="24" w:space="0" w:color="4F81BD" w:themeColor="accent1"/>
              <w:bottom w:val="single" w:sz="24" w:space="0" w:color="4F81BD" w:themeColor="accent1"/>
            </w:tcBorders>
            <w:shd w:val="clear" w:color="auto" w:fill="DAEEF3" w:themeFill="accent5" w:themeFillTint="33"/>
          </w:tcPr>
          <w:p w14:paraId="6FAD09C4" w14:textId="77777777" w:rsidR="002A66C8" w:rsidRPr="00D355DF" w:rsidRDefault="002A66C8" w:rsidP="006613E1">
            <w:pPr>
              <w:pStyle w:val="TextTableFont"/>
              <w:spacing w:line="240" w:lineRule="atLeast"/>
              <w:jc w:val="left"/>
              <w:rPr>
                <w:rFonts w:asciiTheme="minorHAnsi" w:hAnsiTheme="minorHAnsi"/>
              </w:rPr>
            </w:pPr>
            <w:r w:rsidRPr="002A66C8">
              <w:rPr>
                <w:rFonts w:asciiTheme="minorHAnsi" w:hAnsiTheme="minorHAnsi"/>
              </w:rPr>
              <w:t>Broaden knowledge of Clubs or Stud</w:t>
            </w:r>
            <w:r w:rsidR="004466CE">
              <w:rPr>
                <w:rFonts w:asciiTheme="minorHAnsi" w:hAnsiTheme="minorHAnsi"/>
              </w:rPr>
              <w:t>ents in related degree programs</w:t>
            </w:r>
            <w:r w:rsidRPr="002A66C8">
              <w:rPr>
                <w:rFonts w:asciiTheme="minorHAnsi" w:hAnsiTheme="minorHAnsi"/>
              </w:rPr>
              <w:t xml:space="preserve"> within the realm of storm water issues via share of publications, flyers, guest speakers and lecture series.</w:t>
            </w:r>
          </w:p>
        </w:tc>
        <w:tc>
          <w:tcPr>
            <w:tcW w:w="3330" w:type="dxa"/>
            <w:gridSpan w:val="2"/>
            <w:vMerge w:val="restart"/>
            <w:tcBorders>
              <w:top w:val="single" w:sz="24" w:space="0" w:color="4F81BD" w:themeColor="accent1"/>
              <w:bottom w:val="single" w:sz="24" w:space="0" w:color="4F81BD" w:themeColor="accent1"/>
            </w:tcBorders>
            <w:shd w:val="clear" w:color="auto" w:fill="DAEEF3" w:themeFill="accent5" w:themeFillTint="33"/>
          </w:tcPr>
          <w:p w14:paraId="6FAD09C5" w14:textId="77777777" w:rsidR="002A66C8" w:rsidRPr="00D355DF" w:rsidRDefault="00FC686F" w:rsidP="003F7C6A">
            <w:pPr>
              <w:pStyle w:val="TextTableFont"/>
              <w:spacing w:line="240" w:lineRule="atLeast"/>
              <w:jc w:val="left"/>
              <w:rPr>
                <w:rFonts w:asciiTheme="minorHAnsi" w:hAnsiTheme="minorHAnsi"/>
              </w:rPr>
            </w:pPr>
            <w:r w:rsidRPr="001A20E4">
              <w:rPr>
                <w:rFonts w:asciiTheme="minorHAnsi" w:hAnsiTheme="minorHAnsi"/>
                <w:i/>
              </w:rPr>
              <w:t xml:space="preserve">Describe </w:t>
            </w:r>
            <w:r>
              <w:rPr>
                <w:rFonts w:asciiTheme="minorHAnsi" w:hAnsiTheme="minorHAnsi"/>
                <w:i/>
              </w:rPr>
              <w:t>measurable goals</w:t>
            </w:r>
            <w:r w:rsidRPr="001A20E4">
              <w:rPr>
                <w:rFonts w:asciiTheme="minorHAnsi" w:hAnsiTheme="minorHAnsi"/>
                <w:i/>
              </w:rPr>
              <w:t xml:space="preserve"> here</w:t>
            </w:r>
          </w:p>
        </w:tc>
        <w:tc>
          <w:tcPr>
            <w:tcW w:w="1350" w:type="dxa"/>
            <w:vMerge w:val="restart"/>
            <w:tcBorders>
              <w:top w:val="single" w:sz="24" w:space="0" w:color="4F81BD" w:themeColor="accent1"/>
              <w:bottom w:val="single" w:sz="24" w:space="0" w:color="4F81BD" w:themeColor="accent1"/>
            </w:tcBorders>
            <w:shd w:val="clear" w:color="auto" w:fill="DAEEF3" w:themeFill="accent5" w:themeFillTint="33"/>
          </w:tcPr>
          <w:p w14:paraId="6FAD09C6" w14:textId="77777777" w:rsidR="002A66C8" w:rsidRPr="00D355DF" w:rsidRDefault="00F34E13" w:rsidP="003F7C6A">
            <w:pPr>
              <w:pStyle w:val="TextTableFont"/>
              <w:spacing w:line="240" w:lineRule="atLeast"/>
              <w:rPr>
                <w:rFonts w:asciiTheme="minorHAnsi" w:hAnsiTheme="minorHAnsi"/>
              </w:rPr>
            </w:pPr>
            <w:r>
              <w:rPr>
                <w:rFonts w:asciiTheme="minorHAnsi" w:hAnsiTheme="minorHAnsi"/>
              </w:rPr>
              <w:t>___</w:t>
            </w:r>
          </w:p>
        </w:tc>
        <w:tc>
          <w:tcPr>
            <w:tcW w:w="720" w:type="dxa"/>
            <w:vMerge w:val="restart"/>
            <w:tcBorders>
              <w:top w:val="single" w:sz="24" w:space="0" w:color="4F81BD" w:themeColor="accent1"/>
              <w:bottom w:val="single" w:sz="24" w:space="0" w:color="4F81BD" w:themeColor="accent1"/>
            </w:tcBorders>
            <w:shd w:val="clear" w:color="auto" w:fill="DAEEF3" w:themeFill="accent5" w:themeFillTint="33"/>
          </w:tcPr>
          <w:p w14:paraId="6FAD09C7" w14:textId="77777777" w:rsidR="002A66C8" w:rsidRPr="00D355DF" w:rsidRDefault="00F34E13" w:rsidP="003F7C6A">
            <w:pPr>
              <w:pStyle w:val="TextTableFont"/>
              <w:spacing w:line="240" w:lineRule="atLeast"/>
              <w:rPr>
                <w:rFonts w:asciiTheme="minorHAnsi" w:hAnsiTheme="minorHAnsi"/>
              </w:rPr>
            </w:pPr>
            <w:r>
              <w:rPr>
                <w:rFonts w:asciiTheme="minorHAnsi" w:hAnsiTheme="minorHAnsi"/>
              </w:rPr>
              <w:t>__</w:t>
            </w:r>
          </w:p>
        </w:tc>
      </w:tr>
      <w:tr w:rsidR="002A66C8" w:rsidRPr="00D355DF" w14:paraId="6FAD09D0" w14:textId="77777777" w:rsidTr="004B408E">
        <w:trPr>
          <w:trHeight w:val="1224"/>
        </w:trPr>
        <w:tc>
          <w:tcPr>
            <w:tcW w:w="875" w:type="dxa"/>
            <w:tcBorders>
              <w:top w:val="single" w:sz="6" w:space="0" w:color="4F81BD" w:themeColor="accent1"/>
              <w:bottom w:val="single" w:sz="24" w:space="0" w:color="4F81BD" w:themeColor="accent1"/>
            </w:tcBorders>
            <w:shd w:val="clear" w:color="auto" w:fill="DAEEF3" w:themeFill="accent5" w:themeFillTint="33"/>
          </w:tcPr>
          <w:p w14:paraId="6FAD09C9" w14:textId="77777777" w:rsidR="002A66C8" w:rsidRPr="00B40A38" w:rsidRDefault="00597273" w:rsidP="003F7C6A">
            <w:pPr>
              <w:pStyle w:val="TextTableFont"/>
              <w:spacing w:line="240" w:lineRule="atLeast"/>
              <w:rPr>
                <w:rFonts w:asciiTheme="minorHAnsi" w:hAnsiTheme="minorHAnsi"/>
              </w:rPr>
            </w:pPr>
            <w:r>
              <w:rPr>
                <w:rFonts w:asciiTheme="minorHAnsi" w:hAnsiTheme="minorHAnsi"/>
              </w:rPr>
              <w:lastRenderedPageBreak/>
              <w:t xml:space="preserve">Level </w:t>
            </w:r>
            <w:r w:rsidR="002A66C8" w:rsidRPr="00B40A38">
              <w:rPr>
                <w:rFonts w:asciiTheme="minorHAnsi" w:hAnsiTheme="minorHAnsi"/>
              </w:rPr>
              <w:t>3</w:t>
            </w:r>
          </w:p>
        </w:tc>
        <w:tc>
          <w:tcPr>
            <w:tcW w:w="1350" w:type="dxa"/>
            <w:tcBorders>
              <w:top w:val="single" w:sz="6" w:space="0" w:color="4F81BD" w:themeColor="accent1"/>
              <w:bottom w:val="single" w:sz="24" w:space="0" w:color="4F81BD" w:themeColor="accent1"/>
            </w:tcBorders>
            <w:shd w:val="clear" w:color="auto" w:fill="DAEEF3" w:themeFill="accent5" w:themeFillTint="33"/>
          </w:tcPr>
          <w:p w14:paraId="6FAD09CA" w14:textId="77777777" w:rsidR="002A66C8" w:rsidRPr="00B40A38" w:rsidRDefault="005B55CF" w:rsidP="003F7C6A">
            <w:pPr>
              <w:pStyle w:val="TextTableFont"/>
              <w:spacing w:line="240" w:lineRule="atLeast"/>
              <w:rPr>
                <w:rFonts w:asciiTheme="minorHAnsi" w:hAnsiTheme="minorHAnsi"/>
              </w:rPr>
            </w:pPr>
            <w:r w:rsidRPr="00B40A38">
              <w:rPr>
                <w:rFonts w:asciiTheme="minorHAnsi" w:hAnsiTheme="minorHAnsi"/>
              </w:rPr>
              <w:t>Education and Outreach on Storm Water Issues</w:t>
            </w:r>
          </w:p>
        </w:tc>
        <w:tc>
          <w:tcPr>
            <w:tcW w:w="2340" w:type="dxa"/>
            <w:gridSpan w:val="2"/>
            <w:vMerge/>
            <w:tcBorders>
              <w:top w:val="single" w:sz="6" w:space="0" w:color="4F81BD" w:themeColor="accent1"/>
              <w:bottom w:val="single" w:sz="24" w:space="0" w:color="4F81BD" w:themeColor="accent1"/>
            </w:tcBorders>
            <w:shd w:val="clear" w:color="auto" w:fill="DAEEF3" w:themeFill="accent5" w:themeFillTint="33"/>
          </w:tcPr>
          <w:p w14:paraId="6FAD09CB" w14:textId="77777777" w:rsidR="002A66C8" w:rsidRPr="00D355DF" w:rsidRDefault="002A66C8" w:rsidP="003F7C6A">
            <w:pPr>
              <w:pStyle w:val="TextTableFont"/>
              <w:spacing w:line="240" w:lineRule="atLeast"/>
              <w:jc w:val="left"/>
              <w:rPr>
                <w:rFonts w:asciiTheme="minorHAnsi" w:hAnsiTheme="minorHAnsi"/>
              </w:rPr>
            </w:pPr>
          </w:p>
        </w:tc>
        <w:tc>
          <w:tcPr>
            <w:tcW w:w="3780" w:type="dxa"/>
            <w:gridSpan w:val="2"/>
            <w:vMerge/>
            <w:tcBorders>
              <w:top w:val="single" w:sz="6" w:space="0" w:color="4F81BD" w:themeColor="accent1"/>
              <w:bottom w:val="single" w:sz="24" w:space="0" w:color="4F81BD" w:themeColor="accent1"/>
            </w:tcBorders>
            <w:shd w:val="clear" w:color="auto" w:fill="DAEEF3" w:themeFill="accent5" w:themeFillTint="33"/>
          </w:tcPr>
          <w:p w14:paraId="6FAD09CC" w14:textId="77777777" w:rsidR="002A66C8" w:rsidRPr="00D355DF" w:rsidRDefault="002A66C8" w:rsidP="006613E1">
            <w:pPr>
              <w:pStyle w:val="TextTableFont"/>
              <w:spacing w:line="240" w:lineRule="atLeast"/>
              <w:jc w:val="left"/>
              <w:rPr>
                <w:rFonts w:asciiTheme="minorHAnsi" w:hAnsiTheme="minorHAnsi"/>
              </w:rPr>
            </w:pPr>
          </w:p>
        </w:tc>
        <w:tc>
          <w:tcPr>
            <w:tcW w:w="3330" w:type="dxa"/>
            <w:gridSpan w:val="2"/>
            <w:vMerge/>
            <w:tcBorders>
              <w:top w:val="single" w:sz="6" w:space="0" w:color="4F81BD" w:themeColor="accent1"/>
              <w:bottom w:val="single" w:sz="24" w:space="0" w:color="4F81BD" w:themeColor="accent1"/>
            </w:tcBorders>
            <w:shd w:val="clear" w:color="auto" w:fill="DAEEF3" w:themeFill="accent5" w:themeFillTint="33"/>
          </w:tcPr>
          <w:p w14:paraId="6FAD09CD" w14:textId="77777777" w:rsidR="002A66C8" w:rsidRPr="00D355DF" w:rsidRDefault="002A66C8" w:rsidP="003F7C6A">
            <w:pPr>
              <w:pStyle w:val="TextTableFont"/>
              <w:spacing w:line="240" w:lineRule="atLeast"/>
              <w:jc w:val="left"/>
              <w:rPr>
                <w:rFonts w:asciiTheme="minorHAnsi" w:hAnsiTheme="minorHAnsi"/>
              </w:rPr>
            </w:pPr>
          </w:p>
        </w:tc>
        <w:tc>
          <w:tcPr>
            <w:tcW w:w="1350" w:type="dxa"/>
            <w:vMerge/>
            <w:tcBorders>
              <w:top w:val="single" w:sz="6" w:space="0" w:color="4F81BD" w:themeColor="accent1"/>
              <w:bottom w:val="single" w:sz="24" w:space="0" w:color="4F81BD" w:themeColor="accent1"/>
            </w:tcBorders>
            <w:shd w:val="clear" w:color="auto" w:fill="DAEEF3" w:themeFill="accent5" w:themeFillTint="33"/>
          </w:tcPr>
          <w:p w14:paraId="6FAD09CE" w14:textId="77777777" w:rsidR="002A66C8" w:rsidRPr="00D355DF" w:rsidRDefault="002A66C8" w:rsidP="003F7C6A">
            <w:pPr>
              <w:pStyle w:val="TextTableFont"/>
              <w:spacing w:line="240" w:lineRule="atLeast"/>
              <w:rPr>
                <w:rFonts w:asciiTheme="minorHAnsi" w:hAnsiTheme="minorHAnsi"/>
              </w:rPr>
            </w:pPr>
          </w:p>
        </w:tc>
        <w:tc>
          <w:tcPr>
            <w:tcW w:w="720" w:type="dxa"/>
            <w:vMerge/>
            <w:tcBorders>
              <w:top w:val="single" w:sz="6" w:space="0" w:color="4F81BD" w:themeColor="accent1"/>
              <w:bottom w:val="single" w:sz="24" w:space="0" w:color="4F81BD" w:themeColor="accent1"/>
            </w:tcBorders>
            <w:shd w:val="clear" w:color="auto" w:fill="DAEEF3" w:themeFill="accent5" w:themeFillTint="33"/>
          </w:tcPr>
          <w:p w14:paraId="6FAD09CF" w14:textId="77777777" w:rsidR="002A66C8" w:rsidRPr="00D355DF" w:rsidRDefault="002A66C8" w:rsidP="003F7C6A">
            <w:pPr>
              <w:pStyle w:val="TextTableFont"/>
              <w:spacing w:line="240" w:lineRule="atLeast"/>
              <w:rPr>
                <w:rFonts w:asciiTheme="minorHAnsi" w:hAnsiTheme="minorHAnsi"/>
              </w:rPr>
            </w:pPr>
          </w:p>
        </w:tc>
      </w:tr>
      <w:tr w:rsidR="00F34E13" w:rsidRPr="00D355DF" w14:paraId="6FAD09D8" w14:textId="77777777" w:rsidTr="004B408E">
        <w:trPr>
          <w:trHeight w:val="430"/>
        </w:trPr>
        <w:tc>
          <w:tcPr>
            <w:tcW w:w="875" w:type="dxa"/>
            <w:tcBorders>
              <w:top w:val="single" w:sz="24" w:space="0" w:color="4F81BD" w:themeColor="accent1"/>
              <w:bottom w:val="single" w:sz="4" w:space="0" w:color="4F81BD" w:themeColor="accent1"/>
            </w:tcBorders>
          </w:tcPr>
          <w:p w14:paraId="6FAD09D1" w14:textId="77777777" w:rsidR="00F34E13" w:rsidRDefault="00F34E13" w:rsidP="0077524B">
            <w:pPr>
              <w:pStyle w:val="TextTableFont"/>
              <w:spacing w:line="240" w:lineRule="atLeast"/>
              <w:jc w:val="left"/>
              <w:rPr>
                <w:rFonts w:asciiTheme="minorHAnsi" w:hAnsiTheme="minorHAnsi"/>
                <w:b/>
              </w:rPr>
            </w:pPr>
            <w:r w:rsidRPr="00B40A38">
              <w:rPr>
                <w:rFonts w:asciiTheme="minorHAnsi" w:hAnsiTheme="minorHAnsi"/>
                <w:b/>
              </w:rPr>
              <w:t>5.1.2.1</w:t>
            </w:r>
          </w:p>
        </w:tc>
        <w:tc>
          <w:tcPr>
            <w:tcW w:w="1350" w:type="dxa"/>
            <w:tcBorders>
              <w:top w:val="single" w:sz="24" w:space="0" w:color="4F81BD" w:themeColor="accent1"/>
              <w:bottom w:val="single" w:sz="4" w:space="0" w:color="4F81BD" w:themeColor="accent1"/>
            </w:tcBorders>
          </w:tcPr>
          <w:p w14:paraId="6FAD09D2" w14:textId="77777777" w:rsidR="00F34E13" w:rsidRDefault="00F34E13" w:rsidP="0077524B">
            <w:pPr>
              <w:pStyle w:val="TextTableFont"/>
              <w:spacing w:line="240" w:lineRule="atLeast"/>
              <w:jc w:val="left"/>
              <w:rPr>
                <w:rFonts w:asciiTheme="minorHAnsi" w:hAnsiTheme="minorHAnsi"/>
                <w:b/>
              </w:rPr>
            </w:pPr>
            <w:r>
              <w:rPr>
                <w:rFonts w:asciiTheme="minorHAnsi" w:hAnsiTheme="minorHAnsi"/>
                <w:b/>
              </w:rPr>
              <w:t>Brochure Distribution</w:t>
            </w:r>
          </w:p>
        </w:tc>
        <w:tc>
          <w:tcPr>
            <w:tcW w:w="2340" w:type="dxa"/>
            <w:gridSpan w:val="2"/>
            <w:vMerge w:val="restart"/>
            <w:tcBorders>
              <w:top w:val="single" w:sz="24" w:space="0" w:color="4F81BD" w:themeColor="accent1"/>
              <w:bottom w:val="single" w:sz="24" w:space="0" w:color="4F81BD" w:themeColor="accent1"/>
            </w:tcBorders>
            <w:shd w:val="clear" w:color="auto" w:fill="DAEEF3" w:themeFill="accent5" w:themeFillTint="33"/>
          </w:tcPr>
          <w:p w14:paraId="6FAD09D3" w14:textId="77777777" w:rsidR="00F34E13" w:rsidRDefault="004B408E" w:rsidP="00E35300">
            <w:pPr>
              <w:pStyle w:val="TextTableFont"/>
              <w:spacing w:line="240" w:lineRule="atLeast"/>
              <w:jc w:val="left"/>
              <w:rPr>
                <w:rFonts w:asciiTheme="minorHAnsi" w:hAnsiTheme="minorHAnsi"/>
              </w:rPr>
            </w:pPr>
            <w:r w:rsidRPr="00470FD7">
              <w:rPr>
                <w:rFonts w:asciiTheme="minorHAnsi" w:hAnsiTheme="minorHAnsi"/>
                <w:i/>
              </w:rPr>
              <w:t>Describe existing practices here</w:t>
            </w:r>
          </w:p>
        </w:tc>
        <w:tc>
          <w:tcPr>
            <w:tcW w:w="3780" w:type="dxa"/>
            <w:gridSpan w:val="2"/>
            <w:vMerge w:val="restart"/>
            <w:tcBorders>
              <w:top w:val="single" w:sz="24" w:space="0" w:color="4F81BD" w:themeColor="accent1"/>
              <w:bottom w:val="single" w:sz="24" w:space="0" w:color="4F81BD" w:themeColor="accent1"/>
            </w:tcBorders>
            <w:shd w:val="clear" w:color="auto" w:fill="DAEEF3" w:themeFill="accent5" w:themeFillTint="33"/>
          </w:tcPr>
          <w:p w14:paraId="6FAD09D4" w14:textId="77777777" w:rsidR="00F34E13" w:rsidRPr="00FD2CD8" w:rsidRDefault="00F34E13" w:rsidP="000B500D">
            <w:pPr>
              <w:pStyle w:val="TextTableFont"/>
              <w:spacing w:line="240" w:lineRule="atLeast"/>
              <w:jc w:val="left"/>
              <w:rPr>
                <w:rFonts w:asciiTheme="minorHAnsi" w:hAnsiTheme="minorHAnsi"/>
              </w:rPr>
            </w:pPr>
            <w:r>
              <w:rPr>
                <w:rFonts w:asciiTheme="minorHAnsi" w:hAnsiTheme="minorHAnsi"/>
              </w:rPr>
              <w:t>Distribute Storm Water Awareness Brochures</w:t>
            </w:r>
          </w:p>
        </w:tc>
        <w:tc>
          <w:tcPr>
            <w:tcW w:w="3330" w:type="dxa"/>
            <w:gridSpan w:val="2"/>
            <w:vMerge w:val="restart"/>
            <w:tcBorders>
              <w:top w:val="single" w:sz="24" w:space="0" w:color="4F81BD" w:themeColor="accent1"/>
              <w:bottom w:val="single" w:sz="24" w:space="0" w:color="4F81BD" w:themeColor="accent1"/>
            </w:tcBorders>
            <w:shd w:val="clear" w:color="auto" w:fill="DAEEF3" w:themeFill="accent5" w:themeFillTint="33"/>
          </w:tcPr>
          <w:p w14:paraId="6FAD09D5" w14:textId="77777777" w:rsidR="00F34E13" w:rsidRPr="00D355DF" w:rsidRDefault="00FC686F" w:rsidP="006613E1">
            <w:pPr>
              <w:pStyle w:val="TextTableFont"/>
              <w:spacing w:line="240" w:lineRule="atLeast"/>
              <w:jc w:val="left"/>
              <w:rPr>
                <w:rFonts w:asciiTheme="minorHAnsi" w:hAnsiTheme="minorHAnsi"/>
              </w:rPr>
            </w:pPr>
            <w:r w:rsidRPr="001A20E4">
              <w:rPr>
                <w:rFonts w:asciiTheme="minorHAnsi" w:hAnsiTheme="minorHAnsi"/>
                <w:i/>
              </w:rPr>
              <w:t xml:space="preserve">Describe </w:t>
            </w:r>
            <w:r>
              <w:rPr>
                <w:rFonts w:asciiTheme="minorHAnsi" w:hAnsiTheme="minorHAnsi"/>
                <w:i/>
              </w:rPr>
              <w:t>measurable goals</w:t>
            </w:r>
            <w:r w:rsidRPr="001A20E4">
              <w:rPr>
                <w:rFonts w:asciiTheme="minorHAnsi" w:hAnsiTheme="minorHAnsi"/>
                <w:i/>
              </w:rPr>
              <w:t xml:space="preserve"> here</w:t>
            </w:r>
          </w:p>
        </w:tc>
        <w:tc>
          <w:tcPr>
            <w:tcW w:w="1350" w:type="dxa"/>
            <w:vMerge w:val="restart"/>
            <w:tcBorders>
              <w:top w:val="single" w:sz="24" w:space="0" w:color="4F81BD" w:themeColor="accent1"/>
              <w:bottom w:val="single" w:sz="24" w:space="0" w:color="4F81BD" w:themeColor="accent1"/>
            </w:tcBorders>
            <w:shd w:val="clear" w:color="auto" w:fill="DAEEF3" w:themeFill="accent5" w:themeFillTint="33"/>
          </w:tcPr>
          <w:p w14:paraId="6FAD09D6" w14:textId="77777777" w:rsidR="00F34E13" w:rsidRDefault="00F34E13" w:rsidP="003F7C6A">
            <w:pPr>
              <w:pStyle w:val="TextTableFont"/>
              <w:spacing w:line="240" w:lineRule="atLeast"/>
              <w:rPr>
                <w:rFonts w:asciiTheme="minorHAnsi" w:hAnsiTheme="minorHAnsi"/>
              </w:rPr>
            </w:pPr>
            <w:r>
              <w:rPr>
                <w:rFonts w:asciiTheme="minorHAnsi" w:hAnsiTheme="minorHAnsi"/>
              </w:rPr>
              <w:t>___</w:t>
            </w:r>
          </w:p>
        </w:tc>
        <w:tc>
          <w:tcPr>
            <w:tcW w:w="720" w:type="dxa"/>
            <w:vMerge w:val="restart"/>
            <w:tcBorders>
              <w:top w:val="single" w:sz="24" w:space="0" w:color="4F81BD" w:themeColor="accent1"/>
              <w:bottom w:val="single" w:sz="24" w:space="0" w:color="4F81BD" w:themeColor="accent1"/>
            </w:tcBorders>
            <w:shd w:val="clear" w:color="auto" w:fill="DAEEF3" w:themeFill="accent5" w:themeFillTint="33"/>
          </w:tcPr>
          <w:p w14:paraId="6FAD09D7" w14:textId="77777777" w:rsidR="00F34E13" w:rsidRDefault="00F34E13" w:rsidP="003F7C6A">
            <w:pPr>
              <w:pStyle w:val="TextTableFont"/>
              <w:spacing w:line="240" w:lineRule="atLeast"/>
              <w:rPr>
                <w:rFonts w:asciiTheme="minorHAnsi" w:hAnsiTheme="minorHAnsi"/>
              </w:rPr>
            </w:pPr>
            <w:r>
              <w:rPr>
                <w:rFonts w:asciiTheme="minorHAnsi" w:hAnsiTheme="minorHAnsi"/>
              </w:rPr>
              <w:t>__</w:t>
            </w:r>
          </w:p>
        </w:tc>
      </w:tr>
      <w:tr w:rsidR="00F34E13" w:rsidRPr="00D355DF" w14:paraId="6FAD09E0" w14:textId="77777777" w:rsidTr="004B408E">
        <w:trPr>
          <w:trHeight w:val="430"/>
        </w:trPr>
        <w:tc>
          <w:tcPr>
            <w:tcW w:w="875" w:type="dxa"/>
            <w:tcBorders>
              <w:top w:val="single" w:sz="4" w:space="0" w:color="4F81BD" w:themeColor="accent1"/>
              <w:bottom w:val="single" w:sz="24" w:space="0" w:color="4F81BD" w:themeColor="accent1"/>
            </w:tcBorders>
            <w:shd w:val="clear" w:color="auto" w:fill="DAEEF3" w:themeFill="accent5" w:themeFillTint="33"/>
          </w:tcPr>
          <w:p w14:paraId="6FAD09D9" w14:textId="77777777" w:rsidR="00F34E13" w:rsidRPr="00F34E13" w:rsidRDefault="00597273" w:rsidP="00F34E13">
            <w:pPr>
              <w:pStyle w:val="TextTableFont"/>
              <w:spacing w:line="240" w:lineRule="atLeast"/>
              <w:rPr>
                <w:rFonts w:asciiTheme="minorHAnsi" w:hAnsiTheme="minorHAnsi"/>
              </w:rPr>
            </w:pPr>
            <w:r>
              <w:rPr>
                <w:rFonts w:asciiTheme="minorHAnsi" w:hAnsiTheme="minorHAnsi"/>
              </w:rPr>
              <w:t xml:space="preserve">Level </w:t>
            </w:r>
            <w:r w:rsidR="00F34E13" w:rsidRPr="00F34E13">
              <w:rPr>
                <w:rFonts w:asciiTheme="minorHAnsi" w:hAnsiTheme="minorHAnsi"/>
              </w:rPr>
              <w:t>3</w:t>
            </w:r>
          </w:p>
        </w:tc>
        <w:tc>
          <w:tcPr>
            <w:tcW w:w="1350" w:type="dxa"/>
            <w:tcBorders>
              <w:top w:val="single" w:sz="4" w:space="0" w:color="4F81BD" w:themeColor="accent1"/>
              <w:bottom w:val="single" w:sz="24" w:space="0" w:color="4F81BD" w:themeColor="accent1"/>
            </w:tcBorders>
            <w:shd w:val="clear" w:color="auto" w:fill="DAEEF3" w:themeFill="accent5" w:themeFillTint="33"/>
          </w:tcPr>
          <w:p w14:paraId="6FAD09DA" w14:textId="77777777" w:rsidR="00F34E13" w:rsidRDefault="00F34E13" w:rsidP="0077524B">
            <w:pPr>
              <w:pStyle w:val="TextTableFont"/>
              <w:spacing w:line="240" w:lineRule="atLeast"/>
              <w:jc w:val="left"/>
              <w:rPr>
                <w:rFonts w:asciiTheme="minorHAnsi" w:hAnsiTheme="minorHAnsi"/>
                <w:b/>
              </w:rPr>
            </w:pPr>
            <w:r w:rsidRPr="00B40A38">
              <w:rPr>
                <w:rFonts w:asciiTheme="minorHAnsi" w:hAnsiTheme="minorHAnsi"/>
              </w:rPr>
              <w:t>Education and Outreach on Storm Water Issues</w:t>
            </w:r>
          </w:p>
        </w:tc>
        <w:tc>
          <w:tcPr>
            <w:tcW w:w="2340" w:type="dxa"/>
            <w:gridSpan w:val="2"/>
            <w:vMerge/>
            <w:tcBorders>
              <w:top w:val="single" w:sz="6" w:space="0" w:color="4F81BD" w:themeColor="accent1"/>
              <w:bottom w:val="single" w:sz="24" w:space="0" w:color="4F81BD" w:themeColor="accent1"/>
            </w:tcBorders>
            <w:shd w:val="clear" w:color="auto" w:fill="DAEEF3" w:themeFill="accent5" w:themeFillTint="33"/>
          </w:tcPr>
          <w:p w14:paraId="6FAD09DB" w14:textId="77777777" w:rsidR="00F34E13" w:rsidRDefault="00F34E13" w:rsidP="00E35300">
            <w:pPr>
              <w:pStyle w:val="TextTableFont"/>
              <w:spacing w:line="240" w:lineRule="atLeast"/>
              <w:jc w:val="left"/>
              <w:rPr>
                <w:rFonts w:asciiTheme="minorHAnsi" w:hAnsiTheme="minorHAnsi"/>
              </w:rPr>
            </w:pPr>
          </w:p>
        </w:tc>
        <w:tc>
          <w:tcPr>
            <w:tcW w:w="3780" w:type="dxa"/>
            <w:gridSpan w:val="2"/>
            <w:vMerge/>
            <w:tcBorders>
              <w:top w:val="single" w:sz="6" w:space="0" w:color="4F81BD" w:themeColor="accent1"/>
              <w:bottom w:val="single" w:sz="24" w:space="0" w:color="4F81BD" w:themeColor="accent1"/>
            </w:tcBorders>
            <w:shd w:val="clear" w:color="auto" w:fill="DAEEF3" w:themeFill="accent5" w:themeFillTint="33"/>
          </w:tcPr>
          <w:p w14:paraId="6FAD09DC" w14:textId="77777777" w:rsidR="00F34E13" w:rsidRPr="00FD2CD8" w:rsidRDefault="00F34E13" w:rsidP="000B500D">
            <w:pPr>
              <w:pStyle w:val="TextTableFont"/>
              <w:spacing w:line="240" w:lineRule="atLeast"/>
              <w:jc w:val="left"/>
              <w:rPr>
                <w:rFonts w:asciiTheme="minorHAnsi" w:hAnsiTheme="minorHAnsi"/>
              </w:rPr>
            </w:pPr>
          </w:p>
        </w:tc>
        <w:tc>
          <w:tcPr>
            <w:tcW w:w="3330" w:type="dxa"/>
            <w:gridSpan w:val="2"/>
            <w:vMerge/>
            <w:tcBorders>
              <w:top w:val="single" w:sz="6" w:space="0" w:color="4F81BD" w:themeColor="accent1"/>
              <w:bottom w:val="single" w:sz="24" w:space="0" w:color="4F81BD" w:themeColor="accent1"/>
            </w:tcBorders>
            <w:shd w:val="clear" w:color="auto" w:fill="DAEEF3" w:themeFill="accent5" w:themeFillTint="33"/>
          </w:tcPr>
          <w:p w14:paraId="6FAD09DD" w14:textId="77777777" w:rsidR="00F34E13" w:rsidRPr="00D355DF" w:rsidRDefault="00F34E13" w:rsidP="006613E1">
            <w:pPr>
              <w:pStyle w:val="TextTableFont"/>
              <w:spacing w:line="240" w:lineRule="atLeast"/>
              <w:jc w:val="left"/>
              <w:rPr>
                <w:rFonts w:asciiTheme="minorHAnsi" w:hAnsiTheme="minorHAnsi"/>
              </w:rPr>
            </w:pPr>
          </w:p>
        </w:tc>
        <w:tc>
          <w:tcPr>
            <w:tcW w:w="1350" w:type="dxa"/>
            <w:vMerge/>
            <w:tcBorders>
              <w:top w:val="single" w:sz="6" w:space="0" w:color="4F81BD" w:themeColor="accent1"/>
              <w:bottom w:val="single" w:sz="24" w:space="0" w:color="4F81BD" w:themeColor="accent1"/>
            </w:tcBorders>
            <w:shd w:val="clear" w:color="auto" w:fill="DAEEF3" w:themeFill="accent5" w:themeFillTint="33"/>
          </w:tcPr>
          <w:p w14:paraId="6FAD09DE" w14:textId="77777777" w:rsidR="00F34E13" w:rsidRDefault="00F34E13" w:rsidP="003F7C6A">
            <w:pPr>
              <w:pStyle w:val="TextTableFont"/>
              <w:spacing w:line="240" w:lineRule="atLeast"/>
              <w:rPr>
                <w:rFonts w:asciiTheme="minorHAnsi" w:hAnsiTheme="minorHAnsi"/>
              </w:rPr>
            </w:pPr>
          </w:p>
        </w:tc>
        <w:tc>
          <w:tcPr>
            <w:tcW w:w="720" w:type="dxa"/>
            <w:vMerge/>
            <w:tcBorders>
              <w:top w:val="single" w:sz="6" w:space="0" w:color="4F81BD" w:themeColor="accent1"/>
              <w:bottom w:val="single" w:sz="24" w:space="0" w:color="4F81BD" w:themeColor="accent1"/>
            </w:tcBorders>
            <w:shd w:val="clear" w:color="auto" w:fill="DAEEF3" w:themeFill="accent5" w:themeFillTint="33"/>
          </w:tcPr>
          <w:p w14:paraId="6FAD09DF" w14:textId="77777777" w:rsidR="00F34E13" w:rsidRDefault="00F34E13" w:rsidP="003F7C6A">
            <w:pPr>
              <w:pStyle w:val="TextTableFont"/>
              <w:spacing w:line="240" w:lineRule="atLeast"/>
              <w:rPr>
                <w:rFonts w:asciiTheme="minorHAnsi" w:hAnsiTheme="minorHAnsi"/>
              </w:rPr>
            </w:pPr>
          </w:p>
        </w:tc>
      </w:tr>
      <w:tr w:rsidR="00FD2CD8" w:rsidRPr="00D355DF" w14:paraId="6FAD09E8" w14:textId="77777777" w:rsidTr="004B408E">
        <w:trPr>
          <w:trHeight w:val="640"/>
        </w:trPr>
        <w:tc>
          <w:tcPr>
            <w:tcW w:w="875" w:type="dxa"/>
            <w:tcBorders>
              <w:top w:val="single" w:sz="24" w:space="0" w:color="4F81BD" w:themeColor="accent1"/>
              <w:bottom w:val="single" w:sz="6" w:space="0" w:color="4F81BD" w:themeColor="accent1"/>
            </w:tcBorders>
          </w:tcPr>
          <w:p w14:paraId="6FAD09E1" w14:textId="77777777" w:rsidR="00FD2CD8" w:rsidRPr="00B40A38" w:rsidRDefault="00FD2CD8" w:rsidP="0077524B">
            <w:pPr>
              <w:pStyle w:val="TextTableFont"/>
              <w:spacing w:line="240" w:lineRule="atLeast"/>
              <w:jc w:val="left"/>
              <w:rPr>
                <w:rFonts w:asciiTheme="minorHAnsi" w:hAnsiTheme="minorHAnsi"/>
                <w:b/>
              </w:rPr>
            </w:pPr>
            <w:r>
              <w:rPr>
                <w:rFonts w:asciiTheme="minorHAnsi" w:hAnsiTheme="minorHAnsi"/>
                <w:b/>
              </w:rPr>
              <w:t>5.1.2.1</w:t>
            </w:r>
          </w:p>
        </w:tc>
        <w:tc>
          <w:tcPr>
            <w:tcW w:w="1350" w:type="dxa"/>
            <w:tcBorders>
              <w:top w:val="single" w:sz="24" w:space="0" w:color="4F81BD" w:themeColor="accent1"/>
              <w:bottom w:val="single" w:sz="6" w:space="0" w:color="4F81BD" w:themeColor="accent1"/>
            </w:tcBorders>
          </w:tcPr>
          <w:p w14:paraId="6FAD09E2" w14:textId="77777777" w:rsidR="00FD2CD8" w:rsidRPr="00B40A38" w:rsidRDefault="00FD2CD8" w:rsidP="0077524B">
            <w:pPr>
              <w:pStyle w:val="TextTableFont"/>
              <w:spacing w:line="240" w:lineRule="atLeast"/>
              <w:jc w:val="left"/>
              <w:rPr>
                <w:rFonts w:asciiTheme="minorHAnsi" w:hAnsiTheme="minorHAnsi"/>
                <w:b/>
              </w:rPr>
            </w:pPr>
            <w:r>
              <w:rPr>
                <w:rFonts w:asciiTheme="minorHAnsi" w:hAnsiTheme="minorHAnsi"/>
                <w:b/>
              </w:rPr>
              <w:t>Campus Community – Social Media</w:t>
            </w:r>
          </w:p>
        </w:tc>
        <w:tc>
          <w:tcPr>
            <w:tcW w:w="2340" w:type="dxa"/>
            <w:gridSpan w:val="2"/>
            <w:vMerge w:val="restart"/>
            <w:tcBorders>
              <w:top w:val="single" w:sz="24" w:space="0" w:color="4F81BD" w:themeColor="accent1"/>
              <w:bottom w:val="single" w:sz="24" w:space="0" w:color="4F81BD" w:themeColor="accent1"/>
            </w:tcBorders>
            <w:shd w:val="clear" w:color="auto" w:fill="FDE9D9" w:themeFill="accent6" w:themeFillTint="33"/>
          </w:tcPr>
          <w:p w14:paraId="6FAD09E3" w14:textId="77777777" w:rsidR="00FD2CD8" w:rsidRPr="00D355DF" w:rsidRDefault="004B408E" w:rsidP="00E35300">
            <w:pPr>
              <w:pStyle w:val="TextTableFont"/>
              <w:spacing w:line="240" w:lineRule="atLeast"/>
              <w:jc w:val="left"/>
              <w:rPr>
                <w:rFonts w:asciiTheme="minorHAnsi" w:hAnsiTheme="minorHAnsi"/>
              </w:rPr>
            </w:pPr>
            <w:r w:rsidRPr="00470FD7">
              <w:rPr>
                <w:rFonts w:asciiTheme="minorHAnsi" w:hAnsiTheme="minorHAnsi"/>
                <w:i/>
              </w:rPr>
              <w:t>Describe existing practices here</w:t>
            </w:r>
          </w:p>
        </w:tc>
        <w:tc>
          <w:tcPr>
            <w:tcW w:w="3780" w:type="dxa"/>
            <w:gridSpan w:val="2"/>
            <w:vMerge w:val="restart"/>
            <w:tcBorders>
              <w:top w:val="single" w:sz="24" w:space="0" w:color="4F81BD" w:themeColor="accent1"/>
              <w:bottom w:val="single" w:sz="24" w:space="0" w:color="4F81BD" w:themeColor="accent1"/>
            </w:tcBorders>
            <w:shd w:val="clear" w:color="auto" w:fill="FDE9D9" w:themeFill="accent6" w:themeFillTint="33"/>
          </w:tcPr>
          <w:p w14:paraId="6FAD09E4" w14:textId="77777777" w:rsidR="00FD2CD8" w:rsidRPr="002A66C8" w:rsidRDefault="00FD2CD8" w:rsidP="000B500D">
            <w:pPr>
              <w:pStyle w:val="TextTableFont"/>
              <w:spacing w:line="240" w:lineRule="atLeast"/>
              <w:jc w:val="left"/>
              <w:rPr>
                <w:rFonts w:asciiTheme="minorHAnsi" w:hAnsiTheme="minorHAnsi"/>
              </w:rPr>
            </w:pPr>
            <w:r w:rsidRPr="00FD2CD8">
              <w:rPr>
                <w:rFonts w:asciiTheme="minorHAnsi" w:hAnsiTheme="minorHAnsi"/>
              </w:rPr>
              <w:t xml:space="preserve">Share links to local and other applicable storm water programs. Share insider articles, website postings, lectures series, and interviews.  Disseminate information and links to online reference materials utilizing a variety of social media outlets. (District/Campus Websites, Newsletters, Blogs, Twitter, Facebook, </w:t>
            </w:r>
            <w:proofErr w:type="spellStart"/>
            <w:r w:rsidRPr="00FD2CD8">
              <w:rPr>
                <w:rFonts w:asciiTheme="minorHAnsi" w:hAnsiTheme="minorHAnsi"/>
              </w:rPr>
              <w:t>etc</w:t>
            </w:r>
            <w:proofErr w:type="spellEnd"/>
            <w:r w:rsidRPr="00FD2CD8">
              <w:rPr>
                <w:rFonts w:asciiTheme="minorHAnsi" w:hAnsiTheme="minorHAnsi"/>
              </w:rPr>
              <w:t>).</w:t>
            </w:r>
          </w:p>
        </w:tc>
        <w:tc>
          <w:tcPr>
            <w:tcW w:w="3330" w:type="dxa"/>
            <w:gridSpan w:val="2"/>
            <w:vMerge w:val="restart"/>
            <w:tcBorders>
              <w:top w:val="single" w:sz="24" w:space="0" w:color="4F81BD" w:themeColor="accent1"/>
              <w:bottom w:val="single" w:sz="24" w:space="0" w:color="4F81BD" w:themeColor="accent1"/>
            </w:tcBorders>
            <w:shd w:val="clear" w:color="auto" w:fill="FDE9D9" w:themeFill="accent6" w:themeFillTint="33"/>
          </w:tcPr>
          <w:p w14:paraId="6FAD09E5" w14:textId="77777777" w:rsidR="00FD2CD8" w:rsidRPr="00D355DF" w:rsidRDefault="00FC686F" w:rsidP="006613E1">
            <w:pPr>
              <w:pStyle w:val="TextTableFont"/>
              <w:spacing w:line="240" w:lineRule="atLeast"/>
              <w:jc w:val="left"/>
              <w:rPr>
                <w:rFonts w:asciiTheme="minorHAnsi" w:hAnsiTheme="minorHAnsi"/>
              </w:rPr>
            </w:pPr>
            <w:r w:rsidRPr="001A20E4">
              <w:rPr>
                <w:rFonts w:asciiTheme="minorHAnsi" w:hAnsiTheme="minorHAnsi"/>
                <w:i/>
              </w:rPr>
              <w:t xml:space="preserve">Describe </w:t>
            </w:r>
            <w:r>
              <w:rPr>
                <w:rFonts w:asciiTheme="minorHAnsi" w:hAnsiTheme="minorHAnsi"/>
                <w:i/>
              </w:rPr>
              <w:t>measurable goals</w:t>
            </w:r>
            <w:r w:rsidRPr="001A20E4">
              <w:rPr>
                <w:rFonts w:asciiTheme="minorHAnsi" w:hAnsiTheme="minorHAnsi"/>
                <w:i/>
              </w:rPr>
              <w:t xml:space="preserve"> here</w:t>
            </w:r>
          </w:p>
        </w:tc>
        <w:tc>
          <w:tcPr>
            <w:tcW w:w="1350" w:type="dxa"/>
            <w:vMerge w:val="restart"/>
            <w:tcBorders>
              <w:top w:val="single" w:sz="24" w:space="0" w:color="4F81BD" w:themeColor="accent1"/>
              <w:bottom w:val="single" w:sz="24" w:space="0" w:color="4F81BD" w:themeColor="accent1"/>
            </w:tcBorders>
            <w:shd w:val="clear" w:color="auto" w:fill="FDE9D9" w:themeFill="accent6" w:themeFillTint="33"/>
          </w:tcPr>
          <w:p w14:paraId="6FAD09E6" w14:textId="77777777" w:rsidR="00FD2CD8" w:rsidRDefault="00F34E13" w:rsidP="003F7C6A">
            <w:pPr>
              <w:pStyle w:val="TextTableFont"/>
              <w:spacing w:line="240" w:lineRule="atLeast"/>
              <w:rPr>
                <w:rFonts w:asciiTheme="minorHAnsi" w:hAnsiTheme="minorHAnsi"/>
              </w:rPr>
            </w:pPr>
            <w:r>
              <w:rPr>
                <w:rFonts w:asciiTheme="minorHAnsi" w:hAnsiTheme="minorHAnsi"/>
              </w:rPr>
              <w:t>___</w:t>
            </w:r>
          </w:p>
        </w:tc>
        <w:tc>
          <w:tcPr>
            <w:tcW w:w="720" w:type="dxa"/>
            <w:vMerge w:val="restart"/>
            <w:tcBorders>
              <w:top w:val="single" w:sz="24" w:space="0" w:color="4F81BD" w:themeColor="accent1"/>
              <w:bottom w:val="single" w:sz="24" w:space="0" w:color="4F81BD" w:themeColor="accent1"/>
            </w:tcBorders>
            <w:shd w:val="clear" w:color="auto" w:fill="FDE9D9" w:themeFill="accent6" w:themeFillTint="33"/>
          </w:tcPr>
          <w:p w14:paraId="6FAD09E7" w14:textId="77777777" w:rsidR="00FD2CD8" w:rsidRDefault="00F34E13" w:rsidP="003F7C6A">
            <w:pPr>
              <w:pStyle w:val="TextTableFont"/>
              <w:spacing w:line="240" w:lineRule="atLeast"/>
              <w:rPr>
                <w:rFonts w:asciiTheme="minorHAnsi" w:hAnsiTheme="minorHAnsi"/>
              </w:rPr>
            </w:pPr>
            <w:r>
              <w:rPr>
                <w:rFonts w:asciiTheme="minorHAnsi" w:hAnsiTheme="minorHAnsi"/>
              </w:rPr>
              <w:t>__</w:t>
            </w:r>
          </w:p>
        </w:tc>
      </w:tr>
      <w:tr w:rsidR="00FD2CD8" w:rsidRPr="00D355DF" w14:paraId="6FAD09F0" w14:textId="77777777" w:rsidTr="004B408E">
        <w:trPr>
          <w:trHeight w:val="640"/>
        </w:trPr>
        <w:tc>
          <w:tcPr>
            <w:tcW w:w="875" w:type="dxa"/>
            <w:tcBorders>
              <w:top w:val="single" w:sz="6" w:space="0" w:color="4F81BD" w:themeColor="accent1"/>
              <w:bottom w:val="single" w:sz="24" w:space="0" w:color="4F81BD" w:themeColor="accent1"/>
            </w:tcBorders>
            <w:shd w:val="clear" w:color="auto" w:fill="FDE9D9" w:themeFill="accent6" w:themeFillTint="33"/>
          </w:tcPr>
          <w:p w14:paraId="6FAD09E9" w14:textId="77777777" w:rsidR="00FD2CD8" w:rsidRPr="00597273" w:rsidRDefault="00597273" w:rsidP="0077524B">
            <w:pPr>
              <w:pStyle w:val="TextTableFont"/>
              <w:spacing w:line="240" w:lineRule="atLeast"/>
              <w:jc w:val="left"/>
              <w:rPr>
                <w:rFonts w:asciiTheme="minorHAnsi" w:hAnsiTheme="minorHAnsi"/>
              </w:rPr>
            </w:pPr>
            <w:r w:rsidRPr="00597273">
              <w:rPr>
                <w:rFonts w:asciiTheme="minorHAnsi" w:hAnsiTheme="minorHAnsi"/>
              </w:rPr>
              <w:t xml:space="preserve">Level </w:t>
            </w:r>
            <w:r w:rsidR="00FD2CD8" w:rsidRPr="00597273">
              <w:rPr>
                <w:rFonts w:asciiTheme="minorHAnsi" w:hAnsiTheme="minorHAnsi"/>
              </w:rPr>
              <w:t>2</w:t>
            </w:r>
          </w:p>
        </w:tc>
        <w:tc>
          <w:tcPr>
            <w:tcW w:w="1350" w:type="dxa"/>
            <w:tcBorders>
              <w:top w:val="single" w:sz="6" w:space="0" w:color="4F81BD" w:themeColor="accent1"/>
              <w:bottom w:val="single" w:sz="24" w:space="0" w:color="4F81BD" w:themeColor="accent1"/>
            </w:tcBorders>
            <w:shd w:val="clear" w:color="auto" w:fill="FDE9D9" w:themeFill="accent6" w:themeFillTint="33"/>
          </w:tcPr>
          <w:p w14:paraId="6FAD09EA" w14:textId="77777777" w:rsidR="00FD2CD8" w:rsidRPr="00B40A38" w:rsidRDefault="00FD2CD8" w:rsidP="0077524B">
            <w:pPr>
              <w:pStyle w:val="TextTableFont"/>
              <w:spacing w:line="240" w:lineRule="atLeast"/>
              <w:jc w:val="left"/>
              <w:rPr>
                <w:rFonts w:asciiTheme="minorHAnsi" w:hAnsiTheme="minorHAnsi"/>
                <w:b/>
              </w:rPr>
            </w:pPr>
            <w:r w:rsidRPr="00B40A38">
              <w:rPr>
                <w:rFonts w:asciiTheme="minorHAnsi" w:hAnsiTheme="minorHAnsi"/>
              </w:rPr>
              <w:t>Education and Outreach on Storm Water Issues</w:t>
            </w:r>
          </w:p>
        </w:tc>
        <w:tc>
          <w:tcPr>
            <w:tcW w:w="2340" w:type="dxa"/>
            <w:gridSpan w:val="2"/>
            <w:vMerge/>
            <w:tcBorders>
              <w:top w:val="single" w:sz="6" w:space="0" w:color="4F81BD" w:themeColor="accent1"/>
              <w:bottom w:val="single" w:sz="24" w:space="0" w:color="4F81BD" w:themeColor="accent1"/>
            </w:tcBorders>
            <w:shd w:val="clear" w:color="auto" w:fill="FDE9D9" w:themeFill="accent6" w:themeFillTint="33"/>
          </w:tcPr>
          <w:p w14:paraId="6FAD09EB" w14:textId="77777777" w:rsidR="00FD2CD8" w:rsidRPr="00D355DF" w:rsidRDefault="00FD2CD8" w:rsidP="00E35300">
            <w:pPr>
              <w:pStyle w:val="TextTableFont"/>
              <w:spacing w:line="240" w:lineRule="atLeast"/>
              <w:jc w:val="left"/>
              <w:rPr>
                <w:rFonts w:asciiTheme="minorHAnsi" w:hAnsiTheme="minorHAnsi"/>
              </w:rPr>
            </w:pPr>
          </w:p>
        </w:tc>
        <w:tc>
          <w:tcPr>
            <w:tcW w:w="3780" w:type="dxa"/>
            <w:gridSpan w:val="2"/>
            <w:vMerge/>
            <w:tcBorders>
              <w:top w:val="single" w:sz="6" w:space="0" w:color="4F81BD" w:themeColor="accent1"/>
              <w:bottom w:val="single" w:sz="24" w:space="0" w:color="4F81BD" w:themeColor="accent1"/>
            </w:tcBorders>
            <w:shd w:val="clear" w:color="auto" w:fill="FDE9D9" w:themeFill="accent6" w:themeFillTint="33"/>
          </w:tcPr>
          <w:p w14:paraId="6FAD09EC" w14:textId="77777777" w:rsidR="00FD2CD8" w:rsidRPr="002A66C8" w:rsidRDefault="00FD2CD8" w:rsidP="000B500D">
            <w:pPr>
              <w:pStyle w:val="TextTableFont"/>
              <w:spacing w:line="240" w:lineRule="atLeast"/>
              <w:jc w:val="left"/>
              <w:rPr>
                <w:rFonts w:asciiTheme="minorHAnsi" w:hAnsiTheme="minorHAnsi"/>
              </w:rPr>
            </w:pPr>
          </w:p>
        </w:tc>
        <w:tc>
          <w:tcPr>
            <w:tcW w:w="3330" w:type="dxa"/>
            <w:gridSpan w:val="2"/>
            <w:vMerge/>
            <w:tcBorders>
              <w:top w:val="single" w:sz="6" w:space="0" w:color="4F81BD" w:themeColor="accent1"/>
              <w:bottom w:val="single" w:sz="24" w:space="0" w:color="4F81BD" w:themeColor="accent1"/>
            </w:tcBorders>
            <w:shd w:val="clear" w:color="auto" w:fill="FDE9D9" w:themeFill="accent6" w:themeFillTint="33"/>
          </w:tcPr>
          <w:p w14:paraId="6FAD09ED" w14:textId="77777777" w:rsidR="00FD2CD8" w:rsidRPr="00D355DF" w:rsidRDefault="00FD2CD8" w:rsidP="006613E1">
            <w:pPr>
              <w:pStyle w:val="TextTableFont"/>
              <w:spacing w:line="240" w:lineRule="atLeast"/>
              <w:jc w:val="left"/>
              <w:rPr>
                <w:rFonts w:asciiTheme="minorHAnsi" w:hAnsiTheme="minorHAnsi"/>
              </w:rPr>
            </w:pPr>
          </w:p>
        </w:tc>
        <w:tc>
          <w:tcPr>
            <w:tcW w:w="1350" w:type="dxa"/>
            <w:vMerge/>
            <w:tcBorders>
              <w:top w:val="single" w:sz="6" w:space="0" w:color="4F81BD" w:themeColor="accent1"/>
              <w:bottom w:val="single" w:sz="24" w:space="0" w:color="4F81BD" w:themeColor="accent1"/>
            </w:tcBorders>
            <w:shd w:val="clear" w:color="auto" w:fill="FDE9D9" w:themeFill="accent6" w:themeFillTint="33"/>
          </w:tcPr>
          <w:p w14:paraId="6FAD09EE" w14:textId="77777777" w:rsidR="00FD2CD8" w:rsidRDefault="00FD2CD8" w:rsidP="003F7C6A">
            <w:pPr>
              <w:pStyle w:val="TextTableFont"/>
              <w:spacing w:line="240" w:lineRule="atLeast"/>
              <w:rPr>
                <w:rFonts w:asciiTheme="minorHAnsi" w:hAnsiTheme="minorHAnsi"/>
              </w:rPr>
            </w:pPr>
          </w:p>
        </w:tc>
        <w:tc>
          <w:tcPr>
            <w:tcW w:w="720" w:type="dxa"/>
            <w:vMerge/>
            <w:tcBorders>
              <w:top w:val="single" w:sz="6" w:space="0" w:color="4F81BD" w:themeColor="accent1"/>
              <w:bottom w:val="single" w:sz="24" w:space="0" w:color="4F81BD" w:themeColor="accent1"/>
            </w:tcBorders>
            <w:shd w:val="clear" w:color="auto" w:fill="FDE9D9" w:themeFill="accent6" w:themeFillTint="33"/>
          </w:tcPr>
          <w:p w14:paraId="6FAD09EF" w14:textId="77777777" w:rsidR="00FD2CD8" w:rsidRDefault="00FD2CD8" w:rsidP="003F7C6A">
            <w:pPr>
              <w:pStyle w:val="TextTableFont"/>
              <w:spacing w:line="240" w:lineRule="atLeast"/>
              <w:rPr>
                <w:rFonts w:asciiTheme="minorHAnsi" w:hAnsiTheme="minorHAnsi"/>
              </w:rPr>
            </w:pPr>
          </w:p>
        </w:tc>
      </w:tr>
      <w:tr w:rsidR="001C5082" w:rsidRPr="00D355DF" w14:paraId="6FAD09F8" w14:textId="77777777" w:rsidTr="004B408E">
        <w:trPr>
          <w:trHeight w:val="954"/>
        </w:trPr>
        <w:tc>
          <w:tcPr>
            <w:tcW w:w="875" w:type="dxa"/>
            <w:tcBorders>
              <w:top w:val="single" w:sz="24" w:space="0" w:color="4F81BD" w:themeColor="accent1"/>
              <w:bottom w:val="single" w:sz="6" w:space="0" w:color="4F81BD" w:themeColor="accent1"/>
            </w:tcBorders>
          </w:tcPr>
          <w:p w14:paraId="6FAD09F1" w14:textId="77777777" w:rsidR="001C5082" w:rsidRPr="00B40A38" w:rsidRDefault="001C5082" w:rsidP="003F7C6A">
            <w:pPr>
              <w:pStyle w:val="TextTableFont"/>
              <w:spacing w:line="240" w:lineRule="atLeast"/>
              <w:rPr>
                <w:rFonts w:asciiTheme="minorHAnsi" w:hAnsiTheme="minorHAnsi"/>
                <w:b/>
              </w:rPr>
            </w:pPr>
            <w:r w:rsidRPr="00B40A38">
              <w:rPr>
                <w:rFonts w:asciiTheme="minorHAnsi" w:hAnsiTheme="minorHAnsi"/>
                <w:b/>
              </w:rPr>
              <w:t>5.1.2.2</w:t>
            </w:r>
          </w:p>
        </w:tc>
        <w:tc>
          <w:tcPr>
            <w:tcW w:w="1350" w:type="dxa"/>
            <w:tcBorders>
              <w:top w:val="single" w:sz="24" w:space="0" w:color="4F81BD" w:themeColor="accent1"/>
              <w:bottom w:val="single" w:sz="6" w:space="0" w:color="4F81BD" w:themeColor="accent1"/>
            </w:tcBorders>
          </w:tcPr>
          <w:p w14:paraId="6FAD09F2" w14:textId="77777777" w:rsidR="001C5082" w:rsidRPr="00B40A38" w:rsidRDefault="005B55CF" w:rsidP="0077524B">
            <w:pPr>
              <w:pStyle w:val="TextTableFont"/>
              <w:spacing w:line="240" w:lineRule="atLeast"/>
              <w:jc w:val="left"/>
              <w:rPr>
                <w:rFonts w:asciiTheme="minorHAnsi" w:hAnsiTheme="minorHAnsi"/>
                <w:b/>
              </w:rPr>
            </w:pPr>
            <w:r w:rsidRPr="00B40A38">
              <w:rPr>
                <w:rFonts w:asciiTheme="minorHAnsi" w:hAnsiTheme="minorHAnsi"/>
                <w:b/>
              </w:rPr>
              <w:t>Education Referral Mechanism (Contractors)</w:t>
            </w:r>
          </w:p>
        </w:tc>
        <w:tc>
          <w:tcPr>
            <w:tcW w:w="2340" w:type="dxa"/>
            <w:gridSpan w:val="2"/>
            <w:vMerge w:val="restart"/>
            <w:tcBorders>
              <w:top w:val="single" w:sz="24" w:space="0" w:color="4F81BD" w:themeColor="accent1"/>
              <w:bottom w:val="single" w:sz="24" w:space="0" w:color="4F81BD" w:themeColor="accent1"/>
            </w:tcBorders>
            <w:shd w:val="clear" w:color="auto" w:fill="DAEEF3" w:themeFill="accent5" w:themeFillTint="33"/>
          </w:tcPr>
          <w:p w14:paraId="6FAD09F3" w14:textId="77777777" w:rsidR="001C5082" w:rsidRPr="00D355DF" w:rsidRDefault="004B408E" w:rsidP="00E35300">
            <w:pPr>
              <w:pStyle w:val="TextTableFont"/>
              <w:spacing w:line="240" w:lineRule="atLeast"/>
              <w:jc w:val="left"/>
              <w:rPr>
                <w:rFonts w:asciiTheme="minorHAnsi" w:hAnsiTheme="minorHAnsi"/>
              </w:rPr>
            </w:pPr>
            <w:r w:rsidRPr="00470FD7">
              <w:rPr>
                <w:rFonts w:asciiTheme="minorHAnsi" w:hAnsiTheme="minorHAnsi"/>
                <w:i/>
              </w:rPr>
              <w:t>Describe existing practices here</w:t>
            </w:r>
          </w:p>
        </w:tc>
        <w:tc>
          <w:tcPr>
            <w:tcW w:w="3780" w:type="dxa"/>
            <w:gridSpan w:val="2"/>
            <w:vMerge w:val="restart"/>
            <w:tcBorders>
              <w:top w:val="single" w:sz="24" w:space="0" w:color="4F81BD" w:themeColor="accent1"/>
              <w:bottom w:val="single" w:sz="24" w:space="0" w:color="4F81BD" w:themeColor="accent1"/>
            </w:tcBorders>
            <w:shd w:val="clear" w:color="auto" w:fill="DAEEF3" w:themeFill="accent5" w:themeFillTint="33"/>
          </w:tcPr>
          <w:p w14:paraId="6FAD09F4" w14:textId="77777777" w:rsidR="001C5082" w:rsidRPr="00D355DF" w:rsidRDefault="002A66C8" w:rsidP="000B500D">
            <w:pPr>
              <w:pStyle w:val="TextTableFont"/>
              <w:spacing w:line="240" w:lineRule="atLeast"/>
              <w:jc w:val="left"/>
              <w:rPr>
                <w:rFonts w:asciiTheme="minorHAnsi" w:hAnsiTheme="minorHAnsi"/>
              </w:rPr>
            </w:pPr>
            <w:r w:rsidRPr="002A66C8">
              <w:rPr>
                <w:rFonts w:asciiTheme="minorHAnsi" w:hAnsiTheme="minorHAnsi"/>
              </w:rPr>
              <w:t>Develop a referral mechanism for contractors to obtain storm water education through local, state or federal training.  Referral mechanism may include brochures that include upcoming training dates and locations.</w:t>
            </w:r>
          </w:p>
        </w:tc>
        <w:tc>
          <w:tcPr>
            <w:tcW w:w="3330" w:type="dxa"/>
            <w:gridSpan w:val="2"/>
            <w:vMerge w:val="restart"/>
            <w:tcBorders>
              <w:top w:val="single" w:sz="24" w:space="0" w:color="4F81BD" w:themeColor="accent1"/>
              <w:bottom w:val="single" w:sz="24" w:space="0" w:color="4F81BD" w:themeColor="accent1"/>
            </w:tcBorders>
            <w:shd w:val="clear" w:color="auto" w:fill="DAEEF3" w:themeFill="accent5" w:themeFillTint="33"/>
          </w:tcPr>
          <w:p w14:paraId="6FAD09F5" w14:textId="77777777" w:rsidR="001C5082" w:rsidRPr="00D355DF" w:rsidRDefault="00FC686F" w:rsidP="006613E1">
            <w:pPr>
              <w:pStyle w:val="TextTableFont"/>
              <w:spacing w:line="240" w:lineRule="atLeast"/>
              <w:jc w:val="left"/>
              <w:rPr>
                <w:rFonts w:asciiTheme="minorHAnsi" w:hAnsiTheme="minorHAnsi"/>
              </w:rPr>
            </w:pPr>
            <w:r w:rsidRPr="001A20E4">
              <w:rPr>
                <w:rFonts w:asciiTheme="minorHAnsi" w:hAnsiTheme="minorHAnsi"/>
                <w:i/>
              </w:rPr>
              <w:t xml:space="preserve">Describe </w:t>
            </w:r>
            <w:r>
              <w:rPr>
                <w:rFonts w:asciiTheme="minorHAnsi" w:hAnsiTheme="minorHAnsi"/>
                <w:i/>
              </w:rPr>
              <w:t>measurable goals</w:t>
            </w:r>
            <w:r w:rsidRPr="001A20E4">
              <w:rPr>
                <w:rFonts w:asciiTheme="minorHAnsi" w:hAnsiTheme="minorHAnsi"/>
                <w:i/>
              </w:rPr>
              <w:t xml:space="preserve"> here</w:t>
            </w:r>
          </w:p>
        </w:tc>
        <w:tc>
          <w:tcPr>
            <w:tcW w:w="1350" w:type="dxa"/>
            <w:vMerge w:val="restart"/>
            <w:tcBorders>
              <w:top w:val="single" w:sz="24" w:space="0" w:color="4F81BD" w:themeColor="accent1"/>
              <w:bottom w:val="single" w:sz="24" w:space="0" w:color="4F81BD" w:themeColor="accent1"/>
            </w:tcBorders>
            <w:shd w:val="clear" w:color="auto" w:fill="DAEEF3" w:themeFill="accent5" w:themeFillTint="33"/>
          </w:tcPr>
          <w:p w14:paraId="6FAD09F6" w14:textId="77777777" w:rsidR="001C5082" w:rsidRPr="00D355DF" w:rsidRDefault="001C5082" w:rsidP="003F7C6A">
            <w:pPr>
              <w:pStyle w:val="TextTableFont"/>
              <w:spacing w:line="240" w:lineRule="atLeast"/>
              <w:rPr>
                <w:rFonts w:asciiTheme="minorHAnsi" w:hAnsiTheme="minorHAnsi"/>
              </w:rPr>
            </w:pPr>
            <w:r>
              <w:rPr>
                <w:rFonts w:asciiTheme="minorHAnsi" w:hAnsiTheme="minorHAnsi"/>
              </w:rPr>
              <w:t>___</w:t>
            </w:r>
          </w:p>
        </w:tc>
        <w:tc>
          <w:tcPr>
            <w:tcW w:w="720" w:type="dxa"/>
            <w:vMerge w:val="restart"/>
            <w:tcBorders>
              <w:top w:val="single" w:sz="24" w:space="0" w:color="4F81BD" w:themeColor="accent1"/>
              <w:bottom w:val="single" w:sz="24" w:space="0" w:color="4F81BD" w:themeColor="accent1"/>
            </w:tcBorders>
            <w:shd w:val="clear" w:color="auto" w:fill="DAEEF3" w:themeFill="accent5" w:themeFillTint="33"/>
          </w:tcPr>
          <w:p w14:paraId="6FAD09F7" w14:textId="77777777" w:rsidR="001C5082" w:rsidRPr="00D355DF" w:rsidRDefault="001C5082" w:rsidP="003F7C6A">
            <w:pPr>
              <w:pStyle w:val="TextTableFont"/>
              <w:spacing w:line="240" w:lineRule="atLeast"/>
              <w:rPr>
                <w:rFonts w:asciiTheme="minorHAnsi" w:hAnsiTheme="minorHAnsi"/>
              </w:rPr>
            </w:pPr>
            <w:r>
              <w:rPr>
                <w:rFonts w:asciiTheme="minorHAnsi" w:hAnsiTheme="minorHAnsi"/>
              </w:rPr>
              <w:t>__</w:t>
            </w:r>
          </w:p>
        </w:tc>
      </w:tr>
      <w:tr w:rsidR="001C5082" w:rsidRPr="00D355DF" w14:paraId="6FAD0A00" w14:textId="77777777" w:rsidTr="004B408E">
        <w:trPr>
          <w:trHeight w:val="954"/>
        </w:trPr>
        <w:tc>
          <w:tcPr>
            <w:tcW w:w="875" w:type="dxa"/>
            <w:tcBorders>
              <w:top w:val="single" w:sz="6" w:space="0" w:color="4F81BD" w:themeColor="accent1"/>
              <w:bottom w:val="single" w:sz="24" w:space="0" w:color="4F81BD" w:themeColor="accent1"/>
            </w:tcBorders>
            <w:shd w:val="clear" w:color="auto" w:fill="DAEEF3" w:themeFill="accent5" w:themeFillTint="33"/>
          </w:tcPr>
          <w:p w14:paraId="6FAD09F9" w14:textId="77777777" w:rsidR="001C5082" w:rsidRPr="00B40A38" w:rsidRDefault="00597273" w:rsidP="003F7C6A">
            <w:pPr>
              <w:pStyle w:val="TextTableFont"/>
              <w:spacing w:line="240" w:lineRule="atLeast"/>
              <w:rPr>
                <w:rFonts w:asciiTheme="minorHAnsi" w:hAnsiTheme="minorHAnsi"/>
              </w:rPr>
            </w:pPr>
            <w:r>
              <w:rPr>
                <w:rFonts w:asciiTheme="minorHAnsi" w:hAnsiTheme="minorHAnsi"/>
              </w:rPr>
              <w:t xml:space="preserve">Level </w:t>
            </w:r>
            <w:r w:rsidR="002A66C8" w:rsidRPr="00B40A38">
              <w:rPr>
                <w:rFonts w:asciiTheme="minorHAnsi" w:hAnsiTheme="minorHAnsi"/>
              </w:rPr>
              <w:t>3</w:t>
            </w:r>
          </w:p>
        </w:tc>
        <w:tc>
          <w:tcPr>
            <w:tcW w:w="1350" w:type="dxa"/>
            <w:tcBorders>
              <w:top w:val="single" w:sz="6" w:space="0" w:color="4F81BD" w:themeColor="accent1"/>
              <w:bottom w:val="single" w:sz="24" w:space="0" w:color="4F81BD" w:themeColor="accent1"/>
            </w:tcBorders>
            <w:shd w:val="clear" w:color="auto" w:fill="DAEEF3" w:themeFill="accent5" w:themeFillTint="33"/>
          </w:tcPr>
          <w:p w14:paraId="6FAD09FA" w14:textId="77777777" w:rsidR="001C5082" w:rsidRPr="00B40A38" w:rsidRDefault="005B55CF" w:rsidP="0077524B">
            <w:pPr>
              <w:pStyle w:val="TextTableFont"/>
              <w:spacing w:line="240" w:lineRule="atLeast"/>
              <w:jc w:val="left"/>
              <w:rPr>
                <w:rFonts w:asciiTheme="minorHAnsi" w:hAnsiTheme="minorHAnsi"/>
              </w:rPr>
            </w:pPr>
            <w:r w:rsidRPr="00B40A38">
              <w:rPr>
                <w:rFonts w:asciiTheme="minorHAnsi" w:hAnsiTheme="minorHAnsi"/>
              </w:rPr>
              <w:t>Education and Outreach on Storm Water Issues</w:t>
            </w:r>
          </w:p>
        </w:tc>
        <w:tc>
          <w:tcPr>
            <w:tcW w:w="2340" w:type="dxa"/>
            <w:gridSpan w:val="2"/>
            <w:vMerge/>
            <w:tcBorders>
              <w:top w:val="single" w:sz="6" w:space="0" w:color="4F81BD" w:themeColor="accent1"/>
              <w:bottom w:val="single" w:sz="24" w:space="0" w:color="4F81BD" w:themeColor="accent1"/>
            </w:tcBorders>
            <w:shd w:val="clear" w:color="auto" w:fill="DAEEF3" w:themeFill="accent5" w:themeFillTint="33"/>
          </w:tcPr>
          <w:p w14:paraId="6FAD09FB" w14:textId="77777777" w:rsidR="001C5082" w:rsidRPr="00D355DF" w:rsidRDefault="001C5082" w:rsidP="003F7C6A">
            <w:pPr>
              <w:pStyle w:val="TextTableFont"/>
              <w:spacing w:line="240" w:lineRule="atLeast"/>
              <w:jc w:val="left"/>
              <w:rPr>
                <w:rFonts w:asciiTheme="minorHAnsi" w:hAnsiTheme="minorHAnsi"/>
              </w:rPr>
            </w:pPr>
          </w:p>
        </w:tc>
        <w:tc>
          <w:tcPr>
            <w:tcW w:w="3780" w:type="dxa"/>
            <w:gridSpan w:val="2"/>
            <w:vMerge/>
            <w:tcBorders>
              <w:top w:val="single" w:sz="6" w:space="0" w:color="4F81BD" w:themeColor="accent1"/>
              <w:bottom w:val="single" w:sz="24" w:space="0" w:color="4F81BD" w:themeColor="accent1"/>
            </w:tcBorders>
            <w:shd w:val="clear" w:color="auto" w:fill="DAEEF3" w:themeFill="accent5" w:themeFillTint="33"/>
          </w:tcPr>
          <w:p w14:paraId="6FAD09FC" w14:textId="77777777" w:rsidR="001C5082" w:rsidRPr="00D355DF" w:rsidRDefault="001C5082" w:rsidP="000B500D">
            <w:pPr>
              <w:pStyle w:val="TextTableFont"/>
              <w:spacing w:line="240" w:lineRule="atLeast"/>
              <w:jc w:val="left"/>
              <w:rPr>
                <w:rFonts w:asciiTheme="minorHAnsi" w:hAnsiTheme="minorHAnsi"/>
              </w:rPr>
            </w:pPr>
          </w:p>
        </w:tc>
        <w:tc>
          <w:tcPr>
            <w:tcW w:w="3330" w:type="dxa"/>
            <w:gridSpan w:val="2"/>
            <w:vMerge/>
            <w:tcBorders>
              <w:top w:val="single" w:sz="6" w:space="0" w:color="4F81BD" w:themeColor="accent1"/>
              <w:bottom w:val="single" w:sz="24" w:space="0" w:color="4F81BD" w:themeColor="accent1"/>
            </w:tcBorders>
            <w:shd w:val="clear" w:color="auto" w:fill="DAEEF3" w:themeFill="accent5" w:themeFillTint="33"/>
          </w:tcPr>
          <w:p w14:paraId="6FAD09FD" w14:textId="77777777" w:rsidR="001C5082" w:rsidRPr="00D355DF" w:rsidRDefault="001C5082" w:rsidP="006613E1">
            <w:pPr>
              <w:pStyle w:val="TextTableFont"/>
              <w:spacing w:line="240" w:lineRule="atLeast"/>
              <w:jc w:val="left"/>
              <w:rPr>
                <w:rFonts w:asciiTheme="minorHAnsi" w:hAnsiTheme="minorHAnsi"/>
              </w:rPr>
            </w:pPr>
          </w:p>
        </w:tc>
        <w:tc>
          <w:tcPr>
            <w:tcW w:w="1350" w:type="dxa"/>
            <w:vMerge/>
            <w:tcBorders>
              <w:top w:val="single" w:sz="6" w:space="0" w:color="4F81BD" w:themeColor="accent1"/>
              <w:bottom w:val="single" w:sz="24" w:space="0" w:color="4F81BD" w:themeColor="accent1"/>
            </w:tcBorders>
            <w:shd w:val="clear" w:color="auto" w:fill="DAEEF3" w:themeFill="accent5" w:themeFillTint="33"/>
          </w:tcPr>
          <w:p w14:paraId="6FAD09FE" w14:textId="77777777" w:rsidR="001C5082" w:rsidRPr="00D355DF" w:rsidRDefault="001C5082" w:rsidP="003F7C6A">
            <w:pPr>
              <w:pStyle w:val="TextTableFont"/>
              <w:spacing w:line="240" w:lineRule="atLeast"/>
              <w:rPr>
                <w:rFonts w:asciiTheme="minorHAnsi" w:hAnsiTheme="minorHAnsi"/>
              </w:rPr>
            </w:pPr>
          </w:p>
        </w:tc>
        <w:tc>
          <w:tcPr>
            <w:tcW w:w="720" w:type="dxa"/>
            <w:vMerge/>
            <w:tcBorders>
              <w:top w:val="single" w:sz="6" w:space="0" w:color="4F81BD" w:themeColor="accent1"/>
              <w:bottom w:val="single" w:sz="24" w:space="0" w:color="4F81BD" w:themeColor="accent1"/>
            </w:tcBorders>
            <w:shd w:val="clear" w:color="auto" w:fill="DAEEF3" w:themeFill="accent5" w:themeFillTint="33"/>
          </w:tcPr>
          <w:p w14:paraId="6FAD09FF" w14:textId="77777777" w:rsidR="001C5082" w:rsidRPr="00D355DF" w:rsidRDefault="001C5082" w:rsidP="003F7C6A">
            <w:pPr>
              <w:pStyle w:val="TextTableFont"/>
              <w:spacing w:line="240" w:lineRule="atLeast"/>
              <w:rPr>
                <w:rFonts w:asciiTheme="minorHAnsi" w:hAnsiTheme="minorHAnsi"/>
              </w:rPr>
            </w:pPr>
          </w:p>
        </w:tc>
      </w:tr>
    </w:tbl>
    <w:p w14:paraId="6FAD0A01" w14:textId="77777777" w:rsidR="00A5037E" w:rsidRPr="00D355DF" w:rsidRDefault="00A5037E" w:rsidP="00C6165F">
      <w:pPr>
        <w:pStyle w:val="Heading2"/>
        <w:ind w:left="0" w:firstLine="0"/>
        <w:rPr>
          <w:rFonts w:asciiTheme="minorHAnsi" w:hAnsiTheme="minorHAnsi"/>
        </w:rPr>
        <w:sectPr w:rsidR="00A5037E" w:rsidRPr="00D355DF" w:rsidSect="004E32FF">
          <w:pgSz w:w="15840" w:h="12240" w:orient="landscape"/>
          <w:pgMar w:top="720" w:right="720" w:bottom="720" w:left="720" w:header="720" w:footer="720" w:gutter="0"/>
          <w:cols w:space="720"/>
          <w:docGrid w:linePitch="313"/>
        </w:sectPr>
      </w:pPr>
      <w:bookmarkStart w:id="14" w:name="_Toc349311260"/>
    </w:p>
    <w:p w14:paraId="6FAD0A02" w14:textId="77777777" w:rsidR="002950CF" w:rsidRPr="00D355DF" w:rsidRDefault="002950CF" w:rsidP="002950CF">
      <w:pPr>
        <w:pStyle w:val="Heading2"/>
        <w:rPr>
          <w:rFonts w:asciiTheme="minorHAnsi" w:hAnsiTheme="minorHAnsi"/>
        </w:rPr>
      </w:pPr>
      <w:r w:rsidRPr="00D355DF">
        <w:rPr>
          <w:rFonts w:asciiTheme="minorHAnsi" w:hAnsiTheme="minorHAnsi"/>
        </w:rPr>
        <w:lastRenderedPageBreak/>
        <w:t>5.2</w:t>
      </w:r>
      <w:r w:rsidRPr="00D355DF">
        <w:rPr>
          <w:rFonts w:asciiTheme="minorHAnsi" w:hAnsiTheme="minorHAnsi"/>
        </w:rPr>
        <w:tab/>
      </w:r>
      <w:r w:rsidR="00A53199" w:rsidRPr="00D355DF">
        <w:rPr>
          <w:rFonts w:asciiTheme="minorHAnsi" w:hAnsiTheme="minorHAnsi"/>
        </w:rPr>
        <w:t xml:space="preserve">MCM 2:  </w:t>
      </w:r>
      <w:r w:rsidR="00C82110" w:rsidRPr="00D355DF">
        <w:rPr>
          <w:rFonts w:asciiTheme="minorHAnsi" w:hAnsiTheme="minorHAnsi"/>
        </w:rPr>
        <w:t>Campus</w:t>
      </w:r>
      <w:r w:rsidR="0002016C">
        <w:rPr>
          <w:rFonts w:asciiTheme="minorHAnsi" w:hAnsiTheme="minorHAnsi"/>
        </w:rPr>
        <w:t xml:space="preserve"> Community</w:t>
      </w:r>
      <w:r w:rsidR="00A53199" w:rsidRPr="00D355DF">
        <w:rPr>
          <w:rFonts w:asciiTheme="minorHAnsi" w:hAnsiTheme="minorHAnsi"/>
        </w:rPr>
        <w:t xml:space="preserve"> Involvement and </w:t>
      </w:r>
      <w:r w:rsidRPr="00D355DF">
        <w:rPr>
          <w:rFonts w:asciiTheme="minorHAnsi" w:hAnsiTheme="minorHAnsi"/>
        </w:rPr>
        <w:t>Participation</w:t>
      </w:r>
      <w:bookmarkEnd w:id="14"/>
    </w:p>
    <w:p w14:paraId="6FAD0A03" w14:textId="77777777" w:rsidR="00041F3D" w:rsidRPr="00D355DF" w:rsidRDefault="00B8620D" w:rsidP="00815733">
      <w:pPr>
        <w:pStyle w:val="Heading3"/>
        <w:ind w:left="720" w:hanging="720"/>
        <w:rPr>
          <w:rFonts w:asciiTheme="minorHAnsi" w:hAnsiTheme="minorHAnsi" w:cs="Times New Roman"/>
          <w:color w:val="auto"/>
          <w:sz w:val="25"/>
          <w:szCs w:val="25"/>
        </w:rPr>
      </w:pPr>
      <w:bookmarkStart w:id="15" w:name="_Toc349311261"/>
      <w:r w:rsidRPr="00D355DF">
        <w:rPr>
          <w:rFonts w:asciiTheme="minorHAnsi" w:hAnsiTheme="minorHAnsi" w:cs="Times New Roman"/>
          <w:color w:val="auto"/>
          <w:sz w:val="25"/>
          <w:szCs w:val="25"/>
        </w:rPr>
        <w:t>5.2.1</w:t>
      </w:r>
      <w:r w:rsidRPr="00D355DF">
        <w:rPr>
          <w:rFonts w:asciiTheme="minorHAnsi" w:hAnsiTheme="minorHAnsi" w:cs="Times New Roman"/>
          <w:color w:val="auto"/>
          <w:sz w:val="25"/>
          <w:szCs w:val="25"/>
        </w:rPr>
        <w:tab/>
      </w:r>
      <w:bookmarkEnd w:id="15"/>
      <w:r w:rsidR="00185701" w:rsidRPr="00D355DF">
        <w:rPr>
          <w:rFonts w:asciiTheme="minorHAnsi" w:hAnsiTheme="minorHAnsi" w:cs="Times New Roman"/>
          <w:color w:val="auto"/>
          <w:sz w:val="25"/>
          <w:szCs w:val="25"/>
        </w:rPr>
        <w:t>Program</w:t>
      </w:r>
      <w:r w:rsidR="00B162E5" w:rsidRPr="00D355DF">
        <w:rPr>
          <w:rFonts w:asciiTheme="minorHAnsi" w:hAnsiTheme="minorHAnsi" w:cs="Times New Roman"/>
          <w:color w:val="auto"/>
          <w:sz w:val="25"/>
          <w:szCs w:val="25"/>
        </w:rPr>
        <w:t xml:space="preserve"> </w:t>
      </w:r>
      <w:r w:rsidR="00D55250">
        <w:rPr>
          <w:rFonts w:asciiTheme="minorHAnsi" w:hAnsiTheme="minorHAnsi" w:cs="Times New Roman"/>
          <w:color w:val="auto"/>
          <w:sz w:val="25"/>
          <w:szCs w:val="25"/>
        </w:rPr>
        <w:t>Goal</w:t>
      </w:r>
    </w:p>
    <w:p w14:paraId="6FAD0A04" w14:textId="77777777" w:rsidR="00D55250" w:rsidRDefault="00D55250" w:rsidP="00D55250">
      <w:pPr>
        <w:pStyle w:val="NormalReport"/>
        <w:rPr>
          <w:rFonts w:asciiTheme="minorHAnsi" w:hAnsiTheme="minorHAnsi"/>
          <w:b/>
          <w:bCs/>
          <w:szCs w:val="23"/>
        </w:rPr>
      </w:pPr>
      <w:bookmarkStart w:id="16" w:name="_Toc349311262"/>
      <w:r>
        <w:rPr>
          <w:rFonts w:asciiTheme="minorHAnsi" w:hAnsiTheme="minorHAnsi"/>
          <w:b/>
          <w:bCs/>
          <w:szCs w:val="23"/>
        </w:rPr>
        <w:t xml:space="preserve"> </w:t>
      </w:r>
    </w:p>
    <w:p w14:paraId="6FAD0A05" w14:textId="77777777" w:rsidR="00D55250" w:rsidRPr="00D355DF" w:rsidRDefault="00D55250" w:rsidP="00D55250">
      <w:pPr>
        <w:pStyle w:val="NormalReport"/>
        <w:rPr>
          <w:rFonts w:asciiTheme="minorHAnsi" w:hAnsiTheme="minorHAnsi"/>
        </w:rPr>
      </w:pPr>
      <w:r w:rsidRPr="00D355DF">
        <w:rPr>
          <w:rFonts w:asciiTheme="minorHAnsi" w:hAnsiTheme="minorHAnsi"/>
        </w:rPr>
        <w:t>The goal of this MCM is to foster active support for the SWMP and provide direction as to its implementation. Participation by the students, parents, faculty, and staff will assist in developing a SWMP which reflects community goals and priorities and thus has the highest potential for success.</w:t>
      </w:r>
    </w:p>
    <w:p w14:paraId="6FAD0A06" w14:textId="77777777" w:rsidR="00815733" w:rsidRPr="005917C0" w:rsidRDefault="00D55250" w:rsidP="005917C0">
      <w:pPr>
        <w:pStyle w:val="NormalReport"/>
        <w:rPr>
          <w:rFonts w:asciiTheme="minorHAnsi" w:hAnsiTheme="minorHAnsi"/>
        </w:rPr>
      </w:pPr>
      <w:r w:rsidRPr="00D355DF">
        <w:rPr>
          <w:rFonts w:asciiTheme="minorHAnsi" w:hAnsiTheme="minorHAnsi"/>
          <w:b/>
          <w:sz w:val="22"/>
          <w:szCs w:val="22"/>
        </w:rPr>
        <w:t>Table 5</w:t>
      </w:r>
      <w:r w:rsidRPr="00D355DF">
        <w:rPr>
          <w:rFonts w:asciiTheme="minorHAnsi" w:hAnsiTheme="minorHAnsi"/>
          <w:b/>
          <w:sz w:val="22"/>
          <w:szCs w:val="22"/>
        </w:rPr>
        <w:noBreakHyphen/>
        <w:t>2</w:t>
      </w:r>
      <w:r w:rsidRPr="00D355DF">
        <w:rPr>
          <w:rFonts w:asciiTheme="minorHAnsi" w:hAnsiTheme="minorHAnsi"/>
        </w:rPr>
        <w:t xml:space="preserve"> presents selected BMPs for this minimum measure. The table identifies the current status of each BMP as well as the implementation details, the implementation ye</w:t>
      </w:r>
      <w:r w:rsidR="008F0A15">
        <w:rPr>
          <w:rFonts w:asciiTheme="minorHAnsi" w:hAnsiTheme="minorHAnsi"/>
        </w:rPr>
        <w:t>ar, measurable goals, and the District</w:t>
      </w:r>
      <w:r w:rsidRPr="00D355DF">
        <w:rPr>
          <w:rFonts w:asciiTheme="minorHAnsi" w:hAnsiTheme="minorHAnsi"/>
        </w:rPr>
        <w:t>’s campus divisions or departments that will be responsible for the implementation.</w:t>
      </w:r>
    </w:p>
    <w:p w14:paraId="6FAD0A07" w14:textId="77777777" w:rsidR="002950CF" w:rsidRDefault="002950CF" w:rsidP="002950CF">
      <w:pPr>
        <w:pStyle w:val="Heading3"/>
        <w:rPr>
          <w:rFonts w:asciiTheme="minorHAnsi" w:hAnsiTheme="minorHAnsi" w:cs="Times New Roman"/>
          <w:color w:val="auto"/>
          <w:sz w:val="25"/>
          <w:szCs w:val="25"/>
        </w:rPr>
      </w:pPr>
      <w:r w:rsidRPr="00D355DF">
        <w:rPr>
          <w:rFonts w:asciiTheme="minorHAnsi" w:hAnsiTheme="minorHAnsi" w:cs="Times New Roman"/>
          <w:color w:val="auto"/>
          <w:sz w:val="25"/>
          <w:szCs w:val="25"/>
        </w:rPr>
        <w:t>5.2.2</w:t>
      </w:r>
      <w:r w:rsidRPr="00D355DF">
        <w:rPr>
          <w:rFonts w:asciiTheme="minorHAnsi" w:hAnsiTheme="minorHAnsi" w:cs="Times New Roman"/>
          <w:color w:val="auto"/>
          <w:sz w:val="25"/>
          <w:szCs w:val="25"/>
        </w:rPr>
        <w:tab/>
        <w:t>Implementation Details and Measurable Goals</w:t>
      </w:r>
      <w:bookmarkEnd w:id="16"/>
    </w:p>
    <w:p w14:paraId="6FAD0A08" w14:textId="77777777" w:rsidR="005917C0" w:rsidRPr="008C1E18" w:rsidRDefault="008C1E18" w:rsidP="008C1E18">
      <w:pPr>
        <w:ind w:left="720"/>
        <w:rPr>
          <w:rFonts w:asciiTheme="minorHAnsi" w:hAnsiTheme="minorHAnsi"/>
          <w:i/>
          <w:color w:val="FF0000"/>
        </w:rPr>
      </w:pPr>
      <w:r w:rsidRPr="008C1E18">
        <w:rPr>
          <w:rFonts w:asciiTheme="minorHAnsi" w:hAnsiTheme="minorHAnsi"/>
          <w:i/>
          <w:color w:val="FF0000"/>
        </w:rPr>
        <w:t>(The Implementation Details and Measurable Goals are provided as examples.  Edit and describe the District Details and Goals for the representative BMP’s selected.)</w:t>
      </w:r>
    </w:p>
    <w:p w14:paraId="6FAD0A09" w14:textId="77777777" w:rsidR="005917C0" w:rsidRPr="005917C0" w:rsidRDefault="005917C0" w:rsidP="005917C0">
      <w:pPr>
        <w:pStyle w:val="Heading4-noTOC"/>
        <w:rPr>
          <w:rFonts w:asciiTheme="minorHAnsi" w:hAnsiTheme="minorHAnsi"/>
          <w:i w:val="0"/>
          <w:szCs w:val="25"/>
        </w:rPr>
      </w:pPr>
      <w:r w:rsidRPr="00D355DF">
        <w:rPr>
          <w:rFonts w:asciiTheme="minorHAnsi" w:hAnsiTheme="minorHAnsi"/>
          <w:i w:val="0"/>
          <w:szCs w:val="25"/>
        </w:rPr>
        <w:t>5.2.2.1 Storm Drain Labeling</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5688"/>
      </w:tblGrid>
      <w:tr w:rsidR="005917C0" w14:paraId="6FAD0A0D" w14:textId="77777777" w:rsidTr="005917C0">
        <w:tc>
          <w:tcPr>
            <w:tcW w:w="4608" w:type="dxa"/>
          </w:tcPr>
          <w:p w14:paraId="6FAD0A0A" w14:textId="77777777" w:rsidR="005917C0" w:rsidRPr="00D355DF" w:rsidRDefault="005917C0" w:rsidP="005917C0">
            <w:pPr>
              <w:pStyle w:val="NormalReport"/>
              <w:ind w:left="0"/>
              <w:rPr>
                <w:rFonts w:asciiTheme="minorHAnsi" w:hAnsiTheme="minorHAnsi"/>
              </w:rPr>
            </w:pPr>
            <w:r w:rsidRPr="00D355DF">
              <w:rPr>
                <w:rFonts w:asciiTheme="minorHAnsi" w:hAnsiTheme="minorHAnsi"/>
                <w:b/>
                <w:sz w:val="22"/>
                <w:szCs w:val="22"/>
              </w:rPr>
              <w:t xml:space="preserve">Implementation Details:  </w:t>
            </w:r>
            <w:r w:rsidR="008F0A15" w:rsidRPr="008C1E18">
              <w:rPr>
                <w:rFonts w:asciiTheme="minorHAnsi" w:hAnsiTheme="minorHAnsi"/>
                <w:i/>
              </w:rPr>
              <w:t>The District</w:t>
            </w:r>
            <w:r w:rsidRPr="008C1E18">
              <w:rPr>
                <w:rFonts w:asciiTheme="minorHAnsi" w:hAnsiTheme="minorHAnsi"/>
                <w:i/>
              </w:rPr>
              <w:t xml:space="preserve"> will</w:t>
            </w:r>
            <w:r w:rsidRPr="008C1E18">
              <w:rPr>
                <w:rFonts w:asciiTheme="minorHAnsi" w:hAnsiTheme="minorHAnsi"/>
                <w:i/>
                <w:color w:val="FF0000"/>
              </w:rPr>
              <w:t xml:space="preserve"> </w:t>
            </w:r>
            <w:r w:rsidRPr="008C1E18">
              <w:rPr>
                <w:rFonts w:asciiTheme="minorHAnsi" w:hAnsiTheme="minorHAnsi"/>
                <w:i/>
              </w:rPr>
              <w:t xml:space="preserve">continue its program to label all of the District’s storm drains with the slogan “No Dumping, Drains to Bay.” Labels and/or painted warnings have already been designed and placed on most drain inlets on all campuses. </w:t>
            </w:r>
          </w:p>
          <w:p w14:paraId="6FAD0A0B" w14:textId="77777777" w:rsidR="005917C0" w:rsidRPr="005917C0" w:rsidRDefault="005917C0" w:rsidP="005917C0">
            <w:pPr>
              <w:pStyle w:val="NormalReport"/>
              <w:ind w:left="0"/>
              <w:rPr>
                <w:rFonts w:asciiTheme="minorHAnsi" w:hAnsiTheme="minorHAnsi"/>
              </w:rPr>
            </w:pPr>
            <w:r w:rsidRPr="00D355DF">
              <w:rPr>
                <w:rFonts w:asciiTheme="minorHAnsi" w:hAnsiTheme="minorHAnsi"/>
                <w:b/>
                <w:sz w:val="22"/>
                <w:szCs w:val="22"/>
              </w:rPr>
              <w:t xml:space="preserve">Measurable Goals:  </w:t>
            </w:r>
            <w:r w:rsidR="008F0A15" w:rsidRPr="008C1E18">
              <w:rPr>
                <w:rFonts w:asciiTheme="minorHAnsi" w:hAnsiTheme="minorHAnsi"/>
                <w:i/>
              </w:rPr>
              <w:t>The District</w:t>
            </w:r>
            <w:r w:rsidRPr="008C1E18">
              <w:rPr>
                <w:rFonts w:asciiTheme="minorHAnsi" w:hAnsiTheme="minorHAnsi"/>
                <w:i/>
              </w:rPr>
              <w:t xml:space="preserve"> will identify labeled and unlabeled inlets by the end of implementation year 1.  The District will have 100 percent of all storm drains inlets labeled by the end of implementation year 1.</w:t>
            </w:r>
          </w:p>
        </w:tc>
        <w:tc>
          <w:tcPr>
            <w:tcW w:w="5688" w:type="dxa"/>
          </w:tcPr>
          <w:p w14:paraId="6FAD0A0C" w14:textId="77777777" w:rsidR="005917C0" w:rsidRDefault="005917C0" w:rsidP="002950CF">
            <w:pPr>
              <w:pStyle w:val="Heading4-noTOC"/>
              <w:ind w:left="0" w:firstLine="0"/>
              <w:rPr>
                <w:rFonts w:asciiTheme="minorHAnsi" w:hAnsiTheme="minorHAnsi"/>
                <w:i w:val="0"/>
                <w:szCs w:val="25"/>
              </w:rPr>
            </w:pPr>
            <w:r>
              <w:rPr>
                <w:rFonts w:asciiTheme="minorHAnsi" w:hAnsiTheme="minorHAnsi"/>
                <w:i w:val="0"/>
                <w:szCs w:val="25"/>
              </w:rPr>
              <w:t xml:space="preserve">        </w:t>
            </w:r>
            <w:r>
              <w:rPr>
                <w:rFonts w:asciiTheme="minorHAnsi" w:hAnsiTheme="minorHAnsi"/>
                <w:i w:val="0"/>
                <w:noProof/>
                <w:szCs w:val="25"/>
              </w:rPr>
              <w:drawing>
                <wp:inline distT="0" distB="0" distL="0" distR="0" wp14:anchorId="6FAD102D" wp14:editId="6FAD102E">
                  <wp:extent cx="2816916" cy="2112687"/>
                  <wp:effectExtent l="19050" t="0" r="2484" b="0"/>
                  <wp:docPr id="6" name="Picture 5" descr="2013-08-23_10-07-52_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8-23_10-07-52_843.jpg"/>
                          <pic:cNvPicPr/>
                        </pic:nvPicPr>
                        <pic:blipFill>
                          <a:blip r:embed="rId29" cstate="print"/>
                          <a:stretch>
                            <a:fillRect/>
                          </a:stretch>
                        </pic:blipFill>
                        <pic:spPr>
                          <a:xfrm>
                            <a:off x="0" y="0"/>
                            <a:ext cx="2824533" cy="2118399"/>
                          </a:xfrm>
                          <a:prstGeom prst="rect">
                            <a:avLst/>
                          </a:prstGeom>
                        </pic:spPr>
                      </pic:pic>
                    </a:graphicData>
                  </a:graphic>
                </wp:inline>
              </w:drawing>
            </w:r>
          </w:p>
        </w:tc>
      </w:tr>
    </w:tbl>
    <w:p w14:paraId="6FAD0A0E" w14:textId="77777777" w:rsidR="002950CF" w:rsidRPr="00D355DF" w:rsidRDefault="00AD3B5C" w:rsidP="002950CF">
      <w:pPr>
        <w:pStyle w:val="Heading4-noTOC"/>
        <w:rPr>
          <w:rFonts w:asciiTheme="minorHAnsi" w:hAnsiTheme="minorHAnsi"/>
          <w:i w:val="0"/>
          <w:szCs w:val="25"/>
        </w:rPr>
      </w:pPr>
      <w:r w:rsidRPr="00D355DF">
        <w:rPr>
          <w:rFonts w:asciiTheme="minorHAnsi" w:hAnsiTheme="minorHAnsi"/>
          <w:i w:val="0"/>
          <w:szCs w:val="25"/>
        </w:rPr>
        <w:t>5.2.2.2 Adopt</w:t>
      </w:r>
      <w:r w:rsidR="004A3736">
        <w:rPr>
          <w:rFonts w:asciiTheme="minorHAnsi" w:hAnsiTheme="minorHAnsi"/>
          <w:i w:val="0"/>
          <w:szCs w:val="25"/>
        </w:rPr>
        <w:t>-a-Drain-</w:t>
      </w:r>
      <w:r w:rsidR="00FA10C7" w:rsidRPr="00D355DF">
        <w:rPr>
          <w:rFonts w:asciiTheme="minorHAnsi" w:hAnsiTheme="minorHAnsi"/>
          <w:i w:val="0"/>
          <w:szCs w:val="25"/>
        </w:rPr>
        <w:t xml:space="preserve">Inlet </w:t>
      </w:r>
      <w:r w:rsidR="002950CF" w:rsidRPr="00D355DF">
        <w:rPr>
          <w:rFonts w:asciiTheme="minorHAnsi" w:hAnsiTheme="minorHAnsi"/>
          <w:i w:val="0"/>
          <w:szCs w:val="25"/>
        </w:rPr>
        <w:t>Program</w:t>
      </w:r>
    </w:p>
    <w:p w14:paraId="6FAD0A0F" w14:textId="77777777" w:rsidR="002950CF" w:rsidRPr="00D355DF" w:rsidRDefault="002950CF" w:rsidP="002950CF">
      <w:pPr>
        <w:pStyle w:val="NormalReport"/>
        <w:rPr>
          <w:rFonts w:asciiTheme="minorHAnsi" w:hAnsiTheme="minorHAnsi"/>
        </w:rPr>
      </w:pPr>
      <w:r w:rsidRPr="00D355DF">
        <w:rPr>
          <w:rFonts w:asciiTheme="minorHAnsi" w:hAnsiTheme="minorHAnsi"/>
          <w:b/>
          <w:sz w:val="22"/>
          <w:szCs w:val="22"/>
        </w:rPr>
        <w:t xml:space="preserve">Implementation Details:  </w:t>
      </w:r>
      <w:r w:rsidR="008F0A15" w:rsidRPr="008C1E18">
        <w:rPr>
          <w:rFonts w:asciiTheme="minorHAnsi" w:hAnsiTheme="minorHAnsi"/>
          <w:i/>
        </w:rPr>
        <w:t>The District</w:t>
      </w:r>
      <w:r w:rsidRPr="008C1E18">
        <w:rPr>
          <w:rFonts w:asciiTheme="minorHAnsi" w:hAnsiTheme="minorHAnsi"/>
          <w:i/>
        </w:rPr>
        <w:t xml:space="preserve"> </w:t>
      </w:r>
      <w:r w:rsidR="00B64E34" w:rsidRPr="008C1E18">
        <w:rPr>
          <w:rFonts w:asciiTheme="minorHAnsi" w:hAnsiTheme="minorHAnsi"/>
          <w:i/>
        </w:rPr>
        <w:t xml:space="preserve">may </w:t>
      </w:r>
      <w:r w:rsidRPr="008C1E18">
        <w:rPr>
          <w:rFonts w:asciiTheme="minorHAnsi" w:hAnsiTheme="minorHAnsi"/>
          <w:i/>
        </w:rPr>
        <w:t>develop an “adopt-</w:t>
      </w:r>
      <w:r w:rsidR="00E33E0C" w:rsidRPr="008C1E18">
        <w:rPr>
          <w:rFonts w:asciiTheme="minorHAnsi" w:hAnsiTheme="minorHAnsi"/>
          <w:i/>
        </w:rPr>
        <w:t>-a-drain-inlet</w:t>
      </w:r>
      <w:r w:rsidRPr="008C1E18">
        <w:rPr>
          <w:rFonts w:asciiTheme="minorHAnsi" w:hAnsiTheme="minorHAnsi"/>
          <w:i/>
        </w:rPr>
        <w:t>” program through campus-specific programs. The “adopt-a</w:t>
      </w:r>
      <w:r w:rsidR="00E33E0C" w:rsidRPr="008C1E18">
        <w:rPr>
          <w:rFonts w:asciiTheme="minorHAnsi" w:hAnsiTheme="minorHAnsi"/>
          <w:i/>
        </w:rPr>
        <w:t>-drain-inlet</w:t>
      </w:r>
      <w:r w:rsidRPr="008C1E18">
        <w:rPr>
          <w:rFonts w:asciiTheme="minorHAnsi" w:hAnsiTheme="minorHAnsi"/>
          <w:i/>
        </w:rPr>
        <w:t xml:space="preserve">” program will involve students, faculty, and </w:t>
      </w:r>
      <w:r w:rsidR="00CC7BA5" w:rsidRPr="008C1E18">
        <w:rPr>
          <w:rFonts w:asciiTheme="minorHAnsi" w:hAnsiTheme="minorHAnsi"/>
          <w:i/>
        </w:rPr>
        <w:t>campus</w:t>
      </w:r>
      <w:r w:rsidRPr="008C1E18">
        <w:rPr>
          <w:rFonts w:asciiTheme="minorHAnsi" w:hAnsiTheme="minorHAnsi"/>
          <w:i/>
        </w:rPr>
        <w:t xml:space="preserve"> staff coordinat</w:t>
      </w:r>
      <w:r w:rsidR="004A6C30" w:rsidRPr="008C1E18">
        <w:rPr>
          <w:rFonts w:asciiTheme="minorHAnsi" w:hAnsiTheme="minorHAnsi"/>
          <w:i/>
        </w:rPr>
        <w:t>ing</w:t>
      </w:r>
      <w:r w:rsidRPr="008C1E18">
        <w:rPr>
          <w:rFonts w:asciiTheme="minorHAnsi" w:hAnsiTheme="minorHAnsi"/>
          <w:i/>
        </w:rPr>
        <w:t xml:space="preserve"> in an effort to maintain school storm drains</w:t>
      </w:r>
      <w:r w:rsidR="004A6C30" w:rsidRPr="008C1E18">
        <w:rPr>
          <w:rFonts w:asciiTheme="minorHAnsi" w:hAnsiTheme="minorHAnsi"/>
          <w:i/>
        </w:rPr>
        <w:t xml:space="preserve"> at their inlets</w:t>
      </w:r>
      <w:r w:rsidRPr="008C1E18">
        <w:rPr>
          <w:rFonts w:asciiTheme="minorHAnsi" w:hAnsiTheme="minorHAnsi"/>
          <w:i/>
        </w:rPr>
        <w:t xml:space="preserve"> while providing a hands-on approach to storm water education.</w:t>
      </w:r>
    </w:p>
    <w:p w14:paraId="6FAD0A10" w14:textId="77777777" w:rsidR="002950CF" w:rsidRPr="00D355DF" w:rsidRDefault="002950CF" w:rsidP="002950CF">
      <w:pPr>
        <w:pStyle w:val="NormalReport"/>
        <w:rPr>
          <w:rFonts w:asciiTheme="minorHAnsi" w:hAnsiTheme="minorHAnsi"/>
        </w:rPr>
      </w:pPr>
      <w:r w:rsidRPr="00D355DF">
        <w:rPr>
          <w:rFonts w:asciiTheme="minorHAnsi" w:hAnsiTheme="minorHAnsi"/>
          <w:b/>
          <w:sz w:val="22"/>
          <w:szCs w:val="22"/>
        </w:rPr>
        <w:t xml:space="preserve">Measurable Goal:  </w:t>
      </w:r>
      <w:r w:rsidR="00091B34" w:rsidRPr="008C1E18">
        <w:rPr>
          <w:rFonts w:asciiTheme="minorHAnsi" w:hAnsiTheme="minorHAnsi"/>
          <w:i/>
        </w:rPr>
        <w:t>Adopt</w:t>
      </w:r>
      <w:r w:rsidRPr="008C1E18">
        <w:rPr>
          <w:rFonts w:asciiTheme="minorHAnsi" w:hAnsiTheme="minorHAnsi"/>
          <w:i/>
        </w:rPr>
        <w:t xml:space="preserve"> one storm drain</w:t>
      </w:r>
      <w:r w:rsidR="00091B34" w:rsidRPr="008C1E18">
        <w:rPr>
          <w:rFonts w:asciiTheme="minorHAnsi" w:hAnsiTheme="minorHAnsi"/>
          <w:i/>
        </w:rPr>
        <w:t xml:space="preserve"> inlet</w:t>
      </w:r>
      <w:r w:rsidRPr="008C1E18">
        <w:rPr>
          <w:rFonts w:asciiTheme="minorHAnsi" w:hAnsiTheme="minorHAnsi"/>
          <w:i/>
        </w:rPr>
        <w:t xml:space="preserve"> on the main campus by the end of implementation year 2</w:t>
      </w:r>
      <w:r w:rsidR="00091B34" w:rsidRPr="008C1E18">
        <w:rPr>
          <w:rFonts w:asciiTheme="minorHAnsi" w:hAnsiTheme="minorHAnsi"/>
          <w:i/>
        </w:rPr>
        <w:t xml:space="preserve"> (pilot program)</w:t>
      </w:r>
      <w:r w:rsidRPr="008C1E18">
        <w:rPr>
          <w:rFonts w:asciiTheme="minorHAnsi" w:hAnsiTheme="minorHAnsi"/>
          <w:i/>
        </w:rPr>
        <w:t>.</w:t>
      </w:r>
      <w:r w:rsidR="00091B34" w:rsidRPr="008C1E18">
        <w:rPr>
          <w:rFonts w:asciiTheme="minorHAnsi" w:hAnsiTheme="minorHAnsi"/>
          <w:i/>
        </w:rPr>
        <w:t xml:space="preserve">  Subsequent additional inlet adoption will be contingent on activity and interest generated during the pilot program.</w:t>
      </w:r>
      <w:r w:rsidR="00091B34" w:rsidRPr="00D355DF">
        <w:rPr>
          <w:rFonts w:asciiTheme="minorHAnsi" w:hAnsiTheme="minorHAnsi"/>
        </w:rPr>
        <w:t xml:space="preserve">  </w:t>
      </w:r>
    </w:p>
    <w:p w14:paraId="6FAD0A11" w14:textId="77777777" w:rsidR="0009685A" w:rsidRPr="00D355DF" w:rsidRDefault="0009685A" w:rsidP="0009685A">
      <w:pPr>
        <w:pStyle w:val="Heading4-noTOC"/>
        <w:rPr>
          <w:rFonts w:asciiTheme="minorHAnsi" w:hAnsiTheme="minorHAnsi"/>
          <w:i w:val="0"/>
        </w:rPr>
      </w:pPr>
      <w:r w:rsidRPr="00D355DF">
        <w:rPr>
          <w:rFonts w:asciiTheme="minorHAnsi" w:hAnsiTheme="minorHAnsi"/>
          <w:i w:val="0"/>
        </w:rPr>
        <w:t xml:space="preserve">5.2.2.3 </w:t>
      </w:r>
      <w:r>
        <w:rPr>
          <w:rFonts w:asciiTheme="minorHAnsi" w:hAnsiTheme="minorHAnsi"/>
          <w:i w:val="0"/>
        </w:rPr>
        <w:t>Engage Faculty to Create, Incorporate or Enhance Curriculum Offered within the District</w:t>
      </w:r>
    </w:p>
    <w:p w14:paraId="6FAD0A12" w14:textId="77777777" w:rsidR="0009685A" w:rsidRPr="00D355DF" w:rsidRDefault="0009685A" w:rsidP="0009685A">
      <w:pPr>
        <w:pStyle w:val="NormalReport"/>
        <w:rPr>
          <w:rFonts w:asciiTheme="minorHAnsi" w:hAnsiTheme="minorHAnsi"/>
        </w:rPr>
      </w:pPr>
      <w:r w:rsidRPr="00D355DF">
        <w:rPr>
          <w:rFonts w:asciiTheme="minorHAnsi" w:hAnsiTheme="minorHAnsi"/>
          <w:b/>
          <w:sz w:val="22"/>
          <w:szCs w:val="22"/>
        </w:rPr>
        <w:t xml:space="preserve">Implementation Detail:  </w:t>
      </w:r>
      <w:r w:rsidRPr="008C1E18">
        <w:rPr>
          <w:rFonts w:asciiTheme="minorHAnsi" w:hAnsiTheme="minorHAnsi"/>
          <w:i/>
        </w:rPr>
        <w:t xml:space="preserve">Create, incorporate or enhance the curriculum of the District in the areas of environmental stewardship and fostering sustainable behavior.  Investigate producing classes for general </w:t>
      </w:r>
      <w:r w:rsidRPr="008C1E18">
        <w:rPr>
          <w:rFonts w:asciiTheme="minorHAnsi" w:hAnsiTheme="minorHAnsi"/>
          <w:i/>
        </w:rPr>
        <w:lastRenderedPageBreak/>
        <w:t>education fulfillment or continuing education in the area of Community-Based Social Marketing.  Engage math, statistical, behavioral studies and other departments to prepare surveys and programs, whether implemented or not, which are related to environmental health and human or other animal response or behavior changes.</w:t>
      </w:r>
    </w:p>
    <w:p w14:paraId="6FAD0A13" w14:textId="77777777" w:rsidR="0009685A" w:rsidRPr="0009685A" w:rsidRDefault="0009685A" w:rsidP="0009685A">
      <w:pPr>
        <w:tabs>
          <w:tab w:val="clear" w:pos="360"/>
          <w:tab w:val="clear" w:pos="720"/>
        </w:tabs>
        <w:suppressAutoHyphens w:val="0"/>
        <w:spacing w:after="0" w:line="240" w:lineRule="auto"/>
        <w:ind w:left="720"/>
        <w:rPr>
          <w:rFonts w:asciiTheme="minorHAnsi" w:hAnsiTheme="minorHAnsi"/>
          <w:sz w:val="20"/>
        </w:rPr>
      </w:pPr>
      <w:r w:rsidRPr="00D355DF">
        <w:rPr>
          <w:rFonts w:asciiTheme="minorHAnsi" w:hAnsiTheme="minorHAnsi"/>
          <w:b/>
          <w:sz w:val="22"/>
          <w:szCs w:val="22"/>
        </w:rPr>
        <w:t xml:space="preserve">Measurable Goal:  </w:t>
      </w:r>
      <w:r w:rsidRPr="008C1E18">
        <w:rPr>
          <w:rFonts w:asciiTheme="minorHAnsi" w:hAnsiTheme="minorHAnsi"/>
          <w:i/>
          <w:szCs w:val="23"/>
        </w:rPr>
        <w:t>By implementation year 2, determine feasibility.  This may require assessments for potential faculty and student interest and cost analysis among other factors.  If feasible, by year 4, implement 1 or 2 strategies (courses or assignments) within offered curriculum per quarter/semester.  Subsequent years:  Evaluate potential for growth regarding sustainability curriculum.</w:t>
      </w:r>
    </w:p>
    <w:p w14:paraId="6FAD0A14" w14:textId="77777777" w:rsidR="008C1E18" w:rsidRDefault="008C1E18" w:rsidP="002950CF">
      <w:pPr>
        <w:pStyle w:val="Heading4-noTOC"/>
        <w:rPr>
          <w:rFonts w:asciiTheme="minorHAnsi" w:hAnsiTheme="minorHAnsi"/>
          <w:i w:val="0"/>
        </w:rPr>
      </w:pPr>
    </w:p>
    <w:p w14:paraId="6FAD0A15" w14:textId="77777777" w:rsidR="002950CF" w:rsidRPr="00D355DF" w:rsidRDefault="0009685A" w:rsidP="002950CF">
      <w:pPr>
        <w:pStyle w:val="Heading4-noTOC"/>
        <w:rPr>
          <w:rFonts w:asciiTheme="minorHAnsi" w:hAnsiTheme="minorHAnsi"/>
          <w:i w:val="0"/>
        </w:rPr>
      </w:pPr>
      <w:r>
        <w:rPr>
          <w:rFonts w:asciiTheme="minorHAnsi" w:hAnsiTheme="minorHAnsi"/>
          <w:i w:val="0"/>
        </w:rPr>
        <w:t>5.2.2.4</w:t>
      </w:r>
      <w:r w:rsidR="00AD3B5C" w:rsidRPr="00D355DF">
        <w:rPr>
          <w:rFonts w:asciiTheme="minorHAnsi" w:hAnsiTheme="minorHAnsi"/>
          <w:i w:val="0"/>
        </w:rPr>
        <w:t xml:space="preserve"> Storm</w:t>
      </w:r>
      <w:r w:rsidR="002950CF" w:rsidRPr="00D355DF">
        <w:rPr>
          <w:rFonts w:asciiTheme="minorHAnsi" w:hAnsiTheme="minorHAnsi"/>
          <w:i w:val="0"/>
        </w:rPr>
        <w:t xml:space="preserve"> Water Coordination Meetings</w:t>
      </w:r>
    </w:p>
    <w:p w14:paraId="6FAD0A16" w14:textId="77777777" w:rsidR="00B8620D" w:rsidRPr="008C1E18" w:rsidRDefault="002950CF" w:rsidP="002950CF">
      <w:pPr>
        <w:pStyle w:val="NormalReport"/>
        <w:rPr>
          <w:rFonts w:asciiTheme="minorHAnsi" w:hAnsiTheme="minorHAnsi"/>
          <w:i/>
        </w:rPr>
      </w:pPr>
      <w:r w:rsidRPr="00D355DF">
        <w:rPr>
          <w:rFonts w:asciiTheme="minorHAnsi" w:hAnsiTheme="minorHAnsi"/>
          <w:b/>
          <w:sz w:val="22"/>
          <w:szCs w:val="22"/>
        </w:rPr>
        <w:t xml:space="preserve">Implementation Detail:  </w:t>
      </w:r>
      <w:r w:rsidR="00512E88" w:rsidRPr="008C1E18">
        <w:rPr>
          <w:rFonts w:asciiTheme="minorHAnsi" w:hAnsiTheme="minorHAnsi"/>
          <w:i/>
        </w:rPr>
        <w:t>The District (or____)</w:t>
      </w:r>
      <w:r w:rsidRPr="008C1E18">
        <w:rPr>
          <w:rFonts w:asciiTheme="minorHAnsi" w:hAnsiTheme="minorHAnsi"/>
          <w:i/>
        </w:rPr>
        <w:t xml:space="preserve"> will coordinate and participate with the following meetings: (1) staff development meeti</w:t>
      </w:r>
      <w:r w:rsidR="0077524B" w:rsidRPr="008C1E18">
        <w:rPr>
          <w:rFonts w:asciiTheme="minorHAnsi" w:hAnsiTheme="minorHAnsi"/>
          <w:i/>
        </w:rPr>
        <w:t>ng, (2) safety meeting, (3) college</w:t>
      </w:r>
      <w:r w:rsidRPr="008C1E18">
        <w:rPr>
          <w:rFonts w:asciiTheme="minorHAnsi" w:hAnsiTheme="minorHAnsi"/>
          <w:i/>
        </w:rPr>
        <w:t xml:space="preserve"> council meeting, (4) city/district liaison meetings, and (5) management team meetings. Each of these meetings will incorporate </w:t>
      </w:r>
      <w:r w:rsidR="004A6C30" w:rsidRPr="008C1E18">
        <w:rPr>
          <w:rFonts w:asciiTheme="minorHAnsi" w:hAnsiTheme="minorHAnsi"/>
          <w:i/>
        </w:rPr>
        <w:t xml:space="preserve">a discussion of </w:t>
      </w:r>
      <w:r w:rsidRPr="008C1E18">
        <w:rPr>
          <w:rFonts w:asciiTheme="minorHAnsi" w:hAnsiTheme="minorHAnsi"/>
          <w:i/>
        </w:rPr>
        <w:t>storm water issues</w:t>
      </w:r>
      <w:r w:rsidR="004A6C30" w:rsidRPr="008C1E18">
        <w:rPr>
          <w:rFonts w:asciiTheme="minorHAnsi" w:hAnsiTheme="minorHAnsi"/>
          <w:i/>
        </w:rPr>
        <w:t xml:space="preserve"> and practices to impede or prevent</w:t>
      </w:r>
      <w:r w:rsidRPr="008C1E18">
        <w:rPr>
          <w:rFonts w:asciiTheme="minorHAnsi" w:hAnsiTheme="minorHAnsi"/>
          <w:i/>
        </w:rPr>
        <w:t xml:space="preserve"> illegal dumping, </w:t>
      </w:r>
      <w:r w:rsidR="004A6C30" w:rsidRPr="008C1E18">
        <w:rPr>
          <w:rFonts w:asciiTheme="minorHAnsi" w:hAnsiTheme="minorHAnsi"/>
          <w:i/>
        </w:rPr>
        <w:t xml:space="preserve">and methods to promote </w:t>
      </w:r>
      <w:r w:rsidRPr="008C1E18">
        <w:rPr>
          <w:rFonts w:asciiTheme="minorHAnsi" w:hAnsiTheme="minorHAnsi"/>
          <w:i/>
        </w:rPr>
        <w:t>pollution prevention practices an</w:t>
      </w:r>
      <w:r w:rsidR="00B8620D" w:rsidRPr="008C1E18">
        <w:rPr>
          <w:rFonts w:asciiTheme="minorHAnsi" w:hAnsiTheme="minorHAnsi"/>
          <w:i/>
        </w:rPr>
        <w:t>d general storm water awareness.</w:t>
      </w:r>
    </w:p>
    <w:p w14:paraId="6FAD0A17" w14:textId="77777777" w:rsidR="002950CF" w:rsidRPr="008C1E18" w:rsidRDefault="00FA10C7" w:rsidP="002950CF">
      <w:pPr>
        <w:pStyle w:val="NormalReport"/>
        <w:rPr>
          <w:rFonts w:asciiTheme="minorHAnsi" w:hAnsiTheme="minorHAnsi"/>
          <w:i/>
          <w:szCs w:val="23"/>
        </w:rPr>
      </w:pPr>
      <w:r w:rsidRPr="008C1E18">
        <w:rPr>
          <w:rFonts w:asciiTheme="minorHAnsi" w:hAnsiTheme="minorHAnsi"/>
          <w:i/>
          <w:szCs w:val="23"/>
        </w:rPr>
        <w:t>The potential exists for the formation of various groups dedicated to promoting environmental awareness.  The District will engage students, environmental clubs or District sustainability Committees in review and revision of this SWMP</w:t>
      </w:r>
      <w:r w:rsidR="00DD2EBD" w:rsidRPr="008C1E18">
        <w:rPr>
          <w:rFonts w:asciiTheme="minorHAnsi" w:hAnsiTheme="minorHAnsi"/>
          <w:i/>
          <w:szCs w:val="23"/>
        </w:rPr>
        <w:t>.</w:t>
      </w:r>
    </w:p>
    <w:p w14:paraId="6FAD0A18" w14:textId="77777777" w:rsidR="002950CF" w:rsidRPr="00D355DF" w:rsidRDefault="002950CF" w:rsidP="002950CF">
      <w:pPr>
        <w:pStyle w:val="NormalReport"/>
        <w:rPr>
          <w:rFonts w:asciiTheme="minorHAnsi" w:hAnsiTheme="minorHAnsi"/>
        </w:rPr>
      </w:pPr>
      <w:r w:rsidRPr="00D355DF">
        <w:rPr>
          <w:rFonts w:asciiTheme="minorHAnsi" w:hAnsiTheme="minorHAnsi"/>
          <w:b/>
          <w:sz w:val="22"/>
          <w:szCs w:val="22"/>
        </w:rPr>
        <w:t xml:space="preserve">Measurable Goal:  </w:t>
      </w:r>
      <w:r w:rsidR="00512E88" w:rsidRPr="008C1E18">
        <w:rPr>
          <w:rFonts w:asciiTheme="minorHAnsi" w:hAnsiTheme="minorHAnsi"/>
          <w:i/>
        </w:rPr>
        <w:t>The District</w:t>
      </w:r>
      <w:r w:rsidRPr="008C1E18">
        <w:rPr>
          <w:rFonts w:asciiTheme="minorHAnsi" w:hAnsiTheme="minorHAnsi"/>
          <w:i/>
        </w:rPr>
        <w:t xml:space="preserve"> will incorporate storm water aspects into any of the above listed meetings at</w:t>
      </w:r>
      <w:r w:rsidR="00F53801" w:rsidRPr="008C1E18">
        <w:rPr>
          <w:rFonts w:asciiTheme="minorHAnsi" w:hAnsiTheme="minorHAnsi"/>
          <w:i/>
        </w:rPr>
        <w:t xml:space="preserve"> least two times a quarter.</w:t>
      </w:r>
      <w:r w:rsidR="00091B34" w:rsidRPr="008C1E18">
        <w:rPr>
          <w:rFonts w:asciiTheme="minorHAnsi" w:hAnsiTheme="minorHAnsi"/>
          <w:i/>
        </w:rPr>
        <w:t xml:space="preserve">  C</w:t>
      </w:r>
      <w:r w:rsidRPr="008C1E18">
        <w:rPr>
          <w:rFonts w:asciiTheme="minorHAnsi" w:hAnsiTheme="minorHAnsi"/>
          <w:i/>
        </w:rPr>
        <w:t xml:space="preserve">oordination meetings </w:t>
      </w:r>
      <w:r w:rsidR="00091B34" w:rsidRPr="008C1E18">
        <w:rPr>
          <w:rFonts w:asciiTheme="minorHAnsi" w:hAnsiTheme="minorHAnsi"/>
          <w:i/>
        </w:rPr>
        <w:t xml:space="preserve">will </w:t>
      </w:r>
      <w:r w:rsidRPr="008C1E18">
        <w:rPr>
          <w:rFonts w:asciiTheme="minorHAnsi" w:hAnsiTheme="minorHAnsi"/>
          <w:i/>
        </w:rPr>
        <w:t>have</w:t>
      </w:r>
      <w:r w:rsidR="00091B34" w:rsidRPr="008C1E18">
        <w:rPr>
          <w:rFonts w:asciiTheme="minorHAnsi" w:hAnsiTheme="minorHAnsi"/>
          <w:i/>
        </w:rPr>
        <w:t>,</w:t>
      </w:r>
      <w:r w:rsidRPr="008C1E18">
        <w:rPr>
          <w:rFonts w:asciiTheme="minorHAnsi" w:hAnsiTheme="minorHAnsi"/>
          <w:i/>
        </w:rPr>
        <w:t xml:space="preserve"> at minimum</w:t>
      </w:r>
      <w:r w:rsidR="00091B34" w:rsidRPr="008C1E18">
        <w:rPr>
          <w:rFonts w:asciiTheme="minorHAnsi" w:hAnsiTheme="minorHAnsi"/>
          <w:i/>
        </w:rPr>
        <w:t>,</w:t>
      </w:r>
      <w:r w:rsidR="00413773" w:rsidRPr="008C1E18">
        <w:rPr>
          <w:rFonts w:asciiTheme="minorHAnsi" w:hAnsiTheme="minorHAnsi"/>
          <w:i/>
        </w:rPr>
        <w:t xml:space="preserve"> </w:t>
      </w:r>
      <w:r w:rsidRPr="008C1E18">
        <w:rPr>
          <w:rFonts w:asciiTheme="minorHAnsi" w:hAnsiTheme="minorHAnsi"/>
          <w:i/>
        </w:rPr>
        <w:t>one storm water impression annually.</w:t>
      </w:r>
      <w:r w:rsidR="004A6C30" w:rsidRPr="008C1E18">
        <w:rPr>
          <w:rFonts w:asciiTheme="minorHAnsi" w:hAnsiTheme="minorHAnsi"/>
          <w:i/>
        </w:rPr>
        <w:t xml:space="preserve">  Discussion results from meetings shall be used in consideration of enhancement and/or revision of the District’s SWMP and Storm Water </w:t>
      </w:r>
      <w:r w:rsidR="004E55B6" w:rsidRPr="008C1E18">
        <w:rPr>
          <w:rFonts w:asciiTheme="minorHAnsi" w:hAnsiTheme="minorHAnsi"/>
          <w:i/>
        </w:rPr>
        <w:t>Program</w:t>
      </w:r>
      <w:r w:rsidR="004A6C30" w:rsidRPr="008C1E18">
        <w:rPr>
          <w:rFonts w:asciiTheme="minorHAnsi" w:hAnsiTheme="minorHAnsi"/>
          <w:i/>
        </w:rPr>
        <w:t>.</w:t>
      </w:r>
    </w:p>
    <w:p w14:paraId="6FAD0A19" w14:textId="77777777" w:rsidR="002950CF" w:rsidRPr="00D355DF" w:rsidRDefault="00AD3B5C" w:rsidP="002950CF">
      <w:pPr>
        <w:pStyle w:val="Heading4-noTOC"/>
        <w:rPr>
          <w:rFonts w:asciiTheme="minorHAnsi" w:hAnsiTheme="minorHAnsi"/>
          <w:i w:val="0"/>
        </w:rPr>
      </w:pPr>
      <w:r w:rsidRPr="00D355DF">
        <w:rPr>
          <w:rFonts w:asciiTheme="minorHAnsi" w:hAnsiTheme="minorHAnsi"/>
          <w:i w:val="0"/>
        </w:rPr>
        <w:t>5.2</w:t>
      </w:r>
      <w:r w:rsidR="0009685A">
        <w:rPr>
          <w:rFonts w:asciiTheme="minorHAnsi" w:hAnsiTheme="minorHAnsi"/>
          <w:i w:val="0"/>
        </w:rPr>
        <w:t>.2.5</w:t>
      </w:r>
      <w:r w:rsidRPr="00D355DF">
        <w:rPr>
          <w:rFonts w:asciiTheme="minorHAnsi" w:hAnsiTheme="minorHAnsi"/>
          <w:i w:val="0"/>
        </w:rPr>
        <w:t xml:space="preserve"> Storm</w:t>
      </w:r>
      <w:r>
        <w:rPr>
          <w:rFonts w:asciiTheme="minorHAnsi" w:hAnsiTheme="minorHAnsi"/>
          <w:i w:val="0"/>
        </w:rPr>
        <w:t xml:space="preserve"> Water Pollution Prevention and Mitigation </w:t>
      </w:r>
      <w:r w:rsidRPr="00D355DF">
        <w:rPr>
          <w:rFonts w:asciiTheme="minorHAnsi" w:hAnsiTheme="minorHAnsi"/>
          <w:i w:val="0"/>
        </w:rPr>
        <w:t>Awareness Surveys</w:t>
      </w:r>
    </w:p>
    <w:p w14:paraId="6FAD0A1A" w14:textId="77777777" w:rsidR="002950CF" w:rsidRPr="00D355DF" w:rsidRDefault="002950CF" w:rsidP="002950CF">
      <w:pPr>
        <w:pStyle w:val="NormalReport"/>
        <w:rPr>
          <w:rFonts w:asciiTheme="minorHAnsi" w:hAnsiTheme="minorHAnsi"/>
        </w:rPr>
      </w:pPr>
      <w:r w:rsidRPr="00D355DF">
        <w:rPr>
          <w:rFonts w:asciiTheme="minorHAnsi" w:hAnsiTheme="minorHAnsi"/>
          <w:b/>
          <w:sz w:val="22"/>
          <w:szCs w:val="22"/>
        </w:rPr>
        <w:t xml:space="preserve">Implementation Detail:  </w:t>
      </w:r>
      <w:r w:rsidR="008F0A15" w:rsidRPr="008C1E18">
        <w:rPr>
          <w:rFonts w:asciiTheme="minorHAnsi" w:hAnsiTheme="minorHAnsi"/>
          <w:i/>
        </w:rPr>
        <w:t>The District</w:t>
      </w:r>
      <w:r w:rsidRPr="008C1E18">
        <w:rPr>
          <w:rFonts w:asciiTheme="minorHAnsi" w:hAnsiTheme="minorHAnsi"/>
          <w:i/>
        </w:rPr>
        <w:t xml:space="preserve"> will develop survey sheets that will target different audiences in the District. These surveys will be distributed at special school day events,</w:t>
      </w:r>
      <w:r w:rsidR="004A6C30" w:rsidRPr="008C1E18">
        <w:rPr>
          <w:rFonts w:asciiTheme="minorHAnsi" w:hAnsiTheme="minorHAnsi"/>
          <w:i/>
        </w:rPr>
        <w:t xml:space="preserve"> environmental events and</w:t>
      </w:r>
      <w:r w:rsidRPr="008C1E18">
        <w:rPr>
          <w:rFonts w:asciiTheme="minorHAnsi" w:hAnsiTheme="minorHAnsi"/>
          <w:i/>
        </w:rPr>
        <w:t xml:space="preserve"> coordination meetings. The surveys will include questions on general storm water awareness; for example, the difference between storm drains and sanitary sewer drains.</w:t>
      </w:r>
      <w:r w:rsidR="009A1B3A" w:rsidRPr="008C1E18">
        <w:rPr>
          <w:rFonts w:asciiTheme="minorHAnsi" w:hAnsiTheme="minorHAnsi"/>
          <w:i/>
        </w:rPr>
        <w:t xml:space="preserve">  The surveys will also include questions on recognition of storm water</w:t>
      </w:r>
      <w:r w:rsidR="00512E88" w:rsidRPr="008C1E18">
        <w:rPr>
          <w:rFonts w:asciiTheme="minorHAnsi" w:hAnsiTheme="minorHAnsi"/>
          <w:i/>
        </w:rPr>
        <w:t xml:space="preserve"> Low I</w:t>
      </w:r>
      <w:r w:rsidR="00282154" w:rsidRPr="008C1E18">
        <w:rPr>
          <w:rFonts w:asciiTheme="minorHAnsi" w:hAnsiTheme="minorHAnsi"/>
          <w:i/>
        </w:rPr>
        <w:t xml:space="preserve">mpact </w:t>
      </w:r>
      <w:r w:rsidR="00512E88" w:rsidRPr="008C1E18">
        <w:rPr>
          <w:rFonts w:asciiTheme="minorHAnsi" w:hAnsiTheme="minorHAnsi"/>
          <w:i/>
        </w:rPr>
        <w:t>D</w:t>
      </w:r>
      <w:r w:rsidR="00282154" w:rsidRPr="008C1E18">
        <w:rPr>
          <w:rFonts w:asciiTheme="minorHAnsi" w:hAnsiTheme="minorHAnsi"/>
          <w:i/>
        </w:rPr>
        <w:t>evelopment</w:t>
      </w:r>
      <w:r w:rsidR="009A1B3A" w:rsidRPr="008C1E18">
        <w:rPr>
          <w:rFonts w:asciiTheme="minorHAnsi" w:hAnsiTheme="minorHAnsi"/>
          <w:i/>
        </w:rPr>
        <w:t xml:space="preserve"> </w:t>
      </w:r>
      <w:r w:rsidR="00282154" w:rsidRPr="008C1E18">
        <w:rPr>
          <w:rFonts w:asciiTheme="minorHAnsi" w:hAnsiTheme="minorHAnsi"/>
          <w:i/>
        </w:rPr>
        <w:t>(</w:t>
      </w:r>
      <w:r w:rsidR="009A1B3A" w:rsidRPr="008C1E18">
        <w:rPr>
          <w:rFonts w:asciiTheme="minorHAnsi" w:hAnsiTheme="minorHAnsi"/>
          <w:i/>
        </w:rPr>
        <w:t>LID</w:t>
      </w:r>
      <w:r w:rsidR="00282154" w:rsidRPr="008C1E18">
        <w:rPr>
          <w:rFonts w:asciiTheme="minorHAnsi" w:hAnsiTheme="minorHAnsi"/>
          <w:i/>
        </w:rPr>
        <w:t>)</w:t>
      </w:r>
      <w:r w:rsidR="009A1B3A" w:rsidRPr="008C1E18">
        <w:rPr>
          <w:rFonts w:asciiTheme="minorHAnsi" w:hAnsiTheme="minorHAnsi"/>
          <w:i/>
        </w:rPr>
        <w:t xml:space="preserve"> practices throughout the campuses and how those surveyed became aware of their existence and purpose.</w:t>
      </w:r>
      <w:r w:rsidRPr="008C1E18">
        <w:rPr>
          <w:rFonts w:asciiTheme="minorHAnsi" w:hAnsiTheme="minorHAnsi"/>
          <w:i/>
        </w:rPr>
        <w:t xml:space="preserve"> The survey re</w:t>
      </w:r>
      <w:r w:rsidR="00F53801" w:rsidRPr="008C1E18">
        <w:rPr>
          <w:rFonts w:asciiTheme="minorHAnsi" w:hAnsiTheme="minorHAnsi"/>
          <w:i/>
        </w:rPr>
        <w:t>sults will be compiled by the </w:t>
      </w:r>
      <w:r w:rsidR="00512E88" w:rsidRPr="008C1E18">
        <w:rPr>
          <w:rFonts w:asciiTheme="minorHAnsi" w:hAnsiTheme="minorHAnsi"/>
          <w:i/>
        </w:rPr>
        <w:t>________</w:t>
      </w:r>
      <w:r w:rsidR="00F53801" w:rsidRPr="008C1E18">
        <w:rPr>
          <w:rFonts w:asciiTheme="minorHAnsi" w:hAnsiTheme="minorHAnsi"/>
          <w:i/>
        </w:rPr>
        <w:t>Department</w:t>
      </w:r>
      <w:r w:rsidRPr="008C1E18">
        <w:rPr>
          <w:rFonts w:asciiTheme="minorHAnsi" w:hAnsiTheme="minorHAnsi"/>
          <w:i/>
        </w:rPr>
        <w:t>.</w:t>
      </w:r>
    </w:p>
    <w:p w14:paraId="6FAD0A1B" w14:textId="77777777" w:rsidR="002950CF" w:rsidRPr="00D355DF" w:rsidRDefault="002950CF" w:rsidP="002950CF">
      <w:pPr>
        <w:pStyle w:val="NormalReport"/>
        <w:rPr>
          <w:rFonts w:asciiTheme="minorHAnsi" w:hAnsiTheme="minorHAnsi"/>
        </w:rPr>
      </w:pPr>
      <w:r w:rsidRPr="00D355DF">
        <w:rPr>
          <w:rFonts w:asciiTheme="minorHAnsi" w:hAnsiTheme="minorHAnsi"/>
          <w:b/>
          <w:sz w:val="22"/>
          <w:szCs w:val="22"/>
        </w:rPr>
        <w:t xml:space="preserve">Measurable Goal:  </w:t>
      </w:r>
      <w:r w:rsidR="00512E88" w:rsidRPr="008C1E18">
        <w:rPr>
          <w:rFonts w:asciiTheme="minorHAnsi" w:hAnsiTheme="minorHAnsi"/>
          <w:i/>
        </w:rPr>
        <w:t>The District</w:t>
      </w:r>
      <w:r w:rsidRPr="008C1E18">
        <w:rPr>
          <w:rFonts w:asciiTheme="minorHAnsi" w:hAnsiTheme="minorHAnsi"/>
          <w:i/>
        </w:rPr>
        <w:t xml:space="preserve"> will complete at least 200 individual surveys by implementation year 5.</w:t>
      </w:r>
      <w:r w:rsidR="004A6C30" w:rsidRPr="008C1E18">
        <w:rPr>
          <w:rFonts w:asciiTheme="minorHAnsi" w:hAnsiTheme="minorHAnsi"/>
          <w:i/>
        </w:rPr>
        <w:t xml:space="preserve">  The surveys will be compared in groups by year to measure whether increases in awareness of storm water issues </w:t>
      </w:r>
      <w:r w:rsidR="009A1B3A" w:rsidRPr="008C1E18">
        <w:rPr>
          <w:rFonts w:asciiTheme="minorHAnsi" w:hAnsiTheme="minorHAnsi"/>
          <w:i/>
        </w:rPr>
        <w:t>are occurring over time.</w:t>
      </w:r>
    </w:p>
    <w:p w14:paraId="6FAD0A1C" w14:textId="77777777" w:rsidR="002950CF" w:rsidRPr="00D355DF" w:rsidRDefault="0009685A" w:rsidP="002950CF">
      <w:pPr>
        <w:pStyle w:val="Heading4-noTOC"/>
        <w:rPr>
          <w:rFonts w:asciiTheme="minorHAnsi" w:hAnsiTheme="minorHAnsi"/>
          <w:i w:val="0"/>
        </w:rPr>
      </w:pPr>
      <w:r>
        <w:rPr>
          <w:rFonts w:asciiTheme="minorHAnsi" w:hAnsiTheme="minorHAnsi"/>
          <w:i w:val="0"/>
        </w:rPr>
        <w:t>5.2.2.6</w:t>
      </w:r>
      <w:r w:rsidR="00AD3B5C" w:rsidRPr="00D355DF">
        <w:rPr>
          <w:rFonts w:asciiTheme="minorHAnsi" w:hAnsiTheme="minorHAnsi"/>
          <w:i w:val="0"/>
        </w:rPr>
        <w:t xml:space="preserve"> Storm</w:t>
      </w:r>
      <w:r w:rsidR="009A1B3A" w:rsidRPr="00D355DF">
        <w:rPr>
          <w:rFonts w:asciiTheme="minorHAnsi" w:hAnsiTheme="minorHAnsi"/>
          <w:i w:val="0"/>
        </w:rPr>
        <w:t xml:space="preserve"> </w:t>
      </w:r>
      <w:r w:rsidR="002950CF" w:rsidRPr="00D355DF">
        <w:rPr>
          <w:rFonts w:asciiTheme="minorHAnsi" w:hAnsiTheme="minorHAnsi"/>
          <w:i w:val="0"/>
        </w:rPr>
        <w:t>Water Hotline</w:t>
      </w:r>
    </w:p>
    <w:p w14:paraId="6FAD0A1D" w14:textId="77777777" w:rsidR="002950CF" w:rsidRPr="00D355DF" w:rsidRDefault="002950CF" w:rsidP="002950CF">
      <w:pPr>
        <w:pStyle w:val="NormalReport"/>
        <w:rPr>
          <w:rFonts w:asciiTheme="minorHAnsi" w:hAnsiTheme="minorHAnsi"/>
        </w:rPr>
      </w:pPr>
      <w:r w:rsidRPr="00D355DF">
        <w:rPr>
          <w:rFonts w:asciiTheme="minorHAnsi" w:hAnsiTheme="minorHAnsi"/>
          <w:b/>
          <w:sz w:val="22"/>
          <w:szCs w:val="22"/>
        </w:rPr>
        <w:t xml:space="preserve">Implementation Detail:  </w:t>
      </w:r>
      <w:r w:rsidR="00512E88" w:rsidRPr="008C1E18">
        <w:rPr>
          <w:rFonts w:asciiTheme="minorHAnsi" w:hAnsiTheme="minorHAnsi"/>
          <w:i/>
        </w:rPr>
        <w:t>District</w:t>
      </w:r>
      <w:r w:rsidRPr="008C1E18">
        <w:rPr>
          <w:rFonts w:asciiTheme="minorHAnsi" w:hAnsiTheme="minorHAnsi"/>
          <w:i/>
        </w:rPr>
        <w:t xml:space="preserve"> will provide the </w:t>
      </w:r>
      <w:r w:rsidR="00CC7BA5" w:rsidRPr="008C1E18">
        <w:rPr>
          <w:rFonts w:asciiTheme="minorHAnsi" w:hAnsiTheme="minorHAnsi"/>
          <w:i/>
        </w:rPr>
        <w:t xml:space="preserve">campus </w:t>
      </w:r>
      <w:r w:rsidR="00512E88" w:rsidRPr="008C1E18">
        <w:rPr>
          <w:rFonts w:asciiTheme="minorHAnsi" w:hAnsiTheme="minorHAnsi"/>
          <w:i/>
        </w:rPr>
        <w:t>(</w:t>
      </w:r>
      <w:r w:rsidRPr="008C1E18">
        <w:rPr>
          <w:rFonts w:asciiTheme="minorHAnsi" w:hAnsiTheme="minorHAnsi"/>
          <w:i/>
        </w:rPr>
        <w:t xml:space="preserve">Facilities </w:t>
      </w:r>
      <w:r w:rsidR="00CC7BA5" w:rsidRPr="008C1E18">
        <w:rPr>
          <w:rFonts w:asciiTheme="minorHAnsi" w:hAnsiTheme="minorHAnsi"/>
          <w:i/>
        </w:rPr>
        <w:t>Maintenance</w:t>
      </w:r>
      <w:r w:rsidR="00512E88" w:rsidRPr="008C1E18">
        <w:rPr>
          <w:rFonts w:asciiTheme="minorHAnsi" w:hAnsiTheme="minorHAnsi"/>
          <w:i/>
        </w:rPr>
        <w:t>)</w:t>
      </w:r>
      <w:r w:rsidR="00CC7BA5" w:rsidRPr="008C1E18">
        <w:rPr>
          <w:rFonts w:asciiTheme="minorHAnsi" w:hAnsiTheme="minorHAnsi"/>
          <w:i/>
        </w:rPr>
        <w:t xml:space="preserve"> </w:t>
      </w:r>
      <w:r w:rsidRPr="008C1E18">
        <w:rPr>
          <w:rFonts w:asciiTheme="minorHAnsi" w:hAnsiTheme="minorHAnsi"/>
          <w:i/>
        </w:rPr>
        <w:t xml:space="preserve">phone number to track and refer </w:t>
      </w:r>
      <w:r w:rsidR="009A1B3A" w:rsidRPr="008C1E18">
        <w:rPr>
          <w:rFonts w:asciiTheme="minorHAnsi" w:hAnsiTheme="minorHAnsi"/>
          <w:i/>
        </w:rPr>
        <w:t xml:space="preserve">storm </w:t>
      </w:r>
      <w:r w:rsidRPr="008C1E18">
        <w:rPr>
          <w:rFonts w:asciiTheme="minorHAnsi" w:hAnsiTheme="minorHAnsi"/>
          <w:i/>
        </w:rPr>
        <w:t>water quality-related questions</w:t>
      </w:r>
      <w:r w:rsidR="009A1B3A" w:rsidRPr="008C1E18">
        <w:rPr>
          <w:rFonts w:asciiTheme="minorHAnsi" w:hAnsiTheme="minorHAnsi"/>
          <w:i/>
        </w:rPr>
        <w:t xml:space="preserve"> and concerns</w:t>
      </w:r>
      <w:r w:rsidRPr="008C1E18">
        <w:rPr>
          <w:rFonts w:asciiTheme="minorHAnsi" w:hAnsiTheme="minorHAnsi"/>
          <w:i/>
        </w:rPr>
        <w:t>. The phone number will be posted on the web site, newsletters, and a</w:t>
      </w:r>
      <w:r w:rsidR="00DF2071" w:rsidRPr="008C1E18">
        <w:rPr>
          <w:rFonts w:asciiTheme="minorHAnsi" w:hAnsiTheme="minorHAnsi"/>
          <w:i/>
        </w:rPr>
        <w:t xml:space="preserve">t the school front offices. </w:t>
      </w:r>
      <w:r w:rsidR="00512E88" w:rsidRPr="008C1E18">
        <w:rPr>
          <w:rFonts w:asciiTheme="minorHAnsi" w:hAnsiTheme="minorHAnsi"/>
          <w:i/>
        </w:rPr>
        <w:t>District</w:t>
      </w:r>
      <w:r w:rsidRPr="008C1E18">
        <w:rPr>
          <w:rFonts w:asciiTheme="minorHAnsi" w:hAnsiTheme="minorHAnsi"/>
          <w:i/>
        </w:rPr>
        <w:t xml:space="preserve"> </w:t>
      </w:r>
      <w:r w:rsidR="00512E88" w:rsidRPr="008C1E18">
        <w:rPr>
          <w:rFonts w:asciiTheme="minorHAnsi" w:hAnsiTheme="minorHAnsi"/>
          <w:i/>
        </w:rPr>
        <w:t>(</w:t>
      </w:r>
      <w:r w:rsidRPr="008C1E18">
        <w:rPr>
          <w:rFonts w:asciiTheme="minorHAnsi" w:hAnsiTheme="minorHAnsi"/>
          <w:i/>
        </w:rPr>
        <w:t>Facilities Operations</w:t>
      </w:r>
      <w:r w:rsidR="00512E88" w:rsidRPr="008C1E18">
        <w:rPr>
          <w:rFonts w:asciiTheme="minorHAnsi" w:hAnsiTheme="minorHAnsi"/>
          <w:i/>
        </w:rPr>
        <w:t>)</w:t>
      </w:r>
      <w:r w:rsidRPr="008C1E18">
        <w:rPr>
          <w:rFonts w:asciiTheme="minorHAnsi" w:hAnsiTheme="minorHAnsi"/>
          <w:i/>
        </w:rPr>
        <w:t xml:space="preserve"> staff will be provided with a </w:t>
      </w:r>
      <w:r w:rsidRPr="008C1E18">
        <w:rPr>
          <w:rFonts w:asciiTheme="minorHAnsi" w:hAnsiTheme="minorHAnsi"/>
          <w:i/>
        </w:rPr>
        <w:lastRenderedPageBreak/>
        <w:t xml:space="preserve">referral form to track phone calls. The referral form will include brief questions in order to refer the storm water issue to proper District </w:t>
      </w:r>
      <w:r w:rsidR="00CC7BA5" w:rsidRPr="008C1E18">
        <w:rPr>
          <w:rFonts w:asciiTheme="minorHAnsi" w:hAnsiTheme="minorHAnsi"/>
          <w:i/>
        </w:rPr>
        <w:t xml:space="preserve">and campus </w:t>
      </w:r>
      <w:r w:rsidRPr="008C1E18">
        <w:rPr>
          <w:rFonts w:asciiTheme="minorHAnsi" w:hAnsiTheme="minorHAnsi"/>
          <w:i/>
        </w:rPr>
        <w:t>staff and maintain a formal tracking mechanism for phone calls.</w:t>
      </w:r>
    </w:p>
    <w:p w14:paraId="6FAD0A1E" w14:textId="77777777" w:rsidR="002950CF" w:rsidRPr="00D355DF" w:rsidRDefault="002950CF" w:rsidP="002950CF">
      <w:pPr>
        <w:pStyle w:val="NormalReport"/>
        <w:rPr>
          <w:rFonts w:asciiTheme="minorHAnsi" w:hAnsiTheme="minorHAnsi"/>
        </w:rPr>
      </w:pPr>
      <w:r w:rsidRPr="00D355DF">
        <w:rPr>
          <w:rFonts w:asciiTheme="minorHAnsi" w:hAnsiTheme="minorHAnsi"/>
          <w:b/>
          <w:sz w:val="22"/>
          <w:szCs w:val="22"/>
        </w:rPr>
        <w:t xml:space="preserve">Measurable Goal:  </w:t>
      </w:r>
      <w:r w:rsidR="00512E88" w:rsidRPr="008C1E18">
        <w:rPr>
          <w:rFonts w:asciiTheme="minorHAnsi" w:hAnsiTheme="minorHAnsi"/>
          <w:i/>
          <w:sz w:val="22"/>
          <w:szCs w:val="22"/>
        </w:rPr>
        <w:t xml:space="preserve">The </w:t>
      </w:r>
      <w:r w:rsidR="00512E88" w:rsidRPr="008C1E18">
        <w:rPr>
          <w:rFonts w:asciiTheme="minorHAnsi" w:hAnsiTheme="minorHAnsi"/>
          <w:i/>
        </w:rPr>
        <w:t>District</w:t>
      </w:r>
      <w:r w:rsidRPr="008C1E18">
        <w:rPr>
          <w:rFonts w:asciiTheme="minorHAnsi" w:hAnsiTheme="minorHAnsi"/>
          <w:i/>
        </w:rPr>
        <w:t xml:space="preserve"> will document the number of storm water-related calls per year through the referral forms</w:t>
      </w:r>
      <w:r w:rsidR="00CC7BA5" w:rsidRPr="008C1E18">
        <w:rPr>
          <w:rFonts w:asciiTheme="minorHAnsi" w:hAnsiTheme="minorHAnsi"/>
          <w:i/>
        </w:rPr>
        <w:t xml:space="preserve"> and </w:t>
      </w:r>
      <w:r w:rsidR="00512E88" w:rsidRPr="008C1E18">
        <w:rPr>
          <w:rFonts w:asciiTheme="minorHAnsi" w:hAnsiTheme="minorHAnsi"/>
          <w:i/>
        </w:rPr>
        <w:t>(</w:t>
      </w:r>
      <w:r w:rsidR="00CC7BA5" w:rsidRPr="008C1E18">
        <w:rPr>
          <w:rFonts w:asciiTheme="minorHAnsi" w:hAnsiTheme="minorHAnsi"/>
          <w:i/>
        </w:rPr>
        <w:t>its computerized maintenance management work request system (WOLFE)</w:t>
      </w:r>
      <w:r w:rsidR="00512E88" w:rsidRPr="008C1E18">
        <w:rPr>
          <w:rFonts w:asciiTheme="minorHAnsi" w:hAnsiTheme="minorHAnsi"/>
          <w:i/>
        </w:rPr>
        <w:t>)</w:t>
      </w:r>
      <w:r w:rsidRPr="008C1E18">
        <w:rPr>
          <w:rFonts w:asciiTheme="minorHAnsi" w:hAnsiTheme="minorHAnsi"/>
          <w:i/>
        </w:rPr>
        <w:t>.</w:t>
      </w:r>
    </w:p>
    <w:p w14:paraId="6FAD0A1F" w14:textId="77777777" w:rsidR="002950CF" w:rsidRPr="00D355DF" w:rsidRDefault="0009685A" w:rsidP="002950CF">
      <w:pPr>
        <w:pStyle w:val="Heading4-noTOC"/>
        <w:rPr>
          <w:rFonts w:asciiTheme="minorHAnsi" w:hAnsiTheme="minorHAnsi"/>
          <w:i w:val="0"/>
        </w:rPr>
      </w:pPr>
      <w:r>
        <w:rPr>
          <w:rFonts w:asciiTheme="minorHAnsi" w:hAnsiTheme="minorHAnsi"/>
          <w:i w:val="0"/>
        </w:rPr>
        <w:t>5.2.2.7</w:t>
      </w:r>
      <w:r w:rsidR="00AD3B5C" w:rsidRPr="00D355DF">
        <w:rPr>
          <w:rFonts w:asciiTheme="minorHAnsi" w:hAnsiTheme="minorHAnsi"/>
          <w:i w:val="0"/>
        </w:rPr>
        <w:t xml:space="preserve"> Campus</w:t>
      </w:r>
      <w:r w:rsidR="002950CF" w:rsidRPr="00D355DF">
        <w:rPr>
          <w:rFonts w:asciiTheme="minorHAnsi" w:hAnsiTheme="minorHAnsi"/>
          <w:i w:val="0"/>
        </w:rPr>
        <w:t>-Specific Special Events</w:t>
      </w:r>
      <w:r w:rsidR="00614B3A" w:rsidRPr="00D355DF">
        <w:rPr>
          <w:rFonts w:asciiTheme="minorHAnsi" w:hAnsiTheme="minorHAnsi"/>
          <w:i w:val="0"/>
        </w:rPr>
        <w:t>, Campaigns and Activities</w:t>
      </w:r>
    </w:p>
    <w:p w14:paraId="6FAD0A20" w14:textId="77777777" w:rsidR="002950CF" w:rsidRPr="008C1E18" w:rsidRDefault="002950CF" w:rsidP="002950CF">
      <w:pPr>
        <w:pStyle w:val="NormalReport"/>
        <w:rPr>
          <w:rFonts w:asciiTheme="minorHAnsi" w:hAnsiTheme="minorHAnsi"/>
          <w:i/>
        </w:rPr>
      </w:pPr>
      <w:r w:rsidRPr="00D355DF">
        <w:rPr>
          <w:rFonts w:asciiTheme="minorHAnsi" w:hAnsiTheme="minorHAnsi"/>
          <w:b/>
          <w:sz w:val="22"/>
          <w:szCs w:val="22"/>
        </w:rPr>
        <w:t>Implementation Detail</w:t>
      </w:r>
      <w:r w:rsidRPr="008C1E18">
        <w:rPr>
          <w:rFonts w:asciiTheme="minorHAnsi" w:hAnsiTheme="minorHAnsi"/>
          <w:b/>
          <w:i/>
          <w:sz w:val="22"/>
          <w:szCs w:val="22"/>
        </w:rPr>
        <w:t xml:space="preserve">:  </w:t>
      </w:r>
      <w:r w:rsidR="008F0A15" w:rsidRPr="008C1E18">
        <w:rPr>
          <w:rFonts w:asciiTheme="minorHAnsi" w:hAnsiTheme="minorHAnsi"/>
          <w:i/>
        </w:rPr>
        <w:t>The District</w:t>
      </w:r>
      <w:r w:rsidRPr="008C1E18">
        <w:rPr>
          <w:rFonts w:asciiTheme="minorHAnsi" w:hAnsiTheme="minorHAnsi"/>
          <w:i/>
        </w:rPr>
        <w:t xml:space="preserve"> will develop storm water-related aspects into future and existing campus special events and campaigns. Special events that incorporate storm water related aspects have the ultimate goal of gaining support for reducing pollutants of concern is storm water runoff while promoting </w:t>
      </w:r>
      <w:r w:rsidR="001742C3" w:rsidRPr="008C1E18">
        <w:rPr>
          <w:rFonts w:asciiTheme="minorHAnsi" w:hAnsiTheme="minorHAnsi"/>
          <w:i/>
        </w:rPr>
        <w:t>campus community</w:t>
      </w:r>
      <w:r w:rsidRPr="008C1E18">
        <w:rPr>
          <w:rFonts w:asciiTheme="minorHAnsi" w:hAnsiTheme="minorHAnsi"/>
          <w:i/>
        </w:rPr>
        <w:t xml:space="preserve"> involvement and participation.</w:t>
      </w:r>
      <w:r w:rsidR="005C2657" w:rsidRPr="008C1E18">
        <w:rPr>
          <w:rFonts w:asciiTheme="minorHAnsi" w:hAnsiTheme="minorHAnsi"/>
          <w:i/>
        </w:rPr>
        <w:t xml:space="preserve"> Surveys such as those highlighted in section 5.2.2.4 may be distributed and collected at these and other events as necessary or appropriate.</w:t>
      </w:r>
      <w:r w:rsidRPr="008C1E18">
        <w:rPr>
          <w:rFonts w:asciiTheme="minorHAnsi" w:hAnsiTheme="minorHAnsi"/>
          <w:i/>
        </w:rPr>
        <w:t xml:space="preserve"> </w:t>
      </w:r>
      <w:r w:rsidR="00AD3B5C" w:rsidRPr="008C1E18">
        <w:rPr>
          <w:rFonts w:asciiTheme="minorHAnsi" w:hAnsiTheme="minorHAnsi"/>
          <w:i/>
        </w:rPr>
        <w:t>Examples of existing and future campus special events campaigns and activities may include the following:</w:t>
      </w:r>
    </w:p>
    <w:p w14:paraId="6FAD0A21" w14:textId="77777777" w:rsidR="002950CF" w:rsidRPr="008C1E18" w:rsidRDefault="002950CF" w:rsidP="002950CF">
      <w:pPr>
        <w:pStyle w:val="BulletRptMost"/>
        <w:ind w:left="1080"/>
        <w:rPr>
          <w:rFonts w:asciiTheme="minorHAnsi" w:hAnsiTheme="minorHAnsi"/>
          <w:i/>
        </w:rPr>
      </w:pPr>
      <w:r w:rsidRPr="008C1E18">
        <w:rPr>
          <w:rFonts w:asciiTheme="minorHAnsi" w:hAnsiTheme="minorHAnsi"/>
          <w:i/>
        </w:rPr>
        <w:t>April – Keep America Beautiful Month</w:t>
      </w:r>
    </w:p>
    <w:p w14:paraId="6FAD0A22" w14:textId="77777777" w:rsidR="002950CF" w:rsidRPr="008C1E18" w:rsidRDefault="002950CF" w:rsidP="002950CF">
      <w:pPr>
        <w:pStyle w:val="BulletRptMost"/>
        <w:ind w:left="1080"/>
        <w:rPr>
          <w:rFonts w:asciiTheme="minorHAnsi" w:hAnsiTheme="minorHAnsi"/>
          <w:i/>
        </w:rPr>
      </w:pPr>
      <w:r w:rsidRPr="008C1E18">
        <w:rPr>
          <w:rFonts w:asciiTheme="minorHAnsi" w:hAnsiTheme="minorHAnsi"/>
          <w:i/>
        </w:rPr>
        <w:t>Earth Day</w:t>
      </w:r>
    </w:p>
    <w:p w14:paraId="6FAD0A23" w14:textId="77777777" w:rsidR="002950CF" w:rsidRPr="008C1E18" w:rsidRDefault="002950CF" w:rsidP="002950CF">
      <w:pPr>
        <w:pStyle w:val="BulletRptMost"/>
        <w:ind w:left="1080"/>
        <w:rPr>
          <w:rFonts w:asciiTheme="minorHAnsi" w:hAnsiTheme="minorHAnsi"/>
          <w:i/>
        </w:rPr>
      </w:pPr>
      <w:r w:rsidRPr="008C1E18">
        <w:rPr>
          <w:rFonts w:asciiTheme="minorHAnsi" w:hAnsiTheme="minorHAnsi"/>
          <w:i/>
        </w:rPr>
        <w:t>Arbor Day</w:t>
      </w:r>
    </w:p>
    <w:p w14:paraId="6FAD0A24" w14:textId="77777777" w:rsidR="002950CF" w:rsidRPr="008C1E18" w:rsidRDefault="002950CF" w:rsidP="002950CF">
      <w:pPr>
        <w:pStyle w:val="BulletRptMost"/>
        <w:ind w:left="1080"/>
        <w:rPr>
          <w:rFonts w:asciiTheme="minorHAnsi" w:hAnsiTheme="minorHAnsi"/>
          <w:i/>
        </w:rPr>
      </w:pPr>
      <w:r w:rsidRPr="008C1E18">
        <w:rPr>
          <w:rFonts w:asciiTheme="minorHAnsi" w:hAnsiTheme="minorHAnsi"/>
          <w:i/>
        </w:rPr>
        <w:t>Campus Clean-up Day</w:t>
      </w:r>
      <w:r w:rsidR="00CC7BA5" w:rsidRPr="008C1E18">
        <w:rPr>
          <w:rFonts w:asciiTheme="minorHAnsi" w:hAnsiTheme="minorHAnsi"/>
          <w:i/>
        </w:rPr>
        <w:t>s</w:t>
      </w:r>
    </w:p>
    <w:p w14:paraId="6FAD0A25" w14:textId="77777777" w:rsidR="002950CF" w:rsidRPr="008C1E18" w:rsidRDefault="002950CF" w:rsidP="002950CF">
      <w:pPr>
        <w:pStyle w:val="BulletRptMost"/>
        <w:ind w:left="1080"/>
        <w:rPr>
          <w:rFonts w:asciiTheme="minorHAnsi" w:hAnsiTheme="minorHAnsi"/>
          <w:i/>
        </w:rPr>
      </w:pPr>
      <w:r w:rsidRPr="008C1E18">
        <w:rPr>
          <w:rFonts w:asciiTheme="minorHAnsi" w:hAnsiTheme="minorHAnsi"/>
          <w:i/>
        </w:rPr>
        <w:t>Recycling Drive</w:t>
      </w:r>
      <w:r w:rsidR="00CC7BA5" w:rsidRPr="008C1E18">
        <w:rPr>
          <w:rFonts w:asciiTheme="minorHAnsi" w:hAnsiTheme="minorHAnsi"/>
          <w:i/>
        </w:rPr>
        <w:t>s</w:t>
      </w:r>
    </w:p>
    <w:p w14:paraId="6FAD0A26" w14:textId="77777777" w:rsidR="002950CF" w:rsidRPr="008C1E18" w:rsidRDefault="002950CF" w:rsidP="002950CF">
      <w:pPr>
        <w:pStyle w:val="BulletRptLast"/>
        <w:ind w:left="1080"/>
        <w:rPr>
          <w:rFonts w:asciiTheme="minorHAnsi" w:hAnsiTheme="minorHAnsi"/>
          <w:i/>
        </w:rPr>
      </w:pPr>
      <w:r w:rsidRPr="008C1E18">
        <w:rPr>
          <w:rFonts w:asciiTheme="minorHAnsi" w:hAnsiTheme="minorHAnsi"/>
          <w:i/>
        </w:rPr>
        <w:t>Community Open House</w:t>
      </w:r>
      <w:r w:rsidR="00CC7BA5" w:rsidRPr="008C1E18">
        <w:rPr>
          <w:rFonts w:asciiTheme="minorHAnsi" w:hAnsiTheme="minorHAnsi"/>
          <w:i/>
        </w:rPr>
        <w:t>s</w:t>
      </w:r>
    </w:p>
    <w:p w14:paraId="6FAD0A27" w14:textId="77777777" w:rsidR="002950CF" w:rsidRPr="008C1E18" w:rsidRDefault="002950CF" w:rsidP="002950CF">
      <w:pPr>
        <w:pStyle w:val="BulletRptLast"/>
        <w:ind w:left="1080"/>
        <w:rPr>
          <w:rFonts w:asciiTheme="minorHAnsi" w:hAnsiTheme="minorHAnsi"/>
          <w:i/>
        </w:rPr>
      </w:pPr>
      <w:r w:rsidRPr="008C1E18">
        <w:rPr>
          <w:rFonts w:asciiTheme="minorHAnsi" w:hAnsiTheme="minorHAnsi"/>
          <w:i/>
        </w:rPr>
        <w:t>Wellness Fair</w:t>
      </w:r>
      <w:r w:rsidR="00CC7BA5" w:rsidRPr="008C1E18">
        <w:rPr>
          <w:rFonts w:asciiTheme="minorHAnsi" w:hAnsiTheme="minorHAnsi"/>
          <w:i/>
        </w:rPr>
        <w:t>s</w:t>
      </w:r>
    </w:p>
    <w:p w14:paraId="6FAD0A28" w14:textId="77777777" w:rsidR="00AC0A8E" w:rsidRPr="008C1E18" w:rsidRDefault="00AC0A8E" w:rsidP="002950CF">
      <w:pPr>
        <w:pStyle w:val="BulletRptLast"/>
        <w:ind w:left="1080"/>
        <w:rPr>
          <w:rFonts w:asciiTheme="minorHAnsi" w:hAnsiTheme="minorHAnsi"/>
          <w:i/>
        </w:rPr>
      </w:pPr>
      <w:r w:rsidRPr="008C1E18">
        <w:rPr>
          <w:rFonts w:asciiTheme="minorHAnsi" w:hAnsiTheme="minorHAnsi"/>
          <w:i/>
        </w:rPr>
        <w:t>Great American Smokeout</w:t>
      </w:r>
    </w:p>
    <w:p w14:paraId="6FAD0A29" w14:textId="77777777" w:rsidR="005C2657" w:rsidRPr="008C1E18" w:rsidRDefault="005C2657" w:rsidP="002950CF">
      <w:pPr>
        <w:pStyle w:val="BulletRptLast"/>
        <w:ind w:left="1080"/>
        <w:rPr>
          <w:rFonts w:asciiTheme="minorHAnsi" w:hAnsiTheme="minorHAnsi"/>
          <w:i/>
        </w:rPr>
      </w:pPr>
      <w:r w:rsidRPr="008C1E18">
        <w:rPr>
          <w:rFonts w:asciiTheme="minorHAnsi" w:hAnsiTheme="minorHAnsi"/>
          <w:i/>
        </w:rPr>
        <w:t>Great California Shake Out</w:t>
      </w:r>
    </w:p>
    <w:p w14:paraId="6FAD0A2A" w14:textId="77777777" w:rsidR="00614B3A" w:rsidRPr="008C1E18" w:rsidRDefault="00614B3A" w:rsidP="002950CF">
      <w:pPr>
        <w:pStyle w:val="BulletRptLast"/>
        <w:ind w:left="1080"/>
        <w:rPr>
          <w:rFonts w:asciiTheme="minorHAnsi" w:hAnsiTheme="minorHAnsi"/>
          <w:i/>
        </w:rPr>
      </w:pPr>
      <w:r w:rsidRPr="008C1E18">
        <w:rPr>
          <w:rFonts w:asciiTheme="minorHAnsi" w:hAnsiTheme="minorHAnsi"/>
          <w:i/>
        </w:rPr>
        <w:t>Campus Riparian Habitat Creation or Restoration</w:t>
      </w:r>
    </w:p>
    <w:p w14:paraId="6FAD0A2B" w14:textId="77777777" w:rsidR="00614B3A" w:rsidRPr="008C1E18" w:rsidRDefault="00614B3A" w:rsidP="002950CF">
      <w:pPr>
        <w:pStyle w:val="BulletRptLast"/>
        <w:ind w:left="1080"/>
        <w:rPr>
          <w:rFonts w:asciiTheme="minorHAnsi" w:hAnsiTheme="minorHAnsi"/>
          <w:i/>
        </w:rPr>
      </w:pPr>
      <w:r w:rsidRPr="008C1E18">
        <w:rPr>
          <w:rFonts w:asciiTheme="minorHAnsi" w:hAnsiTheme="minorHAnsi"/>
          <w:i/>
        </w:rPr>
        <w:t xml:space="preserve">Native </w:t>
      </w:r>
      <w:r w:rsidR="00AF0502" w:rsidRPr="008C1E18">
        <w:rPr>
          <w:rFonts w:asciiTheme="minorHAnsi" w:hAnsiTheme="minorHAnsi"/>
          <w:i/>
        </w:rPr>
        <w:t xml:space="preserve">or other </w:t>
      </w:r>
      <w:r w:rsidRPr="008C1E18">
        <w:rPr>
          <w:rFonts w:asciiTheme="minorHAnsi" w:hAnsiTheme="minorHAnsi"/>
          <w:i/>
        </w:rPr>
        <w:t>Plant Demonstration Garden</w:t>
      </w:r>
      <w:r w:rsidR="00AF0502" w:rsidRPr="008C1E18">
        <w:rPr>
          <w:rFonts w:asciiTheme="minorHAnsi" w:hAnsiTheme="minorHAnsi"/>
          <w:i/>
        </w:rPr>
        <w:t xml:space="preserve"> incorporating Integrated Pest Management</w:t>
      </w:r>
    </w:p>
    <w:p w14:paraId="6FAD0A2C" w14:textId="77777777" w:rsidR="00197A84" w:rsidRPr="008C1E18" w:rsidRDefault="00614B3A" w:rsidP="00AC0A8E">
      <w:pPr>
        <w:pStyle w:val="BulletRptLast"/>
        <w:ind w:left="1080"/>
        <w:rPr>
          <w:rFonts w:asciiTheme="minorHAnsi" w:hAnsiTheme="minorHAnsi"/>
          <w:i/>
        </w:rPr>
      </w:pPr>
      <w:r w:rsidRPr="008C1E18">
        <w:rPr>
          <w:rFonts w:asciiTheme="minorHAnsi" w:hAnsiTheme="minorHAnsi"/>
          <w:i/>
        </w:rPr>
        <w:t>Construct a portable</w:t>
      </w:r>
      <w:r w:rsidR="00C261ED" w:rsidRPr="008C1E18">
        <w:rPr>
          <w:rFonts w:asciiTheme="minorHAnsi" w:hAnsiTheme="minorHAnsi"/>
          <w:i/>
        </w:rPr>
        <w:t>, interactive</w:t>
      </w:r>
      <w:r w:rsidRPr="008C1E18">
        <w:rPr>
          <w:rFonts w:asciiTheme="minorHAnsi" w:hAnsiTheme="minorHAnsi"/>
          <w:i/>
        </w:rPr>
        <w:t xml:space="preserve"> storm water issue-related diorama to share with the San Mateo County community</w:t>
      </w:r>
    </w:p>
    <w:p w14:paraId="6FAD0A2D" w14:textId="77777777" w:rsidR="002950CF" w:rsidRPr="008C1E18" w:rsidRDefault="001B59A9" w:rsidP="002950CF">
      <w:pPr>
        <w:pStyle w:val="NormalReport"/>
        <w:rPr>
          <w:rFonts w:asciiTheme="minorHAnsi" w:hAnsiTheme="minorHAnsi"/>
          <w:i/>
        </w:rPr>
      </w:pPr>
      <w:r w:rsidRPr="008C1E18">
        <w:rPr>
          <w:rFonts w:asciiTheme="minorHAnsi" w:hAnsiTheme="minorHAnsi"/>
          <w:i/>
        </w:rPr>
        <w:t xml:space="preserve">See Appendix </w:t>
      </w:r>
      <w:r w:rsidR="00A91BC6" w:rsidRPr="008C1E18">
        <w:rPr>
          <w:rFonts w:asciiTheme="minorHAnsi" w:hAnsiTheme="minorHAnsi"/>
          <w:i/>
        </w:rPr>
        <w:t xml:space="preserve">H </w:t>
      </w:r>
      <w:r w:rsidRPr="008C1E18">
        <w:rPr>
          <w:rFonts w:asciiTheme="minorHAnsi" w:hAnsiTheme="minorHAnsi"/>
          <w:i/>
        </w:rPr>
        <w:t>for a list of potential sources from which storm water education materials may be acquired</w:t>
      </w:r>
      <w:r w:rsidR="00943F16" w:rsidRPr="008C1E18">
        <w:rPr>
          <w:rFonts w:asciiTheme="minorHAnsi" w:hAnsiTheme="minorHAnsi"/>
          <w:i/>
        </w:rPr>
        <w:t>.</w:t>
      </w:r>
    </w:p>
    <w:p w14:paraId="6FAD0A2E" w14:textId="77777777" w:rsidR="00EF3C03" w:rsidRPr="00F01DA2" w:rsidRDefault="00D355DF" w:rsidP="00F01DA2">
      <w:pPr>
        <w:pStyle w:val="BulletRptLast"/>
        <w:numPr>
          <w:ilvl w:val="0"/>
          <w:numId w:val="0"/>
        </w:numPr>
        <w:tabs>
          <w:tab w:val="clear" w:pos="720"/>
        </w:tabs>
        <w:ind w:left="360" w:hanging="360"/>
        <w:rPr>
          <w:rFonts w:asciiTheme="minorHAnsi" w:hAnsiTheme="minorHAnsi"/>
        </w:rPr>
      </w:pPr>
      <w:r>
        <w:rPr>
          <w:rFonts w:asciiTheme="minorHAnsi" w:hAnsiTheme="minorHAnsi"/>
          <w:b/>
          <w:sz w:val="22"/>
          <w:szCs w:val="22"/>
        </w:rPr>
        <w:tab/>
      </w:r>
      <w:r w:rsidR="00AF0502" w:rsidRPr="00D355DF">
        <w:rPr>
          <w:rFonts w:asciiTheme="minorHAnsi" w:hAnsiTheme="minorHAnsi"/>
          <w:b/>
          <w:sz w:val="22"/>
          <w:szCs w:val="22"/>
        </w:rPr>
        <w:t>M</w:t>
      </w:r>
      <w:r w:rsidR="00D30514" w:rsidRPr="00D355DF">
        <w:rPr>
          <w:rFonts w:asciiTheme="minorHAnsi" w:hAnsiTheme="minorHAnsi"/>
          <w:b/>
          <w:sz w:val="22"/>
          <w:szCs w:val="22"/>
        </w:rPr>
        <w:t>easurable Goal:</w:t>
      </w:r>
      <w:r w:rsidR="00D30514" w:rsidRPr="008F0A15">
        <w:rPr>
          <w:rFonts w:asciiTheme="minorHAnsi" w:hAnsiTheme="minorHAnsi"/>
          <w:b/>
          <w:szCs w:val="23"/>
        </w:rPr>
        <w:t xml:space="preserve">  </w:t>
      </w:r>
      <w:r w:rsidR="00AF0502" w:rsidRPr="008C1E18">
        <w:rPr>
          <w:rFonts w:asciiTheme="minorHAnsi" w:hAnsiTheme="minorHAnsi"/>
          <w:i/>
          <w:szCs w:val="23"/>
        </w:rPr>
        <w:t xml:space="preserve">At least 2 events, campaigns or activities will be implemented by year 2.   </w:t>
      </w:r>
      <w:r w:rsidR="008F0A15" w:rsidRPr="008C1E18">
        <w:rPr>
          <w:rFonts w:asciiTheme="minorHAnsi" w:hAnsiTheme="minorHAnsi"/>
          <w:i/>
        </w:rPr>
        <w:t>The District</w:t>
      </w:r>
      <w:r w:rsidR="00D30514" w:rsidRPr="008C1E18">
        <w:rPr>
          <w:rFonts w:asciiTheme="minorHAnsi" w:hAnsiTheme="minorHAnsi"/>
          <w:i/>
        </w:rPr>
        <w:t xml:space="preserve"> will document </w:t>
      </w:r>
      <w:r w:rsidR="00AF0502" w:rsidRPr="008C1E18">
        <w:rPr>
          <w:rFonts w:asciiTheme="minorHAnsi" w:hAnsiTheme="minorHAnsi"/>
          <w:i/>
        </w:rPr>
        <w:t>the events, campaigns or activities</w:t>
      </w:r>
      <w:r w:rsidR="009D06D4" w:rsidRPr="008C1E18">
        <w:rPr>
          <w:rFonts w:asciiTheme="minorHAnsi" w:hAnsiTheme="minorHAnsi"/>
          <w:i/>
        </w:rPr>
        <w:t xml:space="preserve"> </w:t>
      </w:r>
      <w:r w:rsidR="00413773" w:rsidRPr="008C1E18">
        <w:rPr>
          <w:rFonts w:asciiTheme="minorHAnsi" w:hAnsiTheme="minorHAnsi"/>
          <w:i/>
        </w:rPr>
        <w:t>where storm water awareness was</w:t>
      </w:r>
      <w:r w:rsidR="00AF0502" w:rsidRPr="008C1E18">
        <w:rPr>
          <w:rFonts w:asciiTheme="minorHAnsi" w:hAnsiTheme="minorHAnsi"/>
          <w:i/>
        </w:rPr>
        <w:t xml:space="preserve"> promoted to the community.  Based on anticipated resources and community interest available, and response to the previous year’s events, the District community will decide how often, where and how to encourage community involvement in promoting the awareness of storm water issues.</w:t>
      </w:r>
    </w:p>
    <w:p w14:paraId="6FAD0A2F" w14:textId="77777777" w:rsidR="00780349" w:rsidRPr="00D355DF" w:rsidRDefault="00780349">
      <w:pPr>
        <w:tabs>
          <w:tab w:val="clear" w:pos="360"/>
          <w:tab w:val="clear" w:pos="720"/>
        </w:tabs>
        <w:suppressAutoHyphens w:val="0"/>
        <w:spacing w:after="0" w:line="240" w:lineRule="auto"/>
        <w:jc w:val="center"/>
        <w:rPr>
          <w:rFonts w:asciiTheme="minorHAnsi" w:hAnsiTheme="minorHAnsi"/>
          <w:b/>
          <w:szCs w:val="23"/>
        </w:rPr>
      </w:pPr>
      <w:r w:rsidRPr="00D355DF">
        <w:rPr>
          <w:rFonts w:asciiTheme="minorHAnsi" w:hAnsiTheme="minorHAnsi"/>
          <w:szCs w:val="23"/>
        </w:rPr>
        <w:br w:type="page"/>
      </w:r>
    </w:p>
    <w:p w14:paraId="6FAD0A30" w14:textId="77777777" w:rsidR="00A5037E" w:rsidRPr="00D355DF" w:rsidRDefault="00A5037E" w:rsidP="002950CF">
      <w:pPr>
        <w:pStyle w:val="TextTableCaption"/>
        <w:rPr>
          <w:rFonts w:asciiTheme="minorHAnsi" w:hAnsiTheme="minorHAnsi"/>
          <w:szCs w:val="23"/>
        </w:rPr>
        <w:sectPr w:rsidR="00A5037E" w:rsidRPr="00D355DF" w:rsidSect="004E32FF">
          <w:pgSz w:w="12240" w:h="15840"/>
          <w:pgMar w:top="720" w:right="720" w:bottom="720" w:left="720" w:header="720" w:footer="720" w:gutter="0"/>
          <w:cols w:space="720"/>
          <w:docGrid w:linePitch="313"/>
        </w:sectPr>
      </w:pPr>
    </w:p>
    <w:p w14:paraId="6FAD0A31" w14:textId="77777777" w:rsidR="002950CF" w:rsidRPr="00D355DF" w:rsidRDefault="002950CF" w:rsidP="002950CF">
      <w:pPr>
        <w:pStyle w:val="TextTableCaption"/>
        <w:rPr>
          <w:rFonts w:asciiTheme="minorHAnsi" w:hAnsiTheme="minorHAnsi"/>
          <w:szCs w:val="23"/>
        </w:rPr>
      </w:pPr>
      <w:r w:rsidRPr="00D355DF">
        <w:rPr>
          <w:rFonts w:asciiTheme="minorHAnsi" w:hAnsiTheme="minorHAnsi"/>
          <w:szCs w:val="23"/>
        </w:rPr>
        <w:lastRenderedPageBreak/>
        <w:t xml:space="preserve">Table 5-2. BMP Implementation: </w:t>
      </w:r>
      <w:r w:rsidR="001742C3">
        <w:rPr>
          <w:rFonts w:asciiTheme="minorHAnsi" w:hAnsiTheme="minorHAnsi"/>
          <w:szCs w:val="23"/>
        </w:rPr>
        <w:t xml:space="preserve">Campus </w:t>
      </w:r>
      <w:r w:rsidR="0000067C">
        <w:rPr>
          <w:rFonts w:asciiTheme="minorHAnsi" w:hAnsiTheme="minorHAnsi"/>
          <w:szCs w:val="23"/>
        </w:rPr>
        <w:t>C</w:t>
      </w:r>
      <w:r w:rsidR="001742C3">
        <w:rPr>
          <w:rFonts w:asciiTheme="minorHAnsi" w:hAnsiTheme="minorHAnsi"/>
          <w:szCs w:val="23"/>
        </w:rPr>
        <w:t>ommunity</w:t>
      </w:r>
      <w:r w:rsidRPr="00D355DF">
        <w:rPr>
          <w:rFonts w:asciiTheme="minorHAnsi" w:hAnsiTheme="minorHAnsi"/>
          <w:szCs w:val="23"/>
        </w:rPr>
        <w:t xml:space="preserve"> Involvement and Participation</w:t>
      </w:r>
    </w:p>
    <w:tbl>
      <w:tblPr>
        <w:tblW w:w="13193" w:type="dxa"/>
        <w:tblInd w:w="133" w:type="dxa"/>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Layout w:type="fixed"/>
        <w:tblLook w:val="01E0" w:firstRow="1" w:lastRow="1" w:firstColumn="1" w:lastColumn="1" w:noHBand="0" w:noVBand="0"/>
      </w:tblPr>
      <w:tblGrid>
        <w:gridCol w:w="875"/>
        <w:gridCol w:w="417"/>
        <w:gridCol w:w="1293"/>
        <w:gridCol w:w="1530"/>
        <w:gridCol w:w="360"/>
        <w:gridCol w:w="2520"/>
        <w:gridCol w:w="720"/>
        <w:gridCol w:w="2430"/>
        <w:gridCol w:w="900"/>
        <w:gridCol w:w="1440"/>
        <w:gridCol w:w="708"/>
      </w:tblGrid>
      <w:tr w:rsidR="000D27AD" w:rsidRPr="00F97D7F" w14:paraId="6FAD0A33" w14:textId="77777777" w:rsidTr="000D27AD">
        <w:trPr>
          <w:tblHeader/>
        </w:trPr>
        <w:tc>
          <w:tcPr>
            <w:tcW w:w="13193" w:type="dxa"/>
            <w:gridSpan w:val="11"/>
            <w:tcBorders>
              <w:top w:val="single" w:sz="24" w:space="0" w:color="4F81BD" w:themeColor="accent1"/>
              <w:bottom w:val="single" w:sz="4" w:space="0" w:color="4F81BD" w:themeColor="accent1"/>
            </w:tcBorders>
            <w:shd w:val="clear" w:color="auto" w:fill="auto"/>
          </w:tcPr>
          <w:p w14:paraId="6FAD0A32" w14:textId="77777777" w:rsidR="000D27AD" w:rsidRPr="00F97D7F" w:rsidRDefault="000D27AD" w:rsidP="000D27AD">
            <w:pPr>
              <w:pStyle w:val="TextTableHead"/>
              <w:keepNext/>
              <w:keepLines/>
              <w:spacing w:line="240" w:lineRule="atLeast"/>
              <w:jc w:val="left"/>
              <w:rPr>
                <w:rFonts w:asciiTheme="minorHAnsi" w:hAnsiTheme="minorHAnsi"/>
              </w:rPr>
            </w:pPr>
            <w:r>
              <w:rPr>
                <w:rFonts w:asciiTheme="minorHAnsi" w:hAnsiTheme="minorHAnsi"/>
              </w:rPr>
              <w:t>Key</w:t>
            </w:r>
          </w:p>
        </w:tc>
      </w:tr>
      <w:tr w:rsidR="000D27AD" w:rsidRPr="00F97D7F" w14:paraId="6FAD0A39" w14:textId="77777777" w:rsidTr="00B47B26">
        <w:trPr>
          <w:tblHeader/>
        </w:trPr>
        <w:tc>
          <w:tcPr>
            <w:tcW w:w="4115" w:type="dxa"/>
            <w:gridSpan w:val="4"/>
            <w:tcBorders>
              <w:top w:val="single" w:sz="4" w:space="0" w:color="4F81BD" w:themeColor="accent1"/>
              <w:bottom w:val="single" w:sz="4" w:space="0" w:color="4F81BD" w:themeColor="accent1"/>
              <w:right w:val="single" w:sz="4" w:space="0" w:color="4F81BD" w:themeColor="accent1"/>
            </w:tcBorders>
            <w:shd w:val="clear" w:color="auto" w:fill="EAF1DD" w:themeFill="accent3" w:themeFillTint="33"/>
            <w:vAlign w:val="center"/>
          </w:tcPr>
          <w:p w14:paraId="6FAD0A34" w14:textId="77777777" w:rsidR="000D27AD" w:rsidRDefault="000D27AD" w:rsidP="000D27AD">
            <w:pPr>
              <w:pStyle w:val="TextTableHead"/>
              <w:keepNext/>
              <w:keepLines/>
              <w:spacing w:line="240" w:lineRule="atLeast"/>
              <w:rPr>
                <w:rFonts w:asciiTheme="minorHAnsi" w:hAnsiTheme="minorHAnsi"/>
              </w:rPr>
            </w:pPr>
            <w:r>
              <w:rPr>
                <w:rFonts w:asciiTheme="minorHAnsi" w:hAnsiTheme="minorHAnsi"/>
              </w:rPr>
              <w:t>Level 1 - Effective Stormwater Management</w:t>
            </w:r>
          </w:p>
          <w:p w14:paraId="6FAD0A35" w14:textId="77777777" w:rsidR="000D27AD" w:rsidRPr="00F97D7F" w:rsidRDefault="000D27AD" w:rsidP="000D27AD">
            <w:pPr>
              <w:pStyle w:val="TextTableHead"/>
              <w:keepNext/>
              <w:keepLines/>
              <w:spacing w:line="240" w:lineRule="atLeast"/>
              <w:rPr>
                <w:rFonts w:asciiTheme="minorHAnsi" w:hAnsiTheme="minorHAnsi"/>
              </w:rPr>
            </w:pPr>
            <w:r w:rsidRPr="00470FD7">
              <w:rPr>
                <w:rFonts w:asciiTheme="minorHAnsi" w:hAnsiTheme="minorHAnsi"/>
                <w:i/>
              </w:rPr>
              <w:t>(District may already have measures in place.)</w:t>
            </w:r>
          </w:p>
        </w:tc>
        <w:tc>
          <w:tcPr>
            <w:tcW w:w="288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vAlign w:val="center"/>
          </w:tcPr>
          <w:p w14:paraId="6FAD0A36" w14:textId="77777777" w:rsidR="000D27AD" w:rsidRPr="00F97D7F" w:rsidRDefault="000D27AD" w:rsidP="000D27AD">
            <w:pPr>
              <w:pStyle w:val="TextTableHead"/>
              <w:keepNext/>
              <w:keepLines/>
              <w:spacing w:line="240" w:lineRule="atLeast"/>
              <w:rPr>
                <w:rFonts w:asciiTheme="minorHAnsi" w:hAnsiTheme="minorHAnsi"/>
              </w:rPr>
            </w:pPr>
            <w:r>
              <w:rPr>
                <w:rFonts w:asciiTheme="minorHAnsi" w:hAnsiTheme="minorHAnsi"/>
              </w:rPr>
              <w:t>Level 2 – Forward Thinking</w:t>
            </w:r>
          </w:p>
        </w:tc>
        <w:tc>
          <w:tcPr>
            <w:tcW w:w="315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AEEF3" w:themeFill="accent5" w:themeFillTint="33"/>
            <w:vAlign w:val="center"/>
          </w:tcPr>
          <w:p w14:paraId="6FAD0A37" w14:textId="77777777" w:rsidR="000D27AD" w:rsidRPr="00F97D7F" w:rsidRDefault="000D27AD" w:rsidP="000D27AD">
            <w:pPr>
              <w:pStyle w:val="TextTableHead"/>
              <w:keepNext/>
              <w:keepLines/>
              <w:spacing w:line="240" w:lineRule="atLeast"/>
              <w:rPr>
                <w:rFonts w:asciiTheme="minorHAnsi" w:hAnsiTheme="minorHAnsi"/>
              </w:rPr>
            </w:pPr>
            <w:r>
              <w:rPr>
                <w:rFonts w:asciiTheme="minorHAnsi" w:hAnsiTheme="minorHAnsi"/>
              </w:rPr>
              <w:t>Level 3 – Superior Strategy</w:t>
            </w:r>
          </w:p>
        </w:tc>
        <w:tc>
          <w:tcPr>
            <w:tcW w:w="3048" w:type="dxa"/>
            <w:gridSpan w:val="3"/>
            <w:tcBorders>
              <w:top w:val="single" w:sz="4" w:space="0" w:color="4F81BD" w:themeColor="accent1"/>
              <w:left w:val="single" w:sz="4" w:space="0" w:color="4F81BD" w:themeColor="accent1"/>
              <w:bottom w:val="single" w:sz="4" w:space="0" w:color="4F81BD" w:themeColor="accent1"/>
            </w:tcBorders>
            <w:shd w:val="clear" w:color="auto" w:fill="E5DFEC" w:themeFill="accent4" w:themeFillTint="33"/>
            <w:vAlign w:val="center"/>
          </w:tcPr>
          <w:p w14:paraId="6FAD0A38" w14:textId="77777777" w:rsidR="000D27AD" w:rsidRPr="00F97D7F" w:rsidRDefault="000D27AD" w:rsidP="000D27AD">
            <w:pPr>
              <w:pStyle w:val="TextTableHead"/>
              <w:keepNext/>
              <w:keepLines/>
              <w:spacing w:line="240" w:lineRule="atLeast"/>
              <w:rPr>
                <w:rFonts w:asciiTheme="minorHAnsi" w:hAnsiTheme="minorHAnsi"/>
              </w:rPr>
            </w:pPr>
            <w:r>
              <w:rPr>
                <w:rFonts w:asciiTheme="minorHAnsi" w:hAnsiTheme="minorHAnsi"/>
              </w:rPr>
              <w:t>Level 4 – Exemplary Example of Environmental Stewardship</w:t>
            </w:r>
          </w:p>
        </w:tc>
      </w:tr>
      <w:tr w:rsidR="000D27AD" w:rsidRPr="00F97D7F" w14:paraId="6FAD0A3B" w14:textId="77777777" w:rsidTr="000D27AD">
        <w:trPr>
          <w:tblHeader/>
        </w:trPr>
        <w:tc>
          <w:tcPr>
            <w:tcW w:w="13193" w:type="dxa"/>
            <w:gridSpan w:val="11"/>
            <w:tcBorders>
              <w:top w:val="single" w:sz="4" w:space="0" w:color="4F81BD" w:themeColor="accent1"/>
              <w:bottom w:val="single" w:sz="24" w:space="0" w:color="4F81BD" w:themeColor="accent1"/>
            </w:tcBorders>
            <w:shd w:val="clear" w:color="auto" w:fill="auto"/>
            <w:vAlign w:val="bottom"/>
          </w:tcPr>
          <w:p w14:paraId="6FAD0A3A" w14:textId="77777777" w:rsidR="000D27AD" w:rsidRPr="00F97D7F" w:rsidRDefault="000D27AD" w:rsidP="007B1072">
            <w:pPr>
              <w:pStyle w:val="TextTableHead"/>
              <w:keepNext/>
              <w:keepLines/>
              <w:spacing w:line="240" w:lineRule="atLeast"/>
              <w:rPr>
                <w:rFonts w:asciiTheme="minorHAnsi" w:hAnsiTheme="minorHAnsi"/>
              </w:rPr>
            </w:pPr>
          </w:p>
        </w:tc>
      </w:tr>
      <w:tr w:rsidR="00A67E79" w:rsidRPr="00F97D7F" w14:paraId="6FAD0A43" w14:textId="77777777" w:rsidTr="00A67E79">
        <w:trPr>
          <w:trHeight w:val="414"/>
          <w:tblHeader/>
        </w:trPr>
        <w:tc>
          <w:tcPr>
            <w:tcW w:w="1292" w:type="dxa"/>
            <w:gridSpan w:val="2"/>
            <w:tcBorders>
              <w:top w:val="single" w:sz="24" w:space="0" w:color="4F81BD" w:themeColor="accent1"/>
              <w:bottom w:val="single" w:sz="4" w:space="0" w:color="4F81BD" w:themeColor="accent1"/>
              <w:right w:val="single" w:sz="4" w:space="0" w:color="4F81BD" w:themeColor="accent1"/>
            </w:tcBorders>
            <w:shd w:val="clear" w:color="auto" w:fill="DBE5F1" w:themeFill="accent1" w:themeFillTint="33"/>
          </w:tcPr>
          <w:p w14:paraId="6FAD0A3C" w14:textId="77777777" w:rsidR="00A67E79" w:rsidRPr="00F97D7F" w:rsidRDefault="00A67E79" w:rsidP="003F7C6A">
            <w:pPr>
              <w:pStyle w:val="TextTableHead"/>
              <w:spacing w:line="240" w:lineRule="atLeast"/>
              <w:rPr>
                <w:rFonts w:asciiTheme="minorHAnsi" w:hAnsiTheme="minorHAnsi"/>
              </w:rPr>
            </w:pPr>
            <w:r w:rsidRPr="00F97D7F">
              <w:rPr>
                <w:rFonts w:asciiTheme="minorHAnsi" w:hAnsiTheme="minorHAnsi"/>
              </w:rPr>
              <w:t>Section</w:t>
            </w:r>
          </w:p>
        </w:tc>
        <w:tc>
          <w:tcPr>
            <w:tcW w:w="1293" w:type="dxa"/>
            <w:tcBorders>
              <w:top w:val="single" w:sz="24" w:space="0" w:color="4F81BD" w:themeColor="accent1"/>
              <w:bottom w:val="single" w:sz="4" w:space="0" w:color="4F81BD" w:themeColor="accent1"/>
              <w:right w:val="single" w:sz="4" w:space="0" w:color="4F81BD" w:themeColor="accent1"/>
            </w:tcBorders>
            <w:shd w:val="clear" w:color="auto" w:fill="DBE5F1" w:themeFill="accent1" w:themeFillTint="33"/>
          </w:tcPr>
          <w:p w14:paraId="6FAD0A3D" w14:textId="77777777" w:rsidR="00A67E79" w:rsidRPr="00F97D7F" w:rsidRDefault="00A67E79" w:rsidP="003F7C6A">
            <w:pPr>
              <w:pStyle w:val="TextTableHead"/>
              <w:spacing w:line="240" w:lineRule="atLeast"/>
              <w:rPr>
                <w:rFonts w:asciiTheme="minorHAnsi" w:hAnsiTheme="minorHAnsi"/>
              </w:rPr>
            </w:pPr>
            <w:r w:rsidRPr="00F97D7F">
              <w:rPr>
                <w:rFonts w:asciiTheme="minorHAnsi" w:hAnsiTheme="minorHAnsi"/>
              </w:rPr>
              <w:t>BMP</w:t>
            </w:r>
          </w:p>
        </w:tc>
        <w:tc>
          <w:tcPr>
            <w:tcW w:w="1890" w:type="dxa"/>
            <w:gridSpan w:val="2"/>
            <w:vMerge w:val="restart"/>
            <w:tcBorders>
              <w:top w:val="single" w:sz="24" w:space="0" w:color="4F81BD" w:themeColor="accent1"/>
              <w:left w:val="single" w:sz="4" w:space="0" w:color="4F81BD" w:themeColor="accent1"/>
              <w:right w:val="single" w:sz="4" w:space="0" w:color="4F81BD" w:themeColor="accent1"/>
            </w:tcBorders>
            <w:shd w:val="clear" w:color="auto" w:fill="DBE5F1" w:themeFill="accent1" w:themeFillTint="33"/>
            <w:vAlign w:val="bottom"/>
          </w:tcPr>
          <w:p w14:paraId="6FAD0A3E" w14:textId="77777777" w:rsidR="00A67E79" w:rsidRPr="00F97D7F" w:rsidRDefault="00A67E79" w:rsidP="003F7C6A">
            <w:pPr>
              <w:pStyle w:val="TextTableHead"/>
              <w:spacing w:line="240" w:lineRule="atLeast"/>
              <w:rPr>
                <w:rFonts w:asciiTheme="minorHAnsi" w:hAnsiTheme="minorHAnsi"/>
              </w:rPr>
            </w:pPr>
            <w:r w:rsidRPr="00F97D7F">
              <w:rPr>
                <w:rFonts w:asciiTheme="minorHAnsi" w:hAnsiTheme="minorHAnsi"/>
              </w:rPr>
              <w:t>Current</w:t>
            </w:r>
            <w:r w:rsidRPr="00F97D7F">
              <w:rPr>
                <w:rFonts w:asciiTheme="minorHAnsi" w:hAnsiTheme="minorHAnsi"/>
              </w:rPr>
              <w:br/>
              <w:t>Status</w:t>
            </w:r>
          </w:p>
        </w:tc>
        <w:tc>
          <w:tcPr>
            <w:tcW w:w="3240" w:type="dxa"/>
            <w:gridSpan w:val="2"/>
            <w:vMerge w:val="restart"/>
            <w:tcBorders>
              <w:top w:val="single" w:sz="24" w:space="0" w:color="4F81BD" w:themeColor="accent1"/>
              <w:left w:val="single" w:sz="4" w:space="0" w:color="4F81BD" w:themeColor="accent1"/>
              <w:right w:val="single" w:sz="4" w:space="0" w:color="4F81BD" w:themeColor="accent1"/>
            </w:tcBorders>
            <w:shd w:val="clear" w:color="auto" w:fill="DBE5F1" w:themeFill="accent1" w:themeFillTint="33"/>
            <w:vAlign w:val="bottom"/>
          </w:tcPr>
          <w:p w14:paraId="6FAD0A3F" w14:textId="77777777" w:rsidR="00A67E79" w:rsidRPr="00F97D7F" w:rsidRDefault="00A67E79" w:rsidP="003F7C6A">
            <w:pPr>
              <w:pStyle w:val="TextTableHead"/>
              <w:spacing w:line="240" w:lineRule="atLeast"/>
              <w:rPr>
                <w:rFonts w:asciiTheme="minorHAnsi" w:hAnsiTheme="minorHAnsi"/>
              </w:rPr>
            </w:pPr>
            <w:r w:rsidRPr="00F97D7F">
              <w:rPr>
                <w:rFonts w:asciiTheme="minorHAnsi" w:hAnsiTheme="minorHAnsi"/>
              </w:rPr>
              <w:t>Implementation</w:t>
            </w:r>
            <w:r w:rsidRPr="00F97D7F">
              <w:rPr>
                <w:rFonts w:asciiTheme="minorHAnsi" w:hAnsiTheme="minorHAnsi"/>
              </w:rPr>
              <w:br/>
              <w:t>Details</w:t>
            </w:r>
          </w:p>
        </w:tc>
        <w:tc>
          <w:tcPr>
            <w:tcW w:w="3330" w:type="dxa"/>
            <w:gridSpan w:val="2"/>
            <w:vMerge w:val="restart"/>
            <w:tcBorders>
              <w:top w:val="single" w:sz="24" w:space="0" w:color="4F81BD" w:themeColor="accent1"/>
              <w:left w:val="single" w:sz="4" w:space="0" w:color="4F81BD" w:themeColor="accent1"/>
              <w:right w:val="single" w:sz="4" w:space="0" w:color="4F81BD" w:themeColor="accent1"/>
            </w:tcBorders>
            <w:shd w:val="clear" w:color="auto" w:fill="DBE5F1" w:themeFill="accent1" w:themeFillTint="33"/>
            <w:vAlign w:val="bottom"/>
          </w:tcPr>
          <w:p w14:paraId="6FAD0A40" w14:textId="77777777" w:rsidR="00A67E79" w:rsidRPr="00F97D7F" w:rsidRDefault="00A67E79" w:rsidP="003F7C6A">
            <w:pPr>
              <w:pStyle w:val="TextTableHead"/>
              <w:spacing w:line="240" w:lineRule="atLeast"/>
              <w:rPr>
                <w:rFonts w:asciiTheme="minorHAnsi" w:hAnsiTheme="minorHAnsi"/>
              </w:rPr>
            </w:pPr>
            <w:r w:rsidRPr="00F97D7F">
              <w:rPr>
                <w:rFonts w:asciiTheme="minorHAnsi" w:hAnsiTheme="minorHAnsi"/>
              </w:rPr>
              <w:t>Measurable</w:t>
            </w:r>
            <w:r w:rsidRPr="00F97D7F">
              <w:rPr>
                <w:rFonts w:asciiTheme="minorHAnsi" w:hAnsiTheme="minorHAnsi"/>
              </w:rPr>
              <w:br/>
              <w:t>Goals</w:t>
            </w:r>
          </w:p>
        </w:tc>
        <w:tc>
          <w:tcPr>
            <w:tcW w:w="1440" w:type="dxa"/>
            <w:vMerge w:val="restart"/>
            <w:tcBorders>
              <w:top w:val="single" w:sz="24" w:space="0" w:color="4F81BD" w:themeColor="accent1"/>
              <w:left w:val="single" w:sz="4" w:space="0" w:color="4F81BD" w:themeColor="accent1"/>
              <w:right w:val="single" w:sz="4" w:space="0" w:color="4F81BD" w:themeColor="accent1"/>
            </w:tcBorders>
            <w:shd w:val="clear" w:color="auto" w:fill="DBE5F1" w:themeFill="accent1" w:themeFillTint="33"/>
            <w:vAlign w:val="bottom"/>
          </w:tcPr>
          <w:p w14:paraId="6FAD0A41" w14:textId="77777777" w:rsidR="00A67E79" w:rsidRPr="00F97D7F" w:rsidRDefault="00A67E79" w:rsidP="003F7C6A">
            <w:pPr>
              <w:pStyle w:val="TextTableHead"/>
              <w:spacing w:line="240" w:lineRule="atLeast"/>
              <w:rPr>
                <w:rFonts w:asciiTheme="minorHAnsi" w:hAnsiTheme="minorHAnsi"/>
              </w:rPr>
            </w:pPr>
            <w:r w:rsidRPr="00F97D7F">
              <w:rPr>
                <w:rFonts w:asciiTheme="minorHAnsi" w:hAnsiTheme="minorHAnsi"/>
              </w:rPr>
              <w:t>Responsible</w:t>
            </w:r>
            <w:r w:rsidRPr="00F97D7F">
              <w:rPr>
                <w:rFonts w:asciiTheme="minorHAnsi" w:hAnsiTheme="minorHAnsi"/>
              </w:rPr>
              <w:br/>
              <w:t>Party</w:t>
            </w:r>
          </w:p>
        </w:tc>
        <w:tc>
          <w:tcPr>
            <w:tcW w:w="708" w:type="dxa"/>
            <w:vMerge w:val="restart"/>
            <w:tcBorders>
              <w:top w:val="single" w:sz="24" w:space="0" w:color="4F81BD" w:themeColor="accent1"/>
              <w:left w:val="single" w:sz="4" w:space="0" w:color="4F81BD" w:themeColor="accent1"/>
            </w:tcBorders>
            <w:shd w:val="clear" w:color="auto" w:fill="DBE5F1" w:themeFill="accent1" w:themeFillTint="33"/>
          </w:tcPr>
          <w:p w14:paraId="6FAD0A42" w14:textId="77777777" w:rsidR="00A67E79" w:rsidRPr="00F97D7F" w:rsidRDefault="00A67E79" w:rsidP="003F7C6A">
            <w:pPr>
              <w:pStyle w:val="TextTableHead"/>
              <w:spacing w:line="240" w:lineRule="atLeast"/>
              <w:rPr>
                <w:rFonts w:asciiTheme="minorHAnsi" w:hAnsiTheme="minorHAnsi"/>
              </w:rPr>
            </w:pPr>
            <w:r w:rsidRPr="00F97D7F">
              <w:rPr>
                <w:rFonts w:asciiTheme="minorHAnsi" w:hAnsiTheme="minorHAnsi"/>
              </w:rPr>
              <w:t>Year</w:t>
            </w:r>
          </w:p>
        </w:tc>
      </w:tr>
      <w:tr w:rsidR="00A67E79" w:rsidRPr="00F97D7F" w14:paraId="6FAD0A4B" w14:textId="77777777" w:rsidTr="008F6FFE">
        <w:trPr>
          <w:trHeight w:val="414"/>
          <w:tblHeader/>
        </w:trPr>
        <w:tc>
          <w:tcPr>
            <w:tcW w:w="1292" w:type="dxa"/>
            <w:gridSpan w:val="2"/>
            <w:tcBorders>
              <w:top w:val="single" w:sz="4" w:space="0" w:color="4F81BD" w:themeColor="accent1"/>
              <w:bottom w:val="single" w:sz="24" w:space="0" w:color="4F81BD" w:themeColor="accent1"/>
              <w:right w:val="single" w:sz="4" w:space="0" w:color="4F81BD" w:themeColor="accent1"/>
            </w:tcBorders>
            <w:shd w:val="clear" w:color="auto" w:fill="DBE5F1" w:themeFill="accent1" w:themeFillTint="33"/>
          </w:tcPr>
          <w:p w14:paraId="6FAD0A44" w14:textId="77777777" w:rsidR="00A67E79" w:rsidRPr="00F97D7F" w:rsidRDefault="00A67E79" w:rsidP="003F7C6A">
            <w:pPr>
              <w:pStyle w:val="TextTableHead"/>
              <w:spacing w:line="240" w:lineRule="atLeast"/>
              <w:rPr>
                <w:rFonts w:asciiTheme="minorHAnsi" w:hAnsiTheme="minorHAnsi"/>
              </w:rPr>
            </w:pPr>
            <w:r w:rsidRPr="00F97D7F">
              <w:rPr>
                <w:rFonts w:asciiTheme="minorHAnsi" w:hAnsiTheme="minorHAnsi"/>
              </w:rPr>
              <w:t>Level</w:t>
            </w:r>
          </w:p>
        </w:tc>
        <w:tc>
          <w:tcPr>
            <w:tcW w:w="1293" w:type="dxa"/>
            <w:tcBorders>
              <w:top w:val="single" w:sz="4" w:space="0" w:color="4F81BD" w:themeColor="accent1"/>
              <w:bottom w:val="single" w:sz="24" w:space="0" w:color="4F81BD" w:themeColor="accent1"/>
              <w:right w:val="single" w:sz="4" w:space="0" w:color="4F81BD" w:themeColor="accent1"/>
            </w:tcBorders>
            <w:shd w:val="clear" w:color="auto" w:fill="DBE5F1" w:themeFill="accent1" w:themeFillTint="33"/>
          </w:tcPr>
          <w:p w14:paraId="6FAD0A45" w14:textId="77777777" w:rsidR="00A67E79" w:rsidRPr="00F97D7F" w:rsidRDefault="00D90138" w:rsidP="003F7C6A">
            <w:pPr>
              <w:pStyle w:val="TextTableHead"/>
              <w:spacing w:line="240" w:lineRule="atLeast"/>
              <w:rPr>
                <w:rFonts w:asciiTheme="minorHAnsi" w:hAnsiTheme="minorHAnsi"/>
              </w:rPr>
            </w:pPr>
            <w:r w:rsidRPr="00F97D7F">
              <w:rPr>
                <w:rFonts w:asciiTheme="minorHAnsi" w:hAnsiTheme="minorHAnsi"/>
              </w:rPr>
              <w:t>MCM</w:t>
            </w:r>
          </w:p>
        </w:tc>
        <w:tc>
          <w:tcPr>
            <w:tcW w:w="1890" w:type="dxa"/>
            <w:gridSpan w:val="2"/>
            <w:vMerge/>
            <w:tcBorders>
              <w:left w:val="single" w:sz="4" w:space="0" w:color="4F81BD" w:themeColor="accent1"/>
              <w:bottom w:val="single" w:sz="24" w:space="0" w:color="4F81BD" w:themeColor="accent1"/>
              <w:right w:val="single" w:sz="4" w:space="0" w:color="4F81BD" w:themeColor="accent1"/>
            </w:tcBorders>
            <w:shd w:val="clear" w:color="auto" w:fill="DBE5F1" w:themeFill="accent1" w:themeFillTint="33"/>
            <w:vAlign w:val="bottom"/>
          </w:tcPr>
          <w:p w14:paraId="6FAD0A46" w14:textId="77777777" w:rsidR="00A67E79" w:rsidRPr="00F97D7F" w:rsidRDefault="00A67E79" w:rsidP="003F7C6A">
            <w:pPr>
              <w:pStyle w:val="TextTableHead"/>
              <w:spacing w:line="240" w:lineRule="atLeast"/>
              <w:rPr>
                <w:rFonts w:asciiTheme="minorHAnsi" w:hAnsiTheme="minorHAnsi"/>
              </w:rPr>
            </w:pPr>
          </w:p>
        </w:tc>
        <w:tc>
          <w:tcPr>
            <w:tcW w:w="3240" w:type="dxa"/>
            <w:gridSpan w:val="2"/>
            <w:vMerge/>
            <w:tcBorders>
              <w:left w:val="single" w:sz="4" w:space="0" w:color="4F81BD" w:themeColor="accent1"/>
              <w:bottom w:val="single" w:sz="24" w:space="0" w:color="4F81BD" w:themeColor="accent1"/>
              <w:right w:val="single" w:sz="4" w:space="0" w:color="4F81BD" w:themeColor="accent1"/>
            </w:tcBorders>
            <w:shd w:val="clear" w:color="auto" w:fill="DBE5F1" w:themeFill="accent1" w:themeFillTint="33"/>
            <w:vAlign w:val="bottom"/>
          </w:tcPr>
          <w:p w14:paraId="6FAD0A47" w14:textId="77777777" w:rsidR="00A67E79" w:rsidRPr="00F97D7F" w:rsidRDefault="00A67E79" w:rsidP="003F7C6A">
            <w:pPr>
              <w:pStyle w:val="TextTableHead"/>
              <w:spacing w:line="240" w:lineRule="atLeast"/>
              <w:rPr>
                <w:rFonts w:asciiTheme="minorHAnsi" w:hAnsiTheme="minorHAnsi"/>
              </w:rPr>
            </w:pPr>
          </w:p>
        </w:tc>
        <w:tc>
          <w:tcPr>
            <w:tcW w:w="3330" w:type="dxa"/>
            <w:gridSpan w:val="2"/>
            <w:vMerge/>
            <w:tcBorders>
              <w:left w:val="single" w:sz="4" w:space="0" w:color="4F81BD" w:themeColor="accent1"/>
              <w:bottom w:val="single" w:sz="24" w:space="0" w:color="4F81BD" w:themeColor="accent1"/>
              <w:right w:val="single" w:sz="4" w:space="0" w:color="4F81BD" w:themeColor="accent1"/>
            </w:tcBorders>
            <w:shd w:val="clear" w:color="auto" w:fill="DBE5F1" w:themeFill="accent1" w:themeFillTint="33"/>
            <w:vAlign w:val="bottom"/>
          </w:tcPr>
          <w:p w14:paraId="6FAD0A48" w14:textId="77777777" w:rsidR="00A67E79" w:rsidRPr="00F97D7F" w:rsidRDefault="00A67E79" w:rsidP="003F7C6A">
            <w:pPr>
              <w:pStyle w:val="TextTableHead"/>
              <w:spacing w:line="240" w:lineRule="atLeast"/>
              <w:rPr>
                <w:rFonts w:asciiTheme="minorHAnsi" w:hAnsiTheme="minorHAnsi"/>
              </w:rPr>
            </w:pPr>
          </w:p>
        </w:tc>
        <w:tc>
          <w:tcPr>
            <w:tcW w:w="1440" w:type="dxa"/>
            <w:vMerge/>
            <w:tcBorders>
              <w:left w:val="single" w:sz="4" w:space="0" w:color="4F81BD" w:themeColor="accent1"/>
              <w:bottom w:val="single" w:sz="24" w:space="0" w:color="4F81BD" w:themeColor="accent1"/>
              <w:right w:val="single" w:sz="4" w:space="0" w:color="4F81BD" w:themeColor="accent1"/>
            </w:tcBorders>
            <w:shd w:val="clear" w:color="auto" w:fill="DBE5F1" w:themeFill="accent1" w:themeFillTint="33"/>
            <w:vAlign w:val="bottom"/>
          </w:tcPr>
          <w:p w14:paraId="6FAD0A49" w14:textId="77777777" w:rsidR="00A67E79" w:rsidRPr="00F97D7F" w:rsidRDefault="00A67E79" w:rsidP="003F7C6A">
            <w:pPr>
              <w:pStyle w:val="TextTableHead"/>
              <w:spacing w:line="240" w:lineRule="atLeast"/>
              <w:rPr>
                <w:rFonts w:asciiTheme="minorHAnsi" w:hAnsiTheme="minorHAnsi"/>
              </w:rPr>
            </w:pPr>
          </w:p>
        </w:tc>
        <w:tc>
          <w:tcPr>
            <w:tcW w:w="708" w:type="dxa"/>
            <w:vMerge/>
            <w:tcBorders>
              <w:left w:val="single" w:sz="4" w:space="0" w:color="4F81BD" w:themeColor="accent1"/>
              <w:bottom w:val="single" w:sz="24" w:space="0" w:color="4F81BD" w:themeColor="accent1"/>
            </w:tcBorders>
            <w:shd w:val="clear" w:color="auto" w:fill="DBE5F1" w:themeFill="accent1" w:themeFillTint="33"/>
          </w:tcPr>
          <w:p w14:paraId="6FAD0A4A" w14:textId="77777777" w:rsidR="00A67E79" w:rsidRPr="00F97D7F" w:rsidRDefault="00A67E79" w:rsidP="003F7C6A">
            <w:pPr>
              <w:pStyle w:val="TextTableHead"/>
              <w:spacing w:line="240" w:lineRule="atLeast"/>
              <w:rPr>
                <w:rFonts w:asciiTheme="minorHAnsi" w:hAnsiTheme="minorHAnsi"/>
              </w:rPr>
            </w:pPr>
          </w:p>
        </w:tc>
      </w:tr>
      <w:tr w:rsidR="007B1072" w:rsidRPr="00F97D7F" w14:paraId="6FAD0A53" w14:textId="77777777" w:rsidTr="008F6FFE">
        <w:trPr>
          <w:trHeight w:val="801"/>
        </w:trPr>
        <w:tc>
          <w:tcPr>
            <w:tcW w:w="875" w:type="dxa"/>
            <w:tcBorders>
              <w:top w:val="single" w:sz="24" w:space="0" w:color="4F81BD" w:themeColor="accent1"/>
              <w:bottom w:val="single" w:sz="4" w:space="0" w:color="4F81BD" w:themeColor="accent1"/>
              <w:right w:val="single" w:sz="4" w:space="0" w:color="4F81BD" w:themeColor="accent1"/>
            </w:tcBorders>
          </w:tcPr>
          <w:p w14:paraId="6FAD0A4C" w14:textId="77777777" w:rsidR="007B1072" w:rsidRPr="00F97D7F" w:rsidRDefault="007B1072" w:rsidP="003F7C6A">
            <w:pPr>
              <w:pStyle w:val="TextTableFont"/>
              <w:spacing w:line="240" w:lineRule="atLeast"/>
              <w:rPr>
                <w:rFonts w:asciiTheme="minorHAnsi" w:hAnsiTheme="minorHAnsi"/>
                <w:b/>
              </w:rPr>
            </w:pPr>
            <w:r w:rsidRPr="00F97D7F">
              <w:rPr>
                <w:rFonts w:asciiTheme="minorHAnsi" w:hAnsiTheme="minorHAnsi"/>
                <w:b/>
              </w:rPr>
              <w:t>5.2.2.1</w:t>
            </w:r>
          </w:p>
        </w:tc>
        <w:tc>
          <w:tcPr>
            <w:tcW w:w="1710" w:type="dxa"/>
            <w:gridSpan w:val="2"/>
            <w:tcBorders>
              <w:top w:val="single" w:sz="24" w:space="0" w:color="4F81BD" w:themeColor="accent1"/>
              <w:bottom w:val="single" w:sz="4" w:space="0" w:color="4F81BD" w:themeColor="accent1"/>
              <w:right w:val="single" w:sz="4" w:space="0" w:color="4F81BD" w:themeColor="accent1"/>
            </w:tcBorders>
          </w:tcPr>
          <w:p w14:paraId="6FAD0A4D" w14:textId="77777777" w:rsidR="007B1072" w:rsidRPr="00F97D7F" w:rsidRDefault="00D90138" w:rsidP="00925BDA">
            <w:pPr>
              <w:pStyle w:val="TextTableFont"/>
              <w:spacing w:line="240" w:lineRule="atLeast"/>
              <w:jc w:val="left"/>
              <w:rPr>
                <w:rFonts w:asciiTheme="minorHAnsi" w:hAnsiTheme="minorHAnsi"/>
                <w:b/>
              </w:rPr>
            </w:pPr>
            <w:r w:rsidRPr="00F97D7F">
              <w:rPr>
                <w:rFonts w:asciiTheme="minorHAnsi" w:hAnsiTheme="minorHAnsi"/>
                <w:b/>
              </w:rPr>
              <w:t xml:space="preserve">Storm Drain Labeling </w:t>
            </w:r>
          </w:p>
        </w:tc>
        <w:tc>
          <w:tcPr>
            <w:tcW w:w="189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A4E" w14:textId="77777777" w:rsidR="007B1072" w:rsidRPr="00F97D7F" w:rsidRDefault="008F6FFE" w:rsidP="00925BDA">
            <w:pPr>
              <w:pStyle w:val="TextTableFont"/>
              <w:spacing w:line="240" w:lineRule="atLeast"/>
              <w:jc w:val="left"/>
              <w:rPr>
                <w:rFonts w:asciiTheme="minorHAnsi" w:hAnsiTheme="minorHAnsi"/>
              </w:rPr>
            </w:pPr>
            <w:r w:rsidRPr="00470FD7">
              <w:rPr>
                <w:rFonts w:asciiTheme="minorHAnsi" w:hAnsiTheme="minorHAnsi"/>
                <w:i/>
              </w:rPr>
              <w:t>Describe existing practices here</w:t>
            </w:r>
          </w:p>
        </w:tc>
        <w:tc>
          <w:tcPr>
            <w:tcW w:w="324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A4F" w14:textId="77777777" w:rsidR="007B1072" w:rsidRPr="00F97D7F" w:rsidRDefault="00304863" w:rsidP="00925BDA">
            <w:pPr>
              <w:pStyle w:val="TextTableFont"/>
              <w:spacing w:line="240" w:lineRule="atLeast"/>
              <w:jc w:val="left"/>
              <w:rPr>
                <w:rFonts w:asciiTheme="minorHAnsi" w:hAnsiTheme="minorHAnsi"/>
              </w:rPr>
            </w:pPr>
            <w:r w:rsidRPr="00F97D7F">
              <w:rPr>
                <w:rFonts w:asciiTheme="minorHAnsi" w:hAnsiTheme="minorHAnsi"/>
              </w:rPr>
              <w:t>Identify all drain inlets that are missing labels. Label all storm drain inlets.</w:t>
            </w:r>
          </w:p>
        </w:tc>
        <w:tc>
          <w:tcPr>
            <w:tcW w:w="333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A50" w14:textId="77777777" w:rsidR="007B1072" w:rsidRPr="00F97D7F" w:rsidRDefault="00FC686F" w:rsidP="00925BDA">
            <w:pPr>
              <w:pStyle w:val="TextTableFont"/>
              <w:spacing w:line="240" w:lineRule="atLeast"/>
              <w:jc w:val="left"/>
              <w:rPr>
                <w:rFonts w:asciiTheme="minorHAnsi" w:hAnsiTheme="minorHAnsi"/>
              </w:rPr>
            </w:pPr>
            <w:r w:rsidRPr="001A20E4">
              <w:rPr>
                <w:rFonts w:asciiTheme="minorHAnsi" w:hAnsiTheme="minorHAnsi"/>
                <w:i/>
              </w:rPr>
              <w:t xml:space="preserve">Describe </w:t>
            </w:r>
            <w:r>
              <w:rPr>
                <w:rFonts w:asciiTheme="minorHAnsi" w:hAnsiTheme="minorHAnsi"/>
                <w:i/>
              </w:rPr>
              <w:t>measurable goals</w:t>
            </w:r>
            <w:r w:rsidRPr="001A20E4">
              <w:rPr>
                <w:rFonts w:asciiTheme="minorHAnsi" w:hAnsiTheme="minorHAnsi"/>
                <w:i/>
              </w:rPr>
              <w:t xml:space="preserve"> here</w:t>
            </w:r>
          </w:p>
        </w:tc>
        <w:tc>
          <w:tcPr>
            <w:tcW w:w="1440" w:type="dxa"/>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A51" w14:textId="77777777" w:rsidR="007B1072" w:rsidRPr="00F97D7F" w:rsidRDefault="00304863" w:rsidP="00925BDA">
            <w:pPr>
              <w:pStyle w:val="TextTableFont"/>
              <w:spacing w:line="240" w:lineRule="atLeast"/>
              <w:jc w:val="left"/>
              <w:rPr>
                <w:rFonts w:asciiTheme="minorHAnsi" w:hAnsiTheme="minorHAnsi"/>
              </w:rPr>
            </w:pPr>
            <w:r w:rsidRPr="00F97D7F">
              <w:rPr>
                <w:rFonts w:asciiTheme="minorHAnsi" w:hAnsiTheme="minorHAnsi"/>
              </w:rPr>
              <w:t>_____</w:t>
            </w:r>
          </w:p>
        </w:tc>
        <w:tc>
          <w:tcPr>
            <w:tcW w:w="708" w:type="dxa"/>
            <w:vMerge w:val="restart"/>
            <w:tcBorders>
              <w:top w:val="single" w:sz="24" w:space="0" w:color="4F81BD" w:themeColor="accent1"/>
              <w:left w:val="single" w:sz="4" w:space="0" w:color="4F81BD" w:themeColor="accent1"/>
              <w:bottom w:val="single" w:sz="24" w:space="0" w:color="4F81BD" w:themeColor="accent1"/>
            </w:tcBorders>
            <w:shd w:val="clear" w:color="auto" w:fill="EAF1DD" w:themeFill="accent3" w:themeFillTint="33"/>
          </w:tcPr>
          <w:p w14:paraId="6FAD0A52" w14:textId="77777777" w:rsidR="007B1072" w:rsidRPr="00F97D7F" w:rsidRDefault="00304863" w:rsidP="00925BDA">
            <w:pPr>
              <w:pStyle w:val="TextTableFont"/>
              <w:spacing w:line="240" w:lineRule="atLeast"/>
              <w:jc w:val="left"/>
              <w:rPr>
                <w:rFonts w:asciiTheme="minorHAnsi" w:hAnsiTheme="minorHAnsi"/>
              </w:rPr>
            </w:pPr>
            <w:r w:rsidRPr="00F97D7F">
              <w:rPr>
                <w:rFonts w:asciiTheme="minorHAnsi" w:hAnsiTheme="minorHAnsi"/>
              </w:rPr>
              <w:t>__</w:t>
            </w:r>
          </w:p>
        </w:tc>
      </w:tr>
      <w:tr w:rsidR="007B1072" w:rsidRPr="00F97D7F" w14:paraId="6FAD0A5B" w14:textId="77777777" w:rsidTr="008F6FFE">
        <w:trPr>
          <w:trHeight w:val="801"/>
        </w:trPr>
        <w:tc>
          <w:tcPr>
            <w:tcW w:w="875" w:type="dxa"/>
            <w:tcBorders>
              <w:top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A54" w14:textId="77777777" w:rsidR="007B1072" w:rsidRPr="00F97D7F" w:rsidRDefault="00597273" w:rsidP="003F7C6A">
            <w:pPr>
              <w:pStyle w:val="TextTableFont"/>
              <w:spacing w:line="240" w:lineRule="atLeast"/>
              <w:rPr>
                <w:rFonts w:asciiTheme="minorHAnsi" w:hAnsiTheme="minorHAnsi"/>
              </w:rPr>
            </w:pPr>
            <w:r>
              <w:rPr>
                <w:rFonts w:asciiTheme="minorHAnsi" w:hAnsiTheme="minorHAnsi"/>
              </w:rPr>
              <w:t xml:space="preserve">Level </w:t>
            </w:r>
            <w:r w:rsidR="007B1072" w:rsidRPr="00F97D7F">
              <w:rPr>
                <w:rFonts w:asciiTheme="minorHAnsi" w:hAnsiTheme="minorHAnsi"/>
              </w:rPr>
              <w:t>1</w:t>
            </w:r>
          </w:p>
        </w:tc>
        <w:tc>
          <w:tcPr>
            <w:tcW w:w="1710" w:type="dxa"/>
            <w:gridSpan w:val="2"/>
            <w:tcBorders>
              <w:top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A55" w14:textId="77777777" w:rsidR="007B1072" w:rsidRPr="00F97D7F" w:rsidRDefault="00D90138" w:rsidP="00925BDA">
            <w:pPr>
              <w:pStyle w:val="TextTableFont"/>
              <w:spacing w:line="240" w:lineRule="atLeast"/>
              <w:jc w:val="left"/>
              <w:rPr>
                <w:rFonts w:asciiTheme="minorHAnsi" w:hAnsiTheme="minorHAnsi"/>
              </w:rPr>
            </w:pPr>
            <w:r w:rsidRPr="00F97D7F">
              <w:rPr>
                <w:rFonts w:asciiTheme="minorHAnsi" w:hAnsiTheme="minorHAnsi"/>
              </w:rPr>
              <w:t>Campus Community Involvement &amp; Participation</w:t>
            </w:r>
          </w:p>
        </w:tc>
        <w:tc>
          <w:tcPr>
            <w:tcW w:w="189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A56" w14:textId="77777777" w:rsidR="007B1072" w:rsidRPr="00F97D7F" w:rsidRDefault="007B1072" w:rsidP="00925BDA">
            <w:pPr>
              <w:pStyle w:val="TextTableFont"/>
              <w:spacing w:line="240" w:lineRule="atLeast"/>
              <w:jc w:val="left"/>
              <w:rPr>
                <w:rFonts w:asciiTheme="minorHAnsi" w:hAnsiTheme="minorHAnsi"/>
              </w:rPr>
            </w:pPr>
          </w:p>
        </w:tc>
        <w:tc>
          <w:tcPr>
            <w:tcW w:w="324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A57" w14:textId="77777777" w:rsidR="007B1072" w:rsidRPr="00F97D7F" w:rsidRDefault="007B1072" w:rsidP="00925BDA">
            <w:pPr>
              <w:pStyle w:val="TextTableFont"/>
              <w:spacing w:line="240" w:lineRule="atLeast"/>
              <w:jc w:val="left"/>
              <w:rPr>
                <w:rFonts w:asciiTheme="minorHAnsi" w:hAnsiTheme="minorHAnsi"/>
              </w:rPr>
            </w:pPr>
          </w:p>
        </w:tc>
        <w:tc>
          <w:tcPr>
            <w:tcW w:w="333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A58" w14:textId="77777777" w:rsidR="007B1072" w:rsidRPr="00F97D7F" w:rsidRDefault="007B1072" w:rsidP="00925BDA">
            <w:pPr>
              <w:pStyle w:val="TextTableFont"/>
              <w:spacing w:line="240" w:lineRule="atLeast"/>
              <w:jc w:val="left"/>
              <w:rPr>
                <w:rFonts w:asciiTheme="minorHAnsi" w:hAnsiTheme="minorHAnsi"/>
              </w:rPr>
            </w:pPr>
          </w:p>
        </w:tc>
        <w:tc>
          <w:tcPr>
            <w:tcW w:w="1440" w:type="dxa"/>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A59" w14:textId="77777777" w:rsidR="007B1072" w:rsidRPr="00F97D7F" w:rsidRDefault="007B1072" w:rsidP="00925BDA">
            <w:pPr>
              <w:pStyle w:val="TextTableFont"/>
              <w:spacing w:line="240" w:lineRule="atLeast"/>
              <w:jc w:val="left"/>
              <w:rPr>
                <w:rFonts w:asciiTheme="minorHAnsi" w:hAnsiTheme="minorHAnsi"/>
              </w:rPr>
            </w:pPr>
          </w:p>
        </w:tc>
        <w:tc>
          <w:tcPr>
            <w:tcW w:w="708" w:type="dxa"/>
            <w:vMerge/>
            <w:tcBorders>
              <w:top w:val="single" w:sz="4" w:space="0" w:color="4F81BD" w:themeColor="accent1"/>
              <w:left w:val="single" w:sz="4" w:space="0" w:color="4F81BD" w:themeColor="accent1"/>
              <w:bottom w:val="single" w:sz="24" w:space="0" w:color="4F81BD" w:themeColor="accent1"/>
            </w:tcBorders>
            <w:shd w:val="clear" w:color="auto" w:fill="EAF1DD" w:themeFill="accent3" w:themeFillTint="33"/>
          </w:tcPr>
          <w:p w14:paraId="6FAD0A5A" w14:textId="77777777" w:rsidR="007B1072" w:rsidRPr="00F97D7F" w:rsidRDefault="007B1072" w:rsidP="00925BDA">
            <w:pPr>
              <w:pStyle w:val="TextTableFont"/>
              <w:spacing w:line="240" w:lineRule="atLeast"/>
              <w:jc w:val="left"/>
              <w:rPr>
                <w:rFonts w:asciiTheme="minorHAnsi" w:hAnsiTheme="minorHAnsi"/>
              </w:rPr>
            </w:pPr>
          </w:p>
        </w:tc>
      </w:tr>
      <w:tr w:rsidR="007B1072" w:rsidRPr="00F97D7F" w14:paraId="6FAD0A63" w14:textId="77777777" w:rsidTr="008F6FFE">
        <w:trPr>
          <w:trHeight w:val="954"/>
        </w:trPr>
        <w:tc>
          <w:tcPr>
            <w:tcW w:w="875" w:type="dxa"/>
            <w:tcBorders>
              <w:top w:val="single" w:sz="24" w:space="0" w:color="4F81BD" w:themeColor="accent1"/>
              <w:bottom w:val="single" w:sz="4" w:space="0" w:color="4F81BD" w:themeColor="accent1"/>
              <w:right w:val="single" w:sz="4" w:space="0" w:color="4F81BD" w:themeColor="accent1"/>
            </w:tcBorders>
          </w:tcPr>
          <w:p w14:paraId="6FAD0A5C" w14:textId="77777777" w:rsidR="007B1072" w:rsidRPr="00F97D7F" w:rsidRDefault="007B1072" w:rsidP="003F7C6A">
            <w:pPr>
              <w:pStyle w:val="TextTableFont"/>
              <w:spacing w:line="240" w:lineRule="atLeast"/>
              <w:rPr>
                <w:rFonts w:asciiTheme="minorHAnsi" w:hAnsiTheme="minorHAnsi"/>
                <w:b/>
              </w:rPr>
            </w:pPr>
            <w:r w:rsidRPr="00F97D7F">
              <w:rPr>
                <w:rFonts w:asciiTheme="minorHAnsi" w:hAnsiTheme="minorHAnsi"/>
                <w:b/>
              </w:rPr>
              <w:t>5.2.2.2</w:t>
            </w:r>
          </w:p>
        </w:tc>
        <w:tc>
          <w:tcPr>
            <w:tcW w:w="1710" w:type="dxa"/>
            <w:gridSpan w:val="2"/>
            <w:tcBorders>
              <w:top w:val="single" w:sz="24" w:space="0" w:color="4F81BD" w:themeColor="accent1"/>
              <w:bottom w:val="single" w:sz="4" w:space="0" w:color="4F81BD" w:themeColor="accent1"/>
              <w:right w:val="single" w:sz="4" w:space="0" w:color="4F81BD" w:themeColor="accent1"/>
            </w:tcBorders>
          </w:tcPr>
          <w:p w14:paraId="6FAD0A5D" w14:textId="77777777" w:rsidR="007B1072" w:rsidRPr="00F97D7F" w:rsidRDefault="00D90138" w:rsidP="00925BDA">
            <w:pPr>
              <w:pStyle w:val="TextTableFont"/>
              <w:spacing w:line="240" w:lineRule="atLeast"/>
              <w:jc w:val="left"/>
              <w:rPr>
                <w:rFonts w:asciiTheme="minorHAnsi" w:hAnsiTheme="minorHAnsi"/>
                <w:b/>
              </w:rPr>
            </w:pPr>
            <w:r w:rsidRPr="00F97D7F">
              <w:rPr>
                <w:rFonts w:asciiTheme="minorHAnsi" w:hAnsiTheme="minorHAnsi"/>
                <w:b/>
              </w:rPr>
              <w:t xml:space="preserve">Adopt-a-Drain Inlet Program </w:t>
            </w:r>
          </w:p>
        </w:tc>
        <w:tc>
          <w:tcPr>
            <w:tcW w:w="189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5E" w14:textId="77777777" w:rsidR="007B1072" w:rsidRPr="00F97D7F" w:rsidRDefault="008F6FFE" w:rsidP="00925BDA">
            <w:pPr>
              <w:pStyle w:val="TextTableFont"/>
              <w:spacing w:line="240" w:lineRule="atLeast"/>
              <w:jc w:val="left"/>
              <w:rPr>
                <w:rFonts w:asciiTheme="minorHAnsi" w:hAnsiTheme="minorHAnsi"/>
              </w:rPr>
            </w:pPr>
            <w:r w:rsidRPr="00470FD7">
              <w:rPr>
                <w:rFonts w:asciiTheme="minorHAnsi" w:hAnsiTheme="minorHAnsi"/>
                <w:i/>
              </w:rPr>
              <w:t>Describe existing practices here</w:t>
            </w:r>
          </w:p>
        </w:tc>
        <w:tc>
          <w:tcPr>
            <w:tcW w:w="324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5F" w14:textId="77777777" w:rsidR="007B1072" w:rsidRPr="00F97D7F" w:rsidRDefault="00304863" w:rsidP="00925BDA">
            <w:pPr>
              <w:pStyle w:val="TextTableFont"/>
              <w:spacing w:line="240" w:lineRule="atLeast"/>
              <w:jc w:val="left"/>
              <w:rPr>
                <w:rFonts w:asciiTheme="minorHAnsi" w:hAnsiTheme="minorHAnsi"/>
              </w:rPr>
            </w:pPr>
            <w:r w:rsidRPr="00F97D7F">
              <w:rPr>
                <w:rFonts w:asciiTheme="minorHAnsi" w:hAnsiTheme="minorHAnsi"/>
              </w:rPr>
              <w:t>Involve students, faculty, and campus staff coordinating in an effort to maintain school storm drains at their inlets while providing a hands-on approach to storm water education.</w:t>
            </w:r>
          </w:p>
        </w:tc>
        <w:tc>
          <w:tcPr>
            <w:tcW w:w="333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60" w14:textId="77777777" w:rsidR="007B1072" w:rsidRPr="00FC686F" w:rsidRDefault="00FC686F" w:rsidP="00925BDA">
            <w:pPr>
              <w:tabs>
                <w:tab w:val="clear" w:pos="360"/>
                <w:tab w:val="clear" w:pos="720"/>
              </w:tabs>
              <w:suppressAutoHyphens w:val="0"/>
              <w:spacing w:after="0" w:line="240" w:lineRule="auto"/>
              <w:rPr>
                <w:rFonts w:asciiTheme="minorHAnsi" w:hAnsiTheme="minorHAnsi"/>
                <w:sz w:val="20"/>
              </w:rPr>
            </w:pPr>
            <w:r w:rsidRPr="00FC686F">
              <w:rPr>
                <w:rFonts w:asciiTheme="minorHAnsi" w:hAnsiTheme="minorHAnsi"/>
                <w:i/>
                <w:sz w:val="20"/>
              </w:rPr>
              <w:t>Describe measurable goals here</w:t>
            </w:r>
          </w:p>
        </w:tc>
        <w:tc>
          <w:tcPr>
            <w:tcW w:w="1440" w:type="dxa"/>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61" w14:textId="77777777" w:rsidR="007B1072" w:rsidRPr="00F97D7F" w:rsidRDefault="00304863" w:rsidP="00925BDA">
            <w:pPr>
              <w:pStyle w:val="TextTableFont"/>
              <w:spacing w:line="240" w:lineRule="atLeast"/>
              <w:jc w:val="left"/>
              <w:rPr>
                <w:rFonts w:asciiTheme="minorHAnsi" w:hAnsiTheme="minorHAnsi"/>
              </w:rPr>
            </w:pPr>
            <w:r w:rsidRPr="00F97D7F">
              <w:rPr>
                <w:rFonts w:asciiTheme="minorHAnsi" w:hAnsiTheme="minorHAnsi"/>
              </w:rPr>
              <w:t>_____</w:t>
            </w:r>
            <w:r w:rsidR="007B1072" w:rsidRPr="00F97D7F">
              <w:rPr>
                <w:rFonts w:asciiTheme="minorHAnsi" w:hAnsiTheme="minorHAnsi"/>
              </w:rPr>
              <w:t xml:space="preserve"> </w:t>
            </w:r>
          </w:p>
        </w:tc>
        <w:tc>
          <w:tcPr>
            <w:tcW w:w="708" w:type="dxa"/>
            <w:vMerge w:val="restart"/>
            <w:tcBorders>
              <w:top w:val="single" w:sz="24" w:space="0" w:color="4F81BD" w:themeColor="accent1"/>
              <w:left w:val="single" w:sz="4" w:space="0" w:color="4F81BD" w:themeColor="accent1"/>
              <w:bottom w:val="single" w:sz="24" w:space="0" w:color="4F81BD" w:themeColor="accent1"/>
            </w:tcBorders>
            <w:shd w:val="clear" w:color="auto" w:fill="DAEEF3" w:themeFill="accent5" w:themeFillTint="33"/>
          </w:tcPr>
          <w:p w14:paraId="6FAD0A62" w14:textId="77777777" w:rsidR="007B1072" w:rsidRPr="00F97D7F" w:rsidRDefault="00304863" w:rsidP="00925BDA">
            <w:pPr>
              <w:pStyle w:val="TextTableFont"/>
              <w:spacing w:line="240" w:lineRule="atLeast"/>
              <w:jc w:val="left"/>
              <w:rPr>
                <w:rFonts w:asciiTheme="minorHAnsi" w:hAnsiTheme="minorHAnsi"/>
              </w:rPr>
            </w:pPr>
            <w:r w:rsidRPr="00F97D7F">
              <w:rPr>
                <w:rFonts w:asciiTheme="minorHAnsi" w:hAnsiTheme="minorHAnsi"/>
              </w:rPr>
              <w:t>__</w:t>
            </w:r>
          </w:p>
        </w:tc>
      </w:tr>
      <w:tr w:rsidR="007B1072" w:rsidRPr="00F97D7F" w14:paraId="6FAD0A6B" w14:textId="77777777" w:rsidTr="008F6FFE">
        <w:trPr>
          <w:trHeight w:val="954"/>
        </w:trPr>
        <w:tc>
          <w:tcPr>
            <w:tcW w:w="875" w:type="dxa"/>
            <w:tcBorders>
              <w:top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64" w14:textId="77777777" w:rsidR="007B1072" w:rsidRPr="00F97D7F" w:rsidRDefault="00597273" w:rsidP="00597273">
            <w:pPr>
              <w:pStyle w:val="TextTableFont"/>
              <w:spacing w:line="240" w:lineRule="atLeast"/>
              <w:rPr>
                <w:rFonts w:asciiTheme="minorHAnsi" w:hAnsiTheme="minorHAnsi"/>
              </w:rPr>
            </w:pPr>
            <w:r>
              <w:rPr>
                <w:rFonts w:asciiTheme="minorHAnsi" w:hAnsiTheme="minorHAnsi"/>
              </w:rPr>
              <w:t xml:space="preserve">Level </w:t>
            </w:r>
            <w:r w:rsidR="007B1072" w:rsidRPr="00F97D7F">
              <w:rPr>
                <w:rFonts w:asciiTheme="minorHAnsi" w:hAnsiTheme="minorHAnsi"/>
              </w:rPr>
              <w:t>3</w:t>
            </w:r>
          </w:p>
        </w:tc>
        <w:tc>
          <w:tcPr>
            <w:tcW w:w="1710" w:type="dxa"/>
            <w:gridSpan w:val="2"/>
            <w:tcBorders>
              <w:top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65" w14:textId="77777777" w:rsidR="007B1072" w:rsidRPr="00F97D7F" w:rsidRDefault="00D90138" w:rsidP="00925BDA">
            <w:pPr>
              <w:pStyle w:val="TextTableFont"/>
              <w:spacing w:line="240" w:lineRule="atLeast"/>
              <w:jc w:val="left"/>
              <w:rPr>
                <w:rFonts w:asciiTheme="minorHAnsi" w:hAnsiTheme="minorHAnsi"/>
              </w:rPr>
            </w:pPr>
            <w:r w:rsidRPr="00F97D7F">
              <w:rPr>
                <w:rFonts w:asciiTheme="minorHAnsi" w:hAnsiTheme="minorHAnsi"/>
              </w:rPr>
              <w:t>Campus Community Involvement &amp; Participation</w:t>
            </w:r>
          </w:p>
        </w:tc>
        <w:tc>
          <w:tcPr>
            <w:tcW w:w="189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66" w14:textId="77777777" w:rsidR="007B1072" w:rsidRPr="00F97D7F" w:rsidRDefault="007B1072" w:rsidP="00925BDA">
            <w:pPr>
              <w:pStyle w:val="TextTableFont"/>
              <w:spacing w:line="240" w:lineRule="atLeast"/>
              <w:jc w:val="left"/>
              <w:rPr>
                <w:rFonts w:asciiTheme="minorHAnsi" w:hAnsiTheme="minorHAnsi"/>
              </w:rPr>
            </w:pPr>
          </w:p>
        </w:tc>
        <w:tc>
          <w:tcPr>
            <w:tcW w:w="324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67" w14:textId="77777777" w:rsidR="007B1072" w:rsidRPr="00F97D7F" w:rsidRDefault="007B1072" w:rsidP="00925BDA">
            <w:pPr>
              <w:pStyle w:val="TextTableFont"/>
              <w:spacing w:line="240" w:lineRule="atLeast"/>
              <w:jc w:val="left"/>
              <w:rPr>
                <w:rFonts w:asciiTheme="minorHAnsi" w:hAnsiTheme="minorHAnsi"/>
              </w:rPr>
            </w:pPr>
          </w:p>
        </w:tc>
        <w:tc>
          <w:tcPr>
            <w:tcW w:w="333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68" w14:textId="77777777" w:rsidR="007B1072" w:rsidRPr="00F97D7F" w:rsidRDefault="007B1072" w:rsidP="00925BDA">
            <w:pPr>
              <w:tabs>
                <w:tab w:val="clear" w:pos="360"/>
                <w:tab w:val="clear" w:pos="720"/>
              </w:tabs>
              <w:suppressAutoHyphens w:val="0"/>
              <w:spacing w:after="0" w:line="240" w:lineRule="auto"/>
              <w:rPr>
                <w:rFonts w:asciiTheme="minorHAnsi" w:hAnsiTheme="minorHAnsi"/>
                <w:sz w:val="20"/>
              </w:rPr>
            </w:pPr>
          </w:p>
        </w:tc>
        <w:tc>
          <w:tcPr>
            <w:tcW w:w="1440" w:type="dxa"/>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69" w14:textId="77777777" w:rsidR="007B1072" w:rsidRPr="00F97D7F" w:rsidRDefault="007B1072" w:rsidP="00925BDA">
            <w:pPr>
              <w:pStyle w:val="TextTableFont"/>
              <w:spacing w:line="240" w:lineRule="atLeast"/>
              <w:jc w:val="left"/>
              <w:rPr>
                <w:rFonts w:asciiTheme="minorHAnsi" w:hAnsiTheme="minorHAnsi"/>
              </w:rPr>
            </w:pPr>
          </w:p>
        </w:tc>
        <w:tc>
          <w:tcPr>
            <w:tcW w:w="708" w:type="dxa"/>
            <w:vMerge/>
            <w:tcBorders>
              <w:top w:val="single" w:sz="4" w:space="0" w:color="4F81BD" w:themeColor="accent1"/>
              <w:left w:val="single" w:sz="4" w:space="0" w:color="4F81BD" w:themeColor="accent1"/>
              <w:bottom w:val="single" w:sz="24" w:space="0" w:color="4F81BD" w:themeColor="accent1"/>
            </w:tcBorders>
            <w:shd w:val="clear" w:color="auto" w:fill="DAEEF3" w:themeFill="accent5" w:themeFillTint="33"/>
          </w:tcPr>
          <w:p w14:paraId="6FAD0A6A" w14:textId="77777777" w:rsidR="007B1072" w:rsidRPr="00F97D7F" w:rsidRDefault="007B1072" w:rsidP="00925BDA">
            <w:pPr>
              <w:pStyle w:val="TextTableFont"/>
              <w:spacing w:line="240" w:lineRule="atLeast"/>
              <w:jc w:val="left"/>
              <w:rPr>
                <w:rFonts w:asciiTheme="minorHAnsi" w:hAnsiTheme="minorHAnsi"/>
              </w:rPr>
            </w:pPr>
          </w:p>
        </w:tc>
      </w:tr>
      <w:tr w:rsidR="007B1072" w:rsidRPr="00F97D7F" w14:paraId="6FAD0A73" w14:textId="77777777" w:rsidTr="008F6FFE">
        <w:trPr>
          <w:trHeight w:val="2268"/>
        </w:trPr>
        <w:tc>
          <w:tcPr>
            <w:tcW w:w="875" w:type="dxa"/>
            <w:tcBorders>
              <w:top w:val="single" w:sz="24" w:space="0" w:color="4F81BD" w:themeColor="accent1"/>
              <w:bottom w:val="single" w:sz="4" w:space="0" w:color="4F81BD" w:themeColor="accent1"/>
              <w:right w:val="single" w:sz="4" w:space="0" w:color="4F81BD" w:themeColor="accent1"/>
            </w:tcBorders>
          </w:tcPr>
          <w:p w14:paraId="6FAD0A6C" w14:textId="77777777" w:rsidR="007B1072" w:rsidRPr="00F97D7F" w:rsidRDefault="007B1072" w:rsidP="003F7C6A">
            <w:pPr>
              <w:pStyle w:val="TextTableFont"/>
              <w:spacing w:line="240" w:lineRule="atLeast"/>
              <w:rPr>
                <w:rFonts w:asciiTheme="minorHAnsi" w:hAnsiTheme="minorHAnsi"/>
                <w:b/>
              </w:rPr>
            </w:pPr>
            <w:r w:rsidRPr="00F97D7F">
              <w:rPr>
                <w:rFonts w:asciiTheme="minorHAnsi" w:hAnsiTheme="minorHAnsi"/>
                <w:b/>
              </w:rPr>
              <w:t>5.2.2.3</w:t>
            </w:r>
          </w:p>
        </w:tc>
        <w:tc>
          <w:tcPr>
            <w:tcW w:w="1710" w:type="dxa"/>
            <w:gridSpan w:val="2"/>
            <w:tcBorders>
              <w:top w:val="single" w:sz="24" w:space="0" w:color="4F81BD" w:themeColor="accent1"/>
              <w:bottom w:val="single" w:sz="4" w:space="0" w:color="4F81BD" w:themeColor="accent1"/>
              <w:right w:val="single" w:sz="4" w:space="0" w:color="4F81BD" w:themeColor="accent1"/>
            </w:tcBorders>
          </w:tcPr>
          <w:p w14:paraId="6FAD0A6D" w14:textId="77777777" w:rsidR="007B1072" w:rsidRPr="00F97D7F" w:rsidRDefault="00D90138" w:rsidP="00925BDA">
            <w:pPr>
              <w:pStyle w:val="TextTableFont"/>
              <w:spacing w:line="240" w:lineRule="atLeast"/>
              <w:jc w:val="left"/>
              <w:rPr>
                <w:rFonts w:asciiTheme="minorHAnsi" w:hAnsiTheme="minorHAnsi"/>
                <w:b/>
              </w:rPr>
            </w:pPr>
            <w:r w:rsidRPr="00F97D7F">
              <w:rPr>
                <w:rFonts w:asciiTheme="minorHAnsi" w:hAnsiTheme="minorHAnsi"/>
                <w:b/>
              </w:rPr>
              <w:t>Engage Faculty to Create, Incorporate or Enhance Curriculum Offered within District.</w:t>
            </w:r>
          </w:p>
        </w:tc>
        <w:tc>
          <w:tcPr>
            <w:tcW w:w="189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5DFEC" w:themeFill="accent4" w:themeFillTint="33"/>
          </w:tcPr>
          <w:p w14:paraId="6FAD0A6E" w14:textId="77777777" w:rsidR="007B1072" w:rsidRPr="00F97D7F" w:rsidRDefault="008F6FFE" w:rsidP="00925BDA">
            <w:pPr>
              <w:pStyle w:val="TextTableFont"/>
              <w:spacing w:line="240" w:lineRule="atLeast"/>
              <w:jc w:val="left"/>
              <w:rPr>
                <w:rFonts w:asciiTheme="minorHAnsi" w:hAnsiTheme="minorHAnsi"/>
              </w:rPr>
            </w:pPr>
            <w:r w:rsidRPr="00470FD7">
              <w:rPr>
                <w:rFonts w:asciiTheme="minorHAnsi" w:hAnsiTheme="minorHAnsi"/>
                <w:i/>
              </w:rPr>
              <w:t>Describe existing practices here</w:t>
            </w:r>
          </w:p>
        </w:tc>
        <w:tc>
          <w:tcPr>
            <w:tcW w:w="324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5DFEC" w:themeFill="accent4" w:themeFillTint="33"/>
          </w:tcPr>
          <w:p w14:paraId="6FAD0A6F" w14:textId="77777777" w:rsidR="007B1072" w:rsidRPr="00F97D7F" w:rsidRDefault="00304863" w:rsidP="003D5BAF">
            <w:pPr>
              <w:pStyle w:val="TextTableFont"/>
              <w:spacing w:line="240" w:lineRule="atLeast"/>
              <w:jc w:val="left"/>
              <w:rPr>
                <w:rFonts w:asciiTheme="minorHAnsi" w:hAnsiTheme="minorHAnsi"/>
              </w:rPr>
            </w:pPr>
            <w:r w:rsidRPr="00F97D7F">
              <w:rPr>
                <w:rFonts w:asciiTheme="minorHAnsi" w:hAnsiTheme="minorHAnsi"/>
              </w:rPr>
              <w:t xml:space="preserve">Create, incorporate or enhance the curriculum of the District in the areas of environmental stewardship and fostering sustainable behavior.  Investigate producing classes for general education fulfillment or continuing education in the area of Community-Based Social Marketing.  </w:t>
            </w:r>
            <w:r w:rsidRPr="00F97D7F">
              <w:rPr>
                <w:rFonts w:asciiTheme="minorHAnsi" w:hAnsiTheme="minorHAnsi"/>
              </w:rPr>
              <w:lastRenderedPageBreak/>
              <w:t>Engage math, statistical, behavioral studies and other departments to prepare surveys and programs, whether implemented or not, which are related to environmental health and human or other animal response</w:t>
            </w:r>
            <w:r w:rsidR="003D5BAF">
              <w:rPr>
                <w:rFonts w:asciiTheme="minorHAnsi" w:hAnsiTheme="minorHAnsi"/>
              </w:rPr>
              <w:t xml:space="preserve"> to changed environmental conditions or promoted watershed protection effort</w:t>
            </w:r>
            <w:r w:rsidRPr="00F97D7F">
              <w:rPr>
                <w:rFonts w:asciiTheme="minorHAnsi" w:hAnsiTheme="minorHAnsi"/>
              </w:rPr>
              <w:t>.</w:t>
            </w:r>
          </w:p>
        </w:tc>
        <w:tc>
          <w:tcPr>
            <w:tcW w:w="333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5DFEC" w:themeFill="accent4" w:themeFillTint="33"/>
          </w:tcPr>
          <w:p w14:paraId="6FAD0A70" w14:textId="77777777" w:rsidR="007B1072" w:rsidRPr="00FC686F" w:rsidRDefault="00FC686F" w:rsidP="00925BDA">
            <w:pPr>
              <w:tabs>
                <w:tab w:val="clear" w:pos="360"/>
                <w:tab w:val="clear" w:pos="720"/>
              </w:tabs>
              <w:suppressAutoHyphens w:val="0"/>
              <w:spacing w:after="0" w:line="240" w:lineRule="auto"/>
              <w:rPr>
                <w:rFonts w:asciiTheme="minorHAnsi" w:hAnsiTheme="minorHAnsi"/>
                <w:sz w:val="20"/>
              </w:rPr>
            </w:pPr>
            <w:r w:rsidRPr="00FC686F">
              <w:rPr>
                <w:rFonts w:asciiTheme="minorHAnsi" w:hAnsiTheme="minorHAnsi"/>
                <w:i/>
                <w:sz w:val="20"/>
              </w:rPr>
              <w:lastRenderedPageBreak/>
              <w:t>Describe measurable goals here</w:t>
            </w:r>
          </w:p>
        </w:tc>
        <w:tc>
          <w:tcPr>
            <w:tcW w:w="1440" w:type="dxa"/>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5DFEC" w:themeFill="accent4" w:themeFillTint="33"/>
          </w:tcPr>
          <w:p w14:paraId="6FAD0A71" w14:textId="77777777" w:rsidR="007B1072" w:rsidRPr="00F97D7F" w:rsidRDefault="00304863" w:rsidP="00925BDA">
            <w:pPr>
              <w:pStyle w:val="TextTableFont"/>
              <w:spacing w:line="240" w:lineRule="atLeast"/>
              <w:jc w:val="left"/>
              <w:rPr>
                <w:rFonts w:asciiTheme="minorHAnsi" w:hAnsiTheme="minorHAnsi"/>
              </w:rPr>
            </w:pPr>
            <w:r w:rsidRPr="00F97D7F">
              <w:rPr>
                <w:rFonts w:asciiTheme="minorHAnsi" w:hAnsiTheme="minorHAnsi"/>
              </w:rPr>
              <w:t>_____</w:t>
            </w:r>
          </w:p>
        </w:tc>
        <w:tc>
          <w:tcPr>
            <w:tcW w:w="708" w:type="dxa"/>
            <w:vMerge w:val="restart"/>
            <w:tcBorders>
              <w:top w:val="single" w:sz="24" w:space="0" w:color="4F81BD" w:themeColor="accent1"/>
              <w:left w:val="single" w:sz="4" w:space="0" w:color="4F81BD" w:themeColor="accent1"/>
              <w:bottom w:val="single" w:sz="24" w:space="0" w:color="4F81BD" w:themeColor="accent1"/>
            </w:tcBorders>
            <w:shd w:val="clear" w:color="auto" w:fill="E5DFEC" w:themeFill="accent4" w:themeFillTint="33"/>
          </w:tcPr>
          <w:p w14:paraId="6FAD0A72" w14:textId="77777777" w:rsidR="007B1072" w:rsidRPr="00F97D7F" w:rsidRDefault="00304863" w:rsidP="00925BDA">
            <w:pPr>
              <w:pStyle w:val="TextTableFont"/>
              <w:spacing w:line="240" w:lineRule="atLeast"/>
              <w:jc w:val="left"/>
              <w:rPr>
                <w:rFonts w:asciiTheme="minorHAnsi" w:hAnsiTheme="minorHAnsi"/>
              </w:rPr>
            </w:pPr>
            <w:r w:rsidRPr="00F97D7F">
              <w:rPr>
                <w:rFonts w:asciiTheme="minorHAnsi" w:hAnsiTheme="minorHAnsi"/>
              </w:rPr>
              <w:t>__</w:t>
            </w:r>
          </w:p>
        </w:tc>
      </w:tr>
      <w:tr w:rsidR="007B1072" w:rsidRPr="00F97D7F" w14:paraId="6FAD0A7B" w14:textId="77777777" w:rsidTr="008F6FFE">
        <w:trPr>
          <w:trHeight w:val="2268"/>
        </w:trPr>
        <w:tc>
          <w:tcPr>
            <w:tcW w:w="875" w:type="dxa"/>
            <w:tcBorders>
              <w:top w:val="single" w:sz="4" w:space="0" w:color="4F81BD" w:themeColor="accent1"/>
              <w:bottom w:val="single" w:sz="24" w:space="0" w:color="4F81BD" w:themeColor="accent1"/>
              <w:right w:val="single" w:sz="4" w:space="0" w:color="4F81BD" w:themeColor="accent1"/>
            </w:tcBorders>
            <w:shd w:val="clear" w:color="auto" w:fill="E5DFEC" w:themeFill="accent4" w:themeFillTint="33"/>
          </w:tcPr>
          <w:p w14:paraId="6FAD0A74" w14:textId="77777777" w:rsidR="007B1072" w:rsidRPr="00F97D7F" w:rsidRDefault="00597273" w:rsidP="003F7C6A">
            <w:pPr>
              <w:pStyle w:val="TextTableFont"/>
              <w:spacing w:line="240" w:lineRule="atLeast"/>
              <w:rPr>
                <w:rFonts w:asciiTheme="minorHAnsi" w:hAnsiTheme="minorHAnsi"/>
              </w:rPr>
            </w:pPr>
            <w:r>
              <w:rPr>
                <w:rFonts w:asciiTheme="minorHAnsi" w:hAnsiTheme="minorHAnsi"/>
              </w:rPr>
              <w:lastRenderedPageBreak/>
              <w:t xml:space="preserve">Level </w:t>
            </w:r>
            <w:r w:rsidR="007B1072" w:rsidRPr="00F97D7F">
              <w:rPr>
                <w:rFonts w:asciiTheme="minorHAnsi" w:hAnsiTheme="minorHAnsi"/>
              </w:rPr>
              <w:t>4</w:t>
            </w:r>
          </w:p>
        </w:tc>
        <w:tc>
          <w:tcPr>
            <w:tcW w:w="1710" w:type="dxa"/>
            <w:gridSpan w:val="2"/>
            <w:tcBorders>
              <w:top w:val="single" w:sz="4" w:space="0" w:color="4F81BD" w:themeColor="accent1"/>
              <w:bottom w:val="single" w:sz="24" w:space="0" w:color="4F81BD" w:themeColor="accent1"/>
              <w:right w:val="single" w:sz="4" w:space="0" w:color="4F81BD" w:themeColor="accent1"/>
            </w:tcBorders>
            <w:shd w:val="clear" w:color="auto" w:fill="E5DFEC" w:themeFill="accent4" w:themeFillTint="33"/>
          </w:tcPr>
          <w:p w14:paraId="6FAD0A75" w14:textId="77777777" w:rsidR="007B1072" w:rsidRPr="00F97D7F" w:rsidRDefault="00D90138" w:rsidP="00925BDA">
            <w:pPr>
              <w:pStyle w:val="TextTableFont"/>
              <w:spacing w:line="240" w:lineRule="atLeast"/>
              <w:jc w:val="left"/>
              <w:rPr>
                <w:rFonts w:asciiTheme="minorHAnsi" w:hAnsiTheme="minorHAnsi"/>
              </w:rPr>
            </w:pPr>
            <w:r w:rsidRPr="00F97D7F">
              <w:rPr>
                <w:rFonts w:asciiTheme="minorHAnsi" w:hAnsiTheme="minorHAnsi"/>
              </w:rPr>
              <w:t>Campus Community Involvement &amp; Participation</w:t>
            </w:r>
          </w:p>
        </w:tc>
        <w:tc>
          <w:tcPr>
            <w:tcW w:w="189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5DFEC" w:themeFill="accent4" w:themeFillTint="33"/>
          </w:tcPr>
          <w:p w14:paraId="6FAD0A76" w14:textId="77777777" w:rsidR="007B1072" w:rsidRPr="00F97D7F" w:rsidRDefault="007B1072" w:rsidP="00925BDA">
            <w:pPr>
              <w:pStyle w:val="TextTableFont"/>
              <w:spacing w:line="240" w:lineRule="atLeast"/>
              <w:jc w:val="left"/>
              <w:rPr>
                <w:rFonts w:asciiTheme="minorHAnsi" w:hAnsiTheme="minorHAnsi"/>
              </w:rPr>
            </w:pPr>
          </w:p>
        </w:tc>
        <w:tc>
          <w:tcPr>
            <w:tcW w:w="324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5DFEC" w:themeFill="accent4" w:themeFillTint="33"/>
          </w:tcPr>
          <w:p w14:paraId="6FAD0A77" w14:textId="77777777" w:rsidR="007B1072" w:rsidRPr="00F97D7F" w:rsidRDefault="007B1072" w:rsidP="00925BDA">
            <w:pPr>
              <w:pStyle w:val="TextTableFont"/>
              <w:spacing w:line="240" w:lineRule="atLeast"/>
              <w:jc w:val="left"/>
              <w:rPr>
                <w:rFonts w:asciiTheme="minorHAnsi" w:hAnsiTheme="minorHAnsi"/>
              </w:rPr>
            </w:pPr>
          </w:p>
        </w:tc>
        <w:tc>
          <w:tcPr>
            <w:tcW w:w="333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5DFEC" w:themeFill="accent4" w:themeFillTint="33"/>
          </w:tcPr>
          <w:p w14:paraId="6FAD0A78" w14:textId="77777777" w:rsidR="007B1072" w:rsidRPr="00F97D7F" w:rsidRDefault="007B1072" w:rsidP="00925BDA">
            <w:pPr>
              <w:tabs>
                <w:tab w:val="clear" w:pos="360"/>
                <w:tab w:val="clear" w:pos="720"/>
              </w:tabs>
              <w:suppressAutoHyphens w:val="0"/>
              <w:spacing w:after="0" w:line="240" w:lineRule="auto"/>
              <w:rPr>
                <w:rFonts w:asciiTheme="minorHAnsi" w:hAnsiTheme="minorHAnsi"/>
                <w:sz w:val="20"/>
              </w:rPr>
            </w:pPr>
          </w:p>
        </w:tc>
        <w:tc>
          <w:tcPr>
            <w:tcW w:w="1440" w:type="dxa"/>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5DFEC" w:themeFill="accent4" w:themeFillTint="33"/>
          </w:tcPr>
          <w:p w14:paraId="6FAD0A79" w14:textId="77777777" w:rsidR="007B1072" w:rsidRPr="00F97D7F" w:rsidRDefault="007B1072" w:rsidP="00925BDA">
            <w:pPr>
              <w:pStyle w:val="TextTableFont"/>
              <w:spacing w:line="240" w:lineRule="atLeast"/>
              <w:jc w:val="left"/>
              <w:rPr>
                <w:rFonts w:asciiTheme="minorHAnsi" w:hAnsiTheme="minorHAnsi"/>
              </w:rPr>
            </w:pPr>
          </w:p>
        </w:tc>
        <w:tc>
          <w:tcPr>
            <w:tcW w:w="708" w:type="dxa"/>
            <w:vMerge/>
            <w:tcBorders>
              <w:top w:val="single" w:sz="4" w:space="0" w:color="4F81BD" w:themeColor="accent1"/>
              <w:left w:val="single" w:sz="4" w:space="0" w:color="4F81BD" w:themeColor="accent1"/>
              <w:bottom w:val="single" w:sz="24" w:space="0" w:color="4F81BD" w:themeColor="accent1"/>
            </w:tcBorders>
            <w:shd w:val="clear" w:color="auto" w:fill="E5DFEC" w:themeFill="accent4" w:themeFillTint="33"/>
          </w:tcPr>
          <w:p w14:paraId="6FAD0A7A" w14:textId="77777777" w:rsidR="007B1072" w:rsidRPr="00F97D7F" w:rsidRDefault="007B1072" w:rsidP="00925BDA">
            <w:pPr>
              <w:pStyle w:val="TextTableFont"/>
              <w:spacing w:line="240" w:lineRule="atLeast"/>
              <w:jc w:val="left"/>
              <w:rPr>
                <w:rFonts w:asciiTheme="minorHAnsi" w:hAnsiTheme="minorHAnsi"/>
              </w:rPr>
            </w:pPr>
          </w:p>
        </w:tc>
      </w:tr>
      <w:tr w:rsidR="007B1072" w:rsidRPr="00F97D7F" w14:paraId="6FAD0A85" w14:textId="77777777" w:rsidTr="008F6FFE">
        <w:trPr>
          <w:trHeight w:val="1098"/>
        </w:trPr>
        <w:tc>
          <w:tcPr>
            <w:tcW w:w="875" w:type="dxa"/>
            <w:tcBorders>
              <w:top w:val="single" w:sz="24" w:space="0" w:color="4F81BD" w:themeColor="accent1"/>
              <w:bottom w:val="single" w:sz="4" w:space="0" w:color="4F81BD" w:themeColor="accent1"/>
              <w:right w:val="single" w:sz="4" w:space="0" w:color="4F81BD" w:themeColor="accent1"/>
            </w:tcBorders>
          </w:tcPr>
          <w:p w14:paraId="6FAD0A7C" w14:textId="77777777" w:rsidR="007B1072" w:rsidRPr="00F97D7F" w:rsidRDefault="007B1072" w:rsidP="0009685A">
            <w:pPr>
              <w:pStyle w:val="TextTableFont"/>
              <w:spacing w:line="240" w:lineRule="atLeast"/>
              <w:rPr>
                <w:rFonts w:asciiTheme="minorHAnsi" w:hAnsiTheme="minorHAnsi"/>
                <w:b/>
              </w:rPr>
            </w:pPr>
            <w:r w:rsidRPr="00F97D7F">
              <w:rPr>
                <w:rFonts w:asciiTheme="minorHAnsi" w:hAnsiTheme="minorHAnsi"/>
                <w:b/>
              </w:rPr>
              <w:lastRenderedPageBreak/>
              <w:t>5.2.2.4</w:t>
            </w:r>
          </w:p>
        </w:tc>
        <w:tc>
          <w:tcPr>
            <w:tcW w:w="1710" w:type="dxa"/>
            <w:gridSpan w:val="2"/>
            <w:tcBorders>
              <w:top w:val="single" w:sz="24" w:space="0" w:color="4F81BD" w:themeColor="accent1"/>
              <w:bottom w:val="single" w:sz="4" w:space="0" w:color="4F81BD" w:themeColor="accent1"/>
              <w:right w:val="single" w:sz="4" w:space="0" w:color="4F81BD" w:themeColor="accent1"/>
            </w:tcBorders>
          </w:tcPr>
          <w:p w14:paraId="6FAD0A7D" w14:textId="77777777" w:rsidR="007B1072" w:rsidRPr="00F97D7F" w:rsidRDefault="00D90138" w:rsidP="00925BDA">
            <w:pPr>
              <w:pStyle w:val="TextTableFont"/>
              <w:spacing w:line="240" w:lineRule="atLeast"/>
              <w:jc w:val="left"/>
              <w:rPr>
                <w:rFonts w:asciiTheme="minorHAnsi" w:hAnsiTheme="minorHAnsi"/>
                <w:b/>
              </w:rPr>
            </w:pPr>
            <w:r w:rsidRPr="00F97D7F">
              <w:rPr>
                <w:rFonts w:asciiTheme="minorHAnsi" w:hAnsiTheme="minorHAnsi"/>
                <w:b/>
              </w:rPr>
              <w:t xml:space="preserve">Storm Water Coordination Meetings </w:t>
            </w:r>
          </w:p>
        </w:tc>
        <w:tc>
          <w:tcPr>
            <w:tcW w:w="189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A7E" w14:textId="77777777" w:rsidR="007B1072" w:rsidRPr="00F97D7F" w:rsidRDefault="008F6FFE" w:rsidP="00925BDA">
            <w:pPr>
              <w:pStyle w:val="TextTableFont"/>
              <w:spacing w:line="240" w:lineRule="atLeast"/>
              <w:jc w:val="left"/>
              <w:rPr>
                <w:rFonts w:asciiTheme="minorHAnsi" w:hAnsiTheme="minorHAnsi"/>
              </w:rPr>
            </w:pPr>
            <w:r w:rsidRPr="00470FD7">
              <w:rPr>
                <w:rFonts w:asciiTheme="minorHAnsi" w:hAnsiTheme="minorHAnsi"/>
                <w:i/>
              </w:rPr>
              <w:t>Describe existing practices here</w:t>
            </w:r>
          </w:p>
        </w:tc>
        <w:tc>
          <w:tcPr>
            <w:tcW w:w="324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A7F" w14:textId="77777777" w:rsidR="003D5BAF" w:rsidRDefault="007B1072" w:rsidP="00925BDA">
            <w:pPr>
              <w:pStyle w:val="TextTableFont"/>
              <w:spacing w:line="240" w:lineRule="atLeast"/>
              <w:jc w:val="left"/>
              <w:rPr>
                <w:rFonts w:asciiTheme="minorHAnsi" w:hAnsiTheme="minorHAnsi"/>
              </w:rPr>
            </w:pPr>
            <w:r w:rsidRPr="00F97D7F">
              <w:rPr>
                <w:rFonts w:asciiTheme="minorHAnsi" w:hAnsiTheme="minorHAnsi"/>
              </w:rPr>
              <w:t>Coordinate &amp; participate in the following meetings: (1) staff development meetings, (2) safety meetings, (3) site council meetings, (4) city/district liaison meetings, (5) management team meetings</w:t>
            </w:r>
            <w:r w:rsidR="00A82F54" w:rsidRPr="00F97D7F">
              <w:rPr>
                <w:rFonts w:asciiTheme="minorHAnsi" w:hAnsiTheme="minorHAnsi"/>
              </w:rPr>
              <w:t xml:space="preserve">.  </w:t>
            </w:r>
          </w:p>
          <w:p w14:paraId="6FAD0A80" w14:textId="77777777" w:rsidR="003D5BAF" w:rsidRDefault="00A82F54" w:rsidP="00925BDA">
            <w:pPr>
              <w:pStyle w:val="TextTableFont"/>
              <w:spacing w:line="240" w:lineRule="atLeast"/>
              <w:jc w:val="left"/>
              <w:rPr>
                <w:rFonts w:asciiTheme="minorHAnsi" w:hAnsiTheme="minorHAnsi"/>
              </w:rPr>
            </w:pPr>
            <w:r w:rsidRPr="00F97D7F">
              <w:rPr>
                <w:rFonts w:asciiTheme="minorHAnsi" w:hAnsiTheme="minorHAnsi"/>
              </w:rPr>
              <w:t xml:space="preserve">Focus meetings in the beginning within the campus community.  </w:t>
            </w:r>
          </w:p>
          <w:p w14:paraId="6FAD0A81" w14:textId="77777777" w:rsidR="007B1072" w:rsidRPr="00F97D7F" w:rsidRDefault="00A82F54" w:rsidP="00925BDA">
            <w:pPr>
              <w:pStyle w:val="TextTableFont"/>
              <w:spacing w:line="240" w:lineRule="atLeast"/>
              <w:jc w:val="left"/>
              <w:rPr>
                <w:rFonts w:asciiTheme="minorHAnsi" w:hAnsiTheme="minorHAnsi"/>
              </w:rPr>
            </w:pPr>
            <w:r w:rsidRPr="00F97D7F">
              <w:rPr>
                <w:rFonts w:asciiTheme="minorHAnsi" w:hAnsiTheme="minorHAnsi"/>
              </w:rPr>
              <w:t>Broaden coordination as time and availability present themselves so that discussion progresses to City/District liaison meetings.</w:t>
            </w:r>
          </w:p>
        </w:tc>
        <w:tc>
          <w:tcPr>
            <w:tcW w:w="333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A82" w14:textId="77777777" w:rsidR="007B1072" w:rsidRPr="00F97D7F" w:rsidRDefault="00FC686F" w:rsidP="00925BDA">
            <w:pPr>
              <w:pStyle w:val="TextTableFont"/>
              <w:spacing w:line="240" w:lineRule="atLeast"/>
              <w:jc w:val="left"/>
              <w:rPr>
                <w:rFonts w:asciiTheme="minorHAnsi" w:hAnsiTheme="minorHAnsi"/>
              </w:rPr>
            </w:pPr>
            <w:r w:rsidRPr="001A20E4">
              <w:rPr>
                <w:rFonts w:asciiTheme="minorHAnsi" w:hAnsiTheme="minorHAnsi"/>
                <w:i/>
              </w:rPr>
              <w:t xml:space="preserve">Describe </w:t>
            </w:r>
            <w:r>
              <w:rPr>
                <w:rFonts w:asciiTheme="minorHAnsi" w:hAnsiTheme="minorHAnsi"/>
                <w:i/>
              </w:rPr>
              <w:t>measurable goals</w:t>
            </w:r>
            <w:r w:rsidRPr="001A20E4">
              <w:rPr>
                <w:rFonts w:asciiTheme="minorHAnsi" w:hAnsiTheme="minorHAnsi"/>
                <w:i/>
              </w:rPr>
              <w:t xml:space="preserve"> here</w:t>
            </w:r>
          </w:p>
        </w:tc>
        <w:tc>
          <w:tcPr>
            <w:tcW w:w="1440" w:type="dxa"/>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A83" w14:textId="77777777" w:rsidR="007B1072" w:rsidRPr="00F97D7F" w:rsidRDefault="00304863" w:rsidP="00925BDA">
            <w:pPr>
              <w:pStyle w:val="TextTableFont"/>
              <w:spacing w:line="240" w:lineRule="atLeast"/>
              <w:jc w:val="left"/>
              <w:rPr>
                <w:rFonts w:asciiTheme="minorHAnsi" w:hAnsiTheme="minorHAnsi"/>
              </w:rPr>
            </w:pPr>
            <w:r w:rsidRPr="00F97D7F">
              <w:rPr>
                <w:rFonts w:asciiTheme="minorHAnsi" w:hAnsiTheme="minorHAnsi"/>
              </w:rPr>
              <w:t>_____</w:t>
            </w:r>
          </w:p>
        </w:tc>
        <w:tc>
          <w:tcPr>
            <w:tcW w:w="708" w:type="dxa"/>
            <w:vMerge w:val="restart"/>
            <w:tcBorders>
              <w:top w:val="single" w:sz="24" w:space="0" w:color="4F81BD" w:themeColor="accent1"/>
              <w:left w:val="single" w:sz="4" w:space="0" w:color="4F81BD" w:themeColor="accent1"/>
              <w:bottom w:val="single" w:sz="24" w:space="0" w:color="4F81BD" w:themeColor="accent1"/>
            </w:tcBorders>
            <w:shd w:val="clear" w:color="auto" w:fill="FDE9D9" w:themeFill="accent6" w:themeFillTint="33"/>
          </w:tcPr>
          <w:p w14:paraId="6FAD0A84" w14:textId="77777777" w:rsidR="007B1072" w:rsidRPr="00F97D7F" w:rsidRDefault="00304863" w:rsidP="00925BDA">
            <w:pPr>
              <w:pStyle w:val="TextTableFont"/>
              <w:spacing w:line="240" w:lineRule="atLeast"/>
              <w:jc w:val="left"/>
              <w:rPr>
                <w:rFonts w:asciiTheme="minorHAnsi" w:hAnsiTheme="minorHAnsi"/>
              </w:rPr>
            </w:pPr>
            <w:r w:rsidRPr="00F97D7F">
              <w:rPr>
                <w:rFonts w:asciiTheme="minorHAnsi" w:hAnsiTheme="minorHAnsi"/>
              </w:rPr>
              <w:t>__</w:t>
            </w:r>
          </w:p>
        </w:tc>
      </w:tr>
      <w:tr w:rsidR="007B1072" w:rsidRPr="00F97D7F" w14:paraId="6FAD0A8D" w14:textId="77777777" w:rsidTr="008F6FFE">
        <w:trPr>
          <w:trHeight w:val="1098"/>
        </w:trPr>
        <w:tc>
          <w:tcPr>
            <w:tcW w:w="875" w:type="dxa"/>
            <w:tcBorders>
              <w:top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A86" w14:textId="77777777" w:rsidR="007B1072" w:rsidRPr="00F97D7F" w:rsidRDefault="00597273" w:rsidP="0009685A">
            <w:pPr>
              <w:pStyle w:val="TextTableFont"/>
              <w:spacing w:line="240" w:lineRule="atLeast"/>
              <w:rPr>
                <w:rFonts w:asciiTheme="minorHAnsi" w:hAnsiTheme="minorHAnsi"/>
              </w:rPr>
            </w:pPr>
            <w:r>
              <w:rPr>
                <w:rFonts w:asciiTheme="minorHAnsi" w:hAnsiTheme="minorHAnsi"/>
              </w:rPr>
              <w:t xml:space="preserve">Level </w:t>
            </w:r>
            <w:r w:rsidR="007B1072" w:rsidRPr="00F97D7F">
              <w:rPr>
                <w:rFonts w:asciiTheme="minorHAnsi" w:hAnsiTheme="minorHAnsi"/>
              </w:rPr>
              <w:t>2</w:t>
            </w:r>
          </w:p>
        </w:tc>
        <w:tc>
          <w:tcPr>
            <w:tcW w:w="1710" w:type="dxa"/>
            <w:gridSpan w:val="2"/>
            <w:tcBorders>
              <w:top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A87" w14:textId="77777777" w:rsidR="007B1072" w:rsidRPr="00F97D7F" w:rsidRDefault="00D90138" w:rsidP="00925BDA">
            <w:pPr>
              <w:pStyle w:val="TextTableFont"/>
              <w:spacing w:line="240" w:lineRule="atLeast"/>
              <w:jc w:val="left"/>
              <w:rPr>
                <w:rFonts w:asciiTheme="minorHAnsi" w:hAnsiTheme="minorHAnsi"/>
              </w:rPr>
            </w:pPr>
            <w:r w:rsidRPr="00F97D7F">
              <w:rPr>
                <w:rFonts w:asciiTheme="minorHAnsi" w:hAnsiTheme="minorHAnsi"/>
              </w:rPr>
              <w:t>Campus Community Involvement &amp; Participation</w:t>
            </w:r>
          </w:p>
        </w:tc>
        <w:tc>
          <w:tcPr>
            <w:tcW w:w="189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A88" w14:textId="77777777" w:rsidR="007B1072" w:rsidRPr="00F97D7F" w:rsidRDefault="007B1072" w:rsidP="00925BDA">
            <w:pPr>
              <w:pStyle w:val="TextTableFont"/>
              <w:spacing w:line="240" w:lineRule="atLeast"/>
              <w:jc w:val="left"/>
              <w:rPr>
                <w:rFonts w:asciiTheme="minorHAnsi" w:hAnsiTheme="minorHAnsi"/>
              </w:rPr>
            </w:pPr>
          </w:p>
        </w:tc>
        <w:tc>
          <w:tcPr>
            <w:tcW w:w="324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A89" w14:textId="77777777" w:rsidR="007B1072" w:rsidRPr="00F97D7F" w:rsidRDefault="007B1072" w:rsidP="00925BDA">
            <w:pPr>
              <w:pStyle w:val="TextTableFont"/>
              <w:spacing w:line="240" w:lineRule="atLeast"/>
              <w:jc w:val="left"/>
              <w:rPr>
                <w:rFonts w:asciiTheme="minorHAnsi" w:hAnsiTheme="minorHAnsi"/>
              </w:rPr>
            </w:pPr>
          </w:p>
        </w:tc>
        <w:tc>
          <w:tcPr>
            <w:tcW w:w="333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A8A" w14:textId="77777777" w:rsidR="007B1072" w:rsidRPr="00F97D7F" w:rsidRDefault="007B1072" w:rsidP="00925BDA">
            <w:pPr>
              <w:pStyle w:val="TextTableFont"/>
              <w:spacing w:line="240" w:lineRule="atLeast"/>
              <w:jc w:val="left"/>
              <w:rPr>
                <w:rFonts w:asciiTheme="minorHAnsi" w:hAnsiTheme="minorHAnsi"/>
              </w:rPr>
            </w:pPr>
          </w:p>
        </w:tc>
        <w:tc>
          <w:tcPr>
            <w:tcW w:w="1440" w:type="dxa"/>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A8B" w14:textId="77777777" w:rsidR="007B1072" w:rsidRPr="00F97D7F" w:rsidRDefault="007B1072" w:rsidP="00925BDA">
            <w:pPr>
              <w:pStyle w:val="TextTableFont"/>
              <w:spacing w:line="240" w:lineRule="atLeast"/>
              <w:jc w:val="left"/>
              <w:rPr>
                <w:rFonts w:asciiTheme="minorHAnsi" w:hAnsiTheme="minorHAnsi"/>
              </w:rPr>
            </w:pPr>
          </w:p>
        </w:tc>
        <w:tc>
          <w:tcPr>
            <w:tcW w:w="708" w:type="dxa"/>
            <w:vMerge/>
            <w:tcBorders>
              <w:top w:val="single" w:sz="4" w:space="0" w:color="4F81BD" w:themeColor="accent1"/>
              <w:left w:val="single" w:sz="4" w:space="0" w:color="4F81BD" w:themeColor="accent1"/>
              <w:bottom w:val="single" w:sz="24" w:space="0" w:color="4F81BD" w:themeColor="accent1"/>
            </w:tcBorders>
            <w:shd w:val="clear" w:color="auto" w:fill="FDE9D9" w:themeFill="accent6" w:themeFillTint="33"/>
          </w:tcPr>
          <w:p w14:paraId="6FAD0A8C" w14:textId="77777777" w:rsidR="007B1072" w:rsidRPr="00F97D7F" w:rsidRDefault="007B1072" w:rsidP="00925BDA">
            <w:pPr>
              <w:pStyle w:val="TextTableFont"/>
              <w:spacing w:line="240" w:lineRule="atLeast"/>
              <w:jc w:val="left"/>
              <w:rPr>
                <w:rFonts w:asciiTheme="minorHAnsi" w:hAnsiTheme="minorHAnsi"/>
              </w:rPr>
            </w:pPr>
          </w:p>
        </w:tc>
      </w:tr>
      <w:tr w:rsidR="007B1072" w:rsidRPr="00F97D7F" w14:paraId="6FAD0A95" w14:textId="77777777" w:rsidTr="008F6FFE">
        <w:trPr>
          <w:trHeight w:val="657"/>
        </w:trPr>
        <w:tc>
          <w:tcPr>
            <w:tcW w:w="875" w:type="dxa"/>
            <w:tcBorders>
              <w:top w:val="single" w:sz="24" w:space="0" w:color="4F81BD" w:themeColor="accent1"/>
              <w:bottom w:val="single" w:sz="4" w:space="0" w:color="4F81BD" w:themeColor="accent1"/>
              <w:right w:val="single" w:sz="4" w:space="0" w:color="4F81BD" w:themeColor="accent1"/>
            </w:tcBorders>
          </w:tcPr>
          <w:p w14:paraId="6FAD0A8E" w14:textId="77777777" w:rsidR="007B1072" w:rsidRPr="00F97D7F" w:rsidRDefault="007B1072" w:rsidP="003F7C6A">
            <w:pPr>
              <w:pStyle w:val="TextTableFont"/>
              <w:spacing w:line="240" w:lineRule="atLeast"/>
              <w:rPr>
                <w:rFonts w:asciiTheme="minorHAnsi" w:hAnsiTheme="minorHAnsi"/>
                <w:b/>
              </w:rPr>
            </w:pPr>
            <w:r w:rsidRPr="00F97D7F">
              <w:rPr>
                <w:rFonts w:asciiTheme="minorHAnsi" w:hAnsiTheme="minorHAnsi"/>
                <w:b/>
              </w:rPr>
              <w:t>5.2.2.4</w:t>
            </w:r>
          </w:p>
        </w:tc>
        <w:tc>
          <w:tcPr>
            <w:tcW w:w="1710" w:type="dxa"/>
            <w:gridSpan w:val="2"/>
            <w:tcBorders>
              <w:top w:val="single" w:sz="24" w:space="0" w:color="4F81BD" w:themeColor="accent1"/>
              <w:bottom w:val="single" w:sz="4" w:space="0" w:color="4F81BD" w:themeColor="accent1"/>
              <w:right w:val="single" w:sz="4" w:space="0" w:color="4F81BD" w:themeColor="accent1"/>
            </w:tcBorders>
          </w:tcPr>
          <w:p w14:paraId="6FAD0A8F" w14:textId="77777777" w:rsidR="007B1072" w:rsidRPr="00F97D7F" w:rsidRDefault="00D90138" w:rsidP="00925BDA">
            <w:pPr>
              <w:pStyle w:val="TextTableFont"/>
              <w:spacing w:line="240" w:lineRule="atLeast"/>
              <w:jc w:val="left"/>
              <w:rPr>
                <w:rFonts w:asciiTheme="minorHAnsi" w:hAnsiTheme="minorHAnsi"/>
                <w:b/>
              </w:rPr>
            </w:pPr>
            <w:r w:rsidRPr="00F97D7F">
              <w:rPr>
                <w:rFonts w:asciiTheme="minorHAnsi" w:hAnsiTheme="minorHAnsi"/>
                <w:b/>
              </w:rPr>
              <w:t xml:space="preserve">SWMP: Campus Community Review </w:t>
            </w:r>
          </w:p>
        </w:tc>
        <w:tc>
          <w:tcPr>
            <w:tcW w:w="189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90" w14:textId="77777777" w:rsidR="007B1072" w:rsidRPr="00F97D7F" w:rsidRDefault="008F6FFE" w:rsidP="00925BDA">
            <w:pPr>
              <w:pStyle w:val="TextTableFont"/>
              <w:spacing w:line="240" w:lineRule="atLeast"/>
              <w:jc w:val="left"/>
              <w:rPr>
                <w:rFonts w:asciiTheme="minorHAnsi" w:hAnsiTheme="minorHAnsi"/>
              </w:rPr>
            </w:pPr>
            <w:r w:rsidRPr="00470FD7">
              <w:rPr>
                <w:rFonts w:asciiTheme="minorHAnsi" w:hAnsiTheme="minorHAnsi"/>
                <w:i/>
              </w:rPr>
              <w:t>Describe existing practices here</w:t>
            </w:r>
          </w:p>
        </w:tc>
        <w:tc>
          <w:tcPr>
            <w:tcW w:w="324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91" w14:textId="77777777" w:rsidR="007B1072" w:rsidRPr="00F97D7F" w:rsidRDefault="00304863" w:rsidP="00925BDA">
            <w:pPr>
              <w:pStyle w:val="TextTableFont"/>
              <w:spacing w:line="240" w:lineRule="atLeast"/>
              <w:jc w:val="left"/>
              <w:rPr>
                <w:rFonts w:asciiTheme="minorHAnsi" w:hAnsiTheme="minorHAnsi"/>
              </w:rPr>
            </w:pPr>
            <w:r w:rsidRPr="00F97D7F">
              <w:rPr>
                <w:rFonts w:asciiTheme="minorHAnsi" w:hAnsiTheme="minorHAnsi"/>
              </w:rPr>
              <w:t>Annually present the SWMP online for review and response.  Obtain campus feedback and incorporate revisions.</w:t>
            </w:r>
          </w:p>
        </w:tc>
        <w:tc>
          <w:tcPr>
            <w:tcW w:w="333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92" w14:textId="77777777" w:rsidR="007B1072" w:rsidRPr="00F97D7F" w:rsidRDefault="00FC686F" w:rsidP="00925BDA">
            <w:pPr>
              <w:pStyle w:val="TextTableFont"/>
              <w:spacing w:line="240" w:lineRule="atLeast"/>
              <w:jc w:val="left"/>
              <w:rPr>
                <w:rFonts w:asciiTheme="minorHAnsi" w:hAnsiTheme="minorHAnsi"/>
              </w:rPr>
            </w:pPr>
            <w:r w:rsidRPr="001A20E4">
              <w:rPr>
                <w:rFonts w:asciiTheme="minorHAnsi" w:hAnsiTheme="minorHAnsi"/>
                <w:i/>
              </w:rPr>
              <w:t xml:space="preserve">Describe </w:t>
            </w:r>
            <w:r>
              <w:rPr>
                <w:rFonts w:asciiTheme="minorHAnsi" w:hAnsiTheme="minorHAnsi"/>
                <w:i/>
              </w:rPr>
              <w:t>measurable goals</w:t>
            </w:r>
            <w:r w:rsidRPr="001A20E4">
              <w:rPr>
                <w:rFonts w:asciiTheme="minorHAnsi" w:hAnsiTheme="minorHAnsi"/>
                <w:i/>
              </w:rPr>
              <w:t xml:space="preserve"> here</w:t>
            </w:r>
          </w:p>
        </w:tc>
        <w:tc>
          <w:tcPr>
            <w:tcW w:w="1440" w:type="dxa"/>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93" w14:textId="77777777" w:rsidR="007B1072" w:rsidRPr="00F97D7F" w:rsidRDefault="00304863" w:rsidP="00925BDA">
            <w:pPr>
              <w:pStyle w:val="TextTableFont"/>
              <w:spacing w:line="240" w:lineRule="atLeast"/>
              <w:jc w:val="left"/>
              <w:rPr>
                <w:rFonts w:asciiTheme="minorHAnsi" w:hAnsiTheme="minorHAnsi"/>
              </w:rPr>
            </w:pPr>
            <w:r w:rsidRPr="00F97D7F">
              <w:rPr>
                <w:rFonts w:asciiTheme="minorHAnsi" w:hAnsiTheme="minorHAnsi"/>
              </w:rPr>
              <w:t>______</w:t>
            </w:r>
          </w:p>
        </w:tc>
        <w:tc>
          <w:tcPr>
            <w:tcW w:w="708" w:type="dxa"/>
            <w:vMerge w:val="restart"/>
            <w:tcBorders>
              <w:top w:val="single" w:sz="24" w:space="0" w:color="4F81BD" w:themeColor="accent1"/>
              <w:left w:val="single" w:sz="4" w:space="0" w:color="4F81BD" w:themeColor="accent1"/>
              <w:bottom w:val="single" w:sz="24" w:space="0" w:color="4F81BD" w:themeColor="accent1"/>
            </w:tcBorders>
            <w:shd w:val="clear" w:color="auto" w:fill="DAEEF3" w:themeFill="accent5" w:themeFillTint="33"/>
          </w:tcPr>
          <w:p w14:paraId="6FAD0A94" w14:textId="77777777" w:rsidR="007B1072" w:rsidRPr="00F97D7F" w:rsidDel="00AF0502" w:rsidRDefault="00304863" w:rsidP="00925BDA">
            <w:pPr>
              <w:pStyle w:val="TextTableFont"/>
              <w:spacing w:line="240" w:lineRule="atLeast"/>
              <w:jc w:val="left"/>
              <w:rPr>
                <w:rFonts w:asciiTheme="minorHAnsi" w:hAnsiTheme="minorHAnsi"/>
              </w:rPr>
            </w:pPr>
            <w:r w:rsidRPr="00F97D7F">
              <w:rPr>
                <w:rFonts w:asciiTheme="minorHAnsi" w:hAnsiTheme="minorHAnsi"/>
              </w:rPr>
              <w:t>__</w:t>
            </w:r>
          </w:p>
        </w:tc>
      </w:tr>
      <w:tr w:rsidR="007B1072" w:rsidRPr="00F97D7F" w14:paraId="6FAD0A9D" w14:textId="77777777" w:rsidTr="008F6FFE">
        <w:trPr>
          <w:trHeight w:val="657"/>
        </w:trPr>
        <w:tc>
          <w:tcPr>
            <w:tcW w:w="875" w:type="dxa"/>
            <w:tcBorders>
              <w:top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96" w14:textId="77777777" w:rsidR="007B1072" w:rsidRPr="00F97D7F" w:rsidRDefault="00597273" w:rsidP="003F7C6A">
            <w:pPr>
              <w:pStyle w:val="TextTableFont"/>
              <w:spacing w:line="240" w:lineRule="atLeast"/>
              <w:rPr>
                <w:rFonts w:asciiTheme="minorHAnsi" w:hAnsiTheme="minorHAnsi"/>
              </w:rPr>
            </w:pPr>
            <w:r>
              <w:rPr>
                <w:rFonts w:asciiTheme="minorHAnsi" w:hAnsiTheme="minorHAnsi"/>
              </w:rPr>
              <w:t xml:space="preserve">Level </w:t>
            </w:r>
            <w:r w:rsidR="007B1072" w:rsidRPr="00F97D7F">
              <w:rPr>
                <w:rFonts w:asciiTheme="minorHAnsi" w:hAnsiTheme="minorHAnsi"/>
              </w:rPr>
              <w:t>3</w:t>
            </w:r>
          </w:p>
        </w:tc>
        <w:tc>
          <w:tcPr>
            <w:tcW w:w="1710" w:type="dxa"/>
            <w:gridSpan w:val="2"/>
            <w:tcBorders>
              <w:top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97" w14:textId="77777777" w:rsidR="007B1072" w:rsidRPr="00F97D7F" w:rsidRDefault="00D90138" w:rsidP="00925BDA">
            <w:pPr>
              <w:pStyle w:val="TextTableFont"/>
              <w:spacing w:line="240" w:lineRule="atLeast"/>
              <w:jc w:val="left"/>
              <w:rPr>
                <w:rFonts w:asciiTheme="minorHAnsi" w:hAnsiTheme="minorHAnsi"/>
              </w:rPr>
            </w:pPr>
            <w:r w:rsidRPr="00F97D7F">
              <w:rPr>
                <w:rFonts w:asciiTheme="minorHAnsi" w:hAnsiTheme="minorHAnsi"/>
              </w:rPr>
              <w:t xml:space="preserve">Campus Community Involvement &amp; </w:t>
            </w:r>
            <w:r w:rsidRPr="00F97D7F">
              <w:rPr>
                <w:rFonts w:asciiTheme="minorHAnsi" w:hAnsiTheme="minorHAnsi"/>
              </w:rPr>
              <w:lastRenderedPageBreak/>
              <w:t>Participation</w:t>
            </w:r>
          </w:p>
        </w:tc>
        <w:tc>
          <w:tcPr>
            <w:tcW w:w="189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98" w14:textId="77777777" w:rsidR="007B1072" w:rsidRPr="00F97D7F" w:rsidRDefault="007B1072" w:rsidP="00925BDA">
            <w:pPr>
              <w:pStyle w:val="TextTableFont"/>
              <w:spacing w:line="240" w:lineRule="atLeast"/>
              <w:jc w:val="left"/>
              <w:rPr>
                <w:rFonts w:asciiTheme="minorHAnsi" w:hAnsiTheme="minorHAnsi"/>
              </w:rPr>
            </w:pPr>
          </w:p>
        </w:tc>
        <w:tc>
          <w:tcPr>
            <w:tcW w:w="324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99" w14:textId="77777777" w:rsidR="007B1072" w:rsidRPr="00F97D7F" w:rsidRDefault="007B1072" w:rsidP="00925BDA">
            <w:pPr>
              <w:pStyle w:val="TextTableFont"/>
              <w:spacing w:line="240" w:lineRule="atLeast"/>
              <w:jc w:val="left"/>
              <w:rPr>
                <w:rFonts w:asciiTheme="minorHAnsi" w:hAnsiTheme="minorHAnsi"/>
              </w:rPr>
            </w:pPr>
          </w:p>
        </w:tc>
        <w:tc>
          <w:tcPr>
            <w:tcW w:w="333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9A" w14:textId="77777777" w:rsidR="007B1072" w:rsidRPr="00F97D7F" w:rsidRDefault="007B1072" w:rsidP="00925BDA">
            <w:pPr>
              <w:pStyle w:val="TextTableFont"/>
              <w:spacing w:line="240" w:lineRule="atLeast"/>
              <w:jc w:val="left"/>
              <w:rPr>
                <w:rFonts w:asciiTheme="minorHAnsi" w:hAnsiTheme="minorHAnsi"/>
              </w:rPr>
            </w:pPr>
          </w:p>
        </w:tc>
        <w:tc>
          <w:tcPr>
            <w:tcW w:w="1440" w:type="dxa"/>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9B" w14:textId="77777777" w:rsidR="007B1072" w:rsidRPr="00F97D7F" w:rsidRDefault="007B1072" w:rsidP="00925BDA">
            <w:pPr>
              <w:pStyle w:val="TextTableFont"/>
              <w:spacing w:line="240" w:lineRule="atLeast"/>
              <w:jc w:val="left"/>
              <w:rPr>
                <w:rFonts w:asciiTheme="minorHAnsi" w:hAnsiTheme="minorHAnsi"/>
              </w:rPr>
            </w:pPr>
          </w:p>
        </w:tc>
        <w:tc>
          <w:tcPr>
            <w:tcW w:w="708" w:type="dxa"/>
            <w:vMerge/>
            <w:tcBorders>
              <w:top w:val="single" w:sz="4" w:space="0" w:color="4F81BD" w:themeColor="accent1"/>
              <w:left w:val="single" w:sz="4" w:space="0" w:color="4F81BD" w:themeColor="accent1"/>
              <w:bottom w:val="single" w:sz="24" w:space="0" w:color="4F81BD" w:themeColor="accent1"/>
            </w:tcBorders>
            <w:shd w:val="clear" w:color="auto" w:fill="DAEEF3" w:themeFill="accent5" w:themeFillTint="33"/>
          </w:tcPr>
          <w:p w14:paraId="6FAD0A9C" w14:textId="77777777" w:rsidR="007B1072" w:rsidRPr="00F97D7F" w:rsidRDefault="007B1072" w:rsidP="00925BDA">
            <w:pPr>
              <w:pStyle w:val="TextTableFont"/>
              <w:spacing w:line="240" w:lineRule="atLeast"/>
              <w:jc w:val="left"/>
              <w:rPr>
                <w:rFonts w:asciiTheme="minorHAnsi" w:hAnsiTheme="minorHAnsi"/>
              </w:rPr>
            </w:pPr>
          </w:p>
        </w:tc>
      </w:tr>
      <w:tr w:rsidR="007B1072" w:rsidRPr="00F97D7F" w14:paraId="6FAD0AA5" w14:textId="77777777" w:rsidTr="008F6FFE">
        <w:trPr>
          <w:trHeight w:val="1098"/>
        </w:trPr>
        <w:tc>
          <w:tcPr>
            <w:tcW w:w="875" w:type="dxa"/>
            <w:tcBorders>
              <w:top w:val="single" w:sz="24" w:space="0" w:color="4F81BD" w:themeColor="accent1"/>
              <w:bottom w:val="single" w:sz="4" w:space="0" w:color="4F81BD" w:themeColor="accent1"/>
              <w:right w:val="single" w:sz="4" w:space="0" w:color="4F81BD" w:themeColor="accent1"/>
            </w:tcBorders>
          </w:tcPr>
          <w:p w14:paraId="6FAD0A9E" w14:textId="77777777" w:rsidR="007B1072" w:rsidRPr="00F97D7F" w:rsidRDefault="007B1072" w:rsidP="003F7C6A">
            <w:pPr>
              <w:pStyle w:val="TextTableFont"/>
              <w:spacing w:line="240" w:lineRule="atLeast"/>
              <w:rPr>
                <w:rFonts w:asciiTheme="minorHAnsi" w:hAnsiTheme="minorHAnsi"/>
                <w:b/>
              </w:rPr>
            </w:pPr>
            <w:r w:rsidRPr="00F97D7F">
              <w:rPr>
                <w:rFonts w:asciiTheme="minorHAnsi" w:hAnsiTheme="minorHAnsi"/>
                <w:b/>
              </w:rPr>
              <w:lastRenderedPageBreak/>
              <w:t>5.2.2.4</w:t>
            </w:r>
          </w:p>
        </w:tc>
        <w:tc>
          <w:tcPr>
            <w:tcW w:w="1710" w:type="dxa"/>
            <w:gridSpan w:val="2"/>
            <w:tcBorders>
              <w:top w:val="single" w:sz="24" w:space="0" w:color="4F81BD" w:themeColor="accent1"/>
              <w:bottom w:val="single" w:sz="4" w:space="0" w:color="4F81BD" w:themeColor="accent1"/>
              <w:right w:val="single" w:sz="4" w:space="0" w:color="4F81BD" w:themeColor="accent1"/>
            </w:tcBorders>
          </w:tcPr>
          <w:p w14:paraId="6FAD0A9F" w14:textId="77777777" w:rsidR="007B1072" w:rsidRPr="00F97D7F" w:rsidRDefault="00D90138" w:rsidP="00925BDA">
            <w:pPr>
              <w:pStyle w:val="TextTableFont"/>
              <w:spacing w:line="240" w:lineRule="atLeast"/>
              <w:jc w:val="left"/>
              <w:rPr>
                <w:rFonts w:asciiTheme="minorHAnsi" w:hAnsiTheme="minorHAnsi"/>
                <w:b/>
              </w:rPr>
            </w:pPr>
            <w:r w:rsidRPr="00F97D7F">
              <w:rPr>
                <w:rFonts w:asciiTheme="minorHAnsi" w:hAnsiTheme="minorHAnsi"/>
                <w:b/>
              </w:rPr>
              <w:t xml:space="preserve">Student/Staff Sustainability Committee </w:t>
            </w:r>
          </w:p>
        </w:tc>
        <w:tc>
          <w:tcPr>
            <w:tcW w:w="189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A0" w14:textId="77777777" w:rsidR="007B1072" w:rsidRPr="00F97D7F" w:rsidRDefault="008F6FFE" w:rsidP="00925BDA">
            <w:pPr>
              <w:pStyle w:val="TextTableFont"/>
              <w:spacing w:line="240" w:lineRule="atLeast"/>
              <w:jc w:val="left"/>
              <w:rPr>
                <w:rFonts w:asciiTheme="minorHAnsi" w:hAnsiTheme="minorHAnsi"/>
              </w:rPr>
            </w:pPr>
            <w:r w:rsidRPr="00470FD7">
              <w:rPr>
                <w:rFonts w:asciiTheme="minorHAnsi" w:hAnsiTheme="minorHAnsi"/>
                <w:i/>
              </w:rPr>
              <w:t>Describe existing practices here</w:t>
            </w:r>
          </w:p>
        </w:tc>
        <w:tc>
          <w:tcPr>
            <w:tcW w:w="324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A1" w14:textId="77777777" w:rsidR="007B1072" w:rsidRPr="00F97D7F" w:rsidRDefault="007B1072" w:rsidP="00925BDA">
            <w:pPr>
              <w:pStyle w:val="TextTableFont"/>
              <w:spacing w:line="240" w:lineRule="atLeast"/>
              <w:jc w:val="left"/>
              <w:rPr>
                <w:rFonts w:asciiTheme="minorHAnsi" w:hAnsiTheme="minorHAnsi"/>
              </w:rPr>
            </w:pPr>
            <w:r w:rsidRPr="00F97D7F">
              <w:rPr>
                <w:rFonts w:asciiTheme="minorHAnsi" w:hAnsiTheme="minorHAnsi"/>
              </w:rPr>
              <w:t>Strengthen involvement within District faculty, staff and student representatives.  Provide an education review process.</w:t>
            </w:r>
          </w:p>
        </w:tc>
        <w:tc>
          <w:tcPr>
            <w:tcW w:w="333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A2" w14:textId="77777777" w:rsidR="007B1072" w:rsidRPr="00F97D7F" w:rsidRDefault="00FC686F" w:rsidP="00925BDA">
            <w:pPr>
              <w:pStyle w:val="TextTableFont"/>
              <w:spacing w:line="240" w:lineRule="atLeast"/>
              <w:jc w:val="left"/>
              <w:rPr>
                <w:rFonts w:asciiTheme="minorHAnsi" w:hAnsiTheme="minorHAnsi"/>
              </w:rPr>
            </w:pPr>
            <w:r w:rsidRPr="001A20E4">
              <w:rPr>
                <w:rFonts w:asciiTheme="minorHAnsi" w:hAnsiTheme="minorHAnsi"/>
                <w:i/>
              </w:rPr>
              <w:t xml:space="preserve">Describe </w:t>
            </w:r>
            <w:r>
              <w:rPr>
                <w:rFonts w:asciiTheme="minorHAnsi" w:hAnsiTheme="minorHAnsi"/>
                <w:i/>
              </w:rPr>
              <w:t>measurable goals</w:t>
            </w:r>
            <w:r w:rsidRPr="001A20E4">
              <w:rPr>
                <w:rFonts w:asciiTheme="minorHAnsi" w:hAnsiTheme="minorHAnsi"/>
                <w:i/>
              </w:rPr>
              <w:t xml:space="preserve"> here</w:t>
            </w:r>
          </w:p>
        </w:tc>
        <w:tc>
          <w:tcPr>
            <w:tcW w:w="1440" w:type="dxa"/>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A3" w14:textId="77777777" w:rsidR="007B1072" w:rsidRPr="00F97D7F" w:rsidRDefault="00304863" w:rsidP="00925BDA">
            <w:pPr>
              <w:pStyle w:val="TextTableFont"/>
              <w:spacing w:line="240" w:lineRule="atLeast"/>
              <w:jc w:val="left"/>
              <w:rPr>
                <w:rFonts w:asciiTheme="minorHAnsi" w:hAnsiTheme="minorHAnsi"/>
              </w:rPr>
            </w:pPr>
            <w:r w:rsidRPr="00F97D7F">
              <w:rPr>
                <w:rFonts w:asciiTheme="minorHAnsi" w:hAnsiTheme="minorHAnsi"/>
              </w:rPr>
              <w:t>_____</w:t>
            </w:r>
          </w:p>
        </w:tc>
        <w:tc>
          <w:tcPr>
            <w:tcW w:w="708" w:type="dxa"/>
            <w:vMerge w:val="restart"/>
            <w:tcBorders>
              <w:top w:val="single" w:sz="24" w:space="0" w:color="4F81BD" w:themeColor="accent1"/>
              <w:left w:val="single" w:sz="4" w:space="0" w:color="4F81BD" w:themeColor="accent1"/>
              <w:bottom w:val="single" w:sz="24" w:space="0" w:color="4F81BD" w:themeColor="accent1"/>
            </w:tcBorders>
            <w:shd w:val="clear" w:color="auto" w:fill="DAEEF3" w:themeFill="accent5" w:themeFillTint="33"/>
          </w:tcPr>
          <w:p w14:paraId="6FAD0AA4" w14:textId="77777777" w:rsidR="007B1072" w:rsidRPr="00F97D7F" w:rsidDel="00AF0502" w:rsidRDefault="00304863" w:rsidP="00925BDA">
            <w:pPr>
              <w:pStyle w:val="TextTableFont"/>
              <w:spacing w:line="240" w:lineRule="atLeast"/>
              <w:jc w:val="left"/>
              <w:rPr>
                <w:rFonts w:asciiTheme="minorHAnsi" w:hAnsiTheme="minorHAnsi"/>
              </w:rPr>
            </w:pPr>
            <w:r w:rsidRPr="00F97D7F">
              <w:rPr>
                <w:rFonts w:asciiTheme="minorHAnsi" w:hAnsiTheme="minorHAnsi"/>
              </w:rPr>
              <w:t>__</w:t>
            </w:r>
          </w:p>
        </w:tc>
      </w:tr>
      <w:tr w:rsidR="007B1072" w:rsidRPr="00F97D7F" w14:paraId="6FAD0AAD" w14:textId="77777777" w:rsidTr="008F6FFE">
        <w:trPr>
          <w:trHeight w:val="1098"/>
        </w:trPr>
        <w:tc>
          <w:tcPr>
            <w:tcW w:w="875" w:type="dxa"/>
            <w:tcBorders>
              <w:top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A6" w14:textId="77777777" w:rsidR="007B1072" w:rsidRPr="00F97D7F" w:rsidRDefault="00597273" w:rsidP="003F7C6A">
            <w:pPr>
              <w:pStyle w:val="TextTableFont"/>
              <w:spacing w:line="240" w:lineRule="atLeast"/>
              <w:rPr>
                <w:rFonts w:asciiTheme="minorHAnsi" w:hAnsiTheme="minorHAnsi"/>
              </w:rPr>
            </w:pPr>
            <w:r>
              <w:rPr>
                <w:rFonts w:asciiTheme="minorHAnsi" w:hAnsiTheme="minorHAnsi"/>
              </w:rPr>
              <w:t xml:space="preserve">Level </w:t>
            </w:r>
            <w:r w:rsidR="007B1072" w:rsidRPr="00F97D7F">
              <w:rPr>
                <w:rFonts w:asciiTheme="minorHAnsi" w:hAnsiTheme="minorHAnsi"/>
              </w:rPr>
              <w:t>3</w:t>
            </w:r>
          </w:p>
        </w:tc>
        <w:tc>
          <w:tcPr>
            <w:tcW w:w="1710" w:type="dxa"/>
            <w:gridSpan w:val="2"/>
            <w:tcBorders>
              <w:top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A7" w14:textId="77777777" w:rsidR="007B1072" w:rsidRPr="00F97D7F" w:rsidRDefault="00D90138" w:rsidP="00925BDA">
            <w:pPr>
              <w:pStyle w:val="TextTableFont"/>
              <w:spacing w:line="240" w:lineRule="atLeast"/>
              <w:jc w:val="left"/>
              <w:rPr>
                <w:rFonts w:asciiTheme="minorHAnsi" w:hAnsiTheme="minorHAnsi"/>
              </w:rPr>
            </w:pPr>
            <w:r w:rsidRPr="00F97D7F">
              <w:rPr>
                <w:rFonts w:asciiTheme="minorHAnsi" w:hAnsiTheme="minorHAnsi"/>
              </w:rPr>
              <w:t>Campus Community Involvement &amp; Participation</w:t>
            </w:r>
          </w:p>
        </w:tc>
        <w:tc>
          <w:tcPr>
            <w:tcW w:w="189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A8" w14:textId="77777777" w:rsidR="007B1072" w:rsidRPr="00F97D7F" w:rsidRDefault="007B1072" w:rsidP="00925BDA">
            <w:pPr>
              <w:pStyle w:val="TextTableFont"/>
              <w:spacing w:line="240" w:lineRule="atLeast"/>
              <w:jc w:val="left"/>
              <w:rPr>
                <w:rFonts w:asciiTheme="minorHAnsi" w:hAnsiTheme="minorHAnsi"/>
              </w:rPr>
            </w:pPr>
          </w:p>
        </w:tc>
        <w:tc>
          <w:tcPr>
            <w:tcW w:w="324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A9" w14:textId="77777777" w:rsidR="007B1072" w:rsidRPr="00F97D7F" w:rsidRDefault="007B1072" w:rsidP="00925BDA">
            <w:pPr>
              <w:pStyle w:val="TextTableFont"/>
              <w:spacing w:line="240" w:lineRule="atLeast"/>
              <w:jc w:val="left"/>
              <w:rPr>
                <w:rFonts w:asciiTheme="minorHAnsi" w:hAnsiTheme="minorHAnsi"/>
              </w:rPr>
            </w:pPr>
          </w:p>
        </w:tc>
        <w:tc>
          <w:tcPr>
            <w:tcW w:w="333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AA" w14:textId="77777777" w:rsidR="007B1072" w:rsidRPr="00F97D7F" w:rsidRDefault="007B1072" w:rsidP="00925BDA">
            <w:pPr>
              <w:pStyle w:val="TextTableFont"/>
              <w:spacing w:line="240" w:lineRule="atLeast"/>
              <w:jc w:val="left"/>
              <w:rPr>
                <w:rFonts w:asciiTheme="minorHAnsi" w:hAnsiTheme="minorHAnsi"/>
              </w:rPr>
            </w:pPr>
          </w:p>
        </w:tc>
        <w:tc>
          <w:tcPr>
            <w:tcW w:w="1440" w:type="dxa"/>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AB" w14:textId="77777777" w:rsidR="007B1072" w:rsidRPr="00F97D7F" w:rsidRDefault="007B1072" w:rsidP="00925BDA">
            <w:pPr>
              <w:pStyle w:val="TextTableFont"/>
              <w:spacing w:line="240" w:lineRule="atLeast"/>
              <w:jc w:val="left"/>
              <w:rPr>
                <w:rFonts w:asciiTheme="minorHAnsi" w:hAnsiTheme="minorHAnsi"/>
              </w:rPr>
            </w:pPr>
          </w:p>
        </w:tc>
        <w:tc>
          <w:tcPr>
            <w:tcW w:w="708" w:type="dxa"/>
            <w:vMerge/>
            <w:tcBorders>
              <w:top w:val="single" w:sz="4" w:space="0" w:color="4F81BD" w:themeColor="accent1"/>
              <w:left w:val="single" w:sz="4" w:space="0" w:color="4F81BD" w:themeColor="accent1"/>
              <w:bottom w:val="single" w:sz="24" w:space="0" w:color="4F81BD" w:themeColor="accent1"/>
            </w:tcBorders>
            <w:shd w:val="clear" w:color="auto" w:fill="DAEEF3" w:themeFill="accent5" w:themeFillTint="33"/>
          </w:tcPr>
          <w:p w14:paraId="6FAD0AAC" w14:textId="77777777" w:rsidR="007B1072" w:rsidRPr="00F97D7F" w:rsidRDefault="007B1072" w:rsidP="00925BDA">
            <w:pPr>
              <w:pStyle w:val="TextTableFont"/>
              <w:spacing w:line="240" w:lineRule="atLeast"/>
              <w:jc w:val="left"/>
              <w:rPr>
                <w:rFonts w:asciiTheme="minorHAnsi" w:hAnsiTheme="minorHAnsi"/>
              </w:rPr>
            </w:pPr>
          </w:p>
        </w:tc>
      </w:tr>
      <w:tr w:rsidR="007B1072" w:rsidRPr="00F97D7F" w14:paraId="6FAD0AB5" w14:textId="77777777" w:rsidTr="008F6FFE">
        <w:trPr>
          <w:trHeight w:val="801"/>
        </w:trPr>
        <w:tc>
          <w:tcPr>
            <w:tcW w:w="875" w:type="dxa"/>
            <w:tcBorders>
              <w:top w:val="single" w:sz="24" w:space="0" w:color="4F81BD" w:themeColor="accent1"/>
              <w:bottom w:val="single" w:sz="4" w:space="0" w:color="4F81BD" w:themeColor="accent1"/>
              <w:right w:val="single" w:sz="4" w:space="0" w:color="4F81BD" w:themeColor="accent1"/>
            </w:tcBorders>
          </w:tcPr>
          <w:p w14:paraId="6FAD0AAE" w14:textId="77777777" w:rsidR="007B1072" w:rsidRPr="00F97D7F" w:rsidRDefault="007B1072" w:rsidP="0009685A">
            <w:pPr>
              <w:pStyle w:val="TextTableFont"/>
              <w:spacing w:line="240" w:lineRule="atLeast"/>
              <w:rPr>
                <w:rFonts w:asciiTheme="minorHAnsi" w:hAnsiTheme="minorHAnsi"/>
                <w:b/>
              </w:rPr>
            </w:pPr>
            <w:r w:rsidRPr="00F97D7F">
              <w:rPr>
                <w:rFonts w:asciiTheme="minorHAnsi" w:hAnsiTheme="minorHAnsi"/>
                <w:b/>
              </w:rPr>
              <w:t>5.2.2.5</w:t>
            </w:r>
          </w:p>
        </w:tc>
        <w:tc>
          <w:tcPr>
            <w:tcW w:w="1710" w:type="dxa"/>
            <w:gridSpan w:val="2"/>
            <w:tcBorders>
              <w:top w:val="single" w:sz="24" w:space="0" w:color="4F81BD" w:themeColor="accent1"/>
              <w:bottom w:val="single" w:sz="4" w:space="0" w:color="4F81BD" w:themeColor="accent1"/>
              <w:right w:val="single" w:sz="4" w:space="0" w:color="4F81BD" w:themeColor="accent1"/>
            </w:tcBorders>
          </w:tcPr>
          <w:p w14:paraId="6FAD0AAF" w14:textId="77777777" w:rsidR="007B1072" w:rsidRPr="00F97D7F" w:rsidRDefault="00D90138" w:rsidP="00925BDA">
            <w:pPr>
              <w:pStyle w:val="TextTableFont"/>
              <w:spacing w:line="240" w:lineRule="atLeast"/>
              <w:jc w:val="left"/>
              <w:rPr>
                <w:rFonts w:asciiTheme="minorHAnsi" w:hAnsiTheme="minorHAnsi"/>
                <w:b/>
              </w:rPr>
            </w:pPr>
            <w:r w:rsidRPr="00F97D7F">
              <w:rPr>
                <w:rFonts w:asciiTheme="minorHAnsi" w:hAnsiTheme="minorHAnsi"/>
                <w:b/>
              </w:rPr>
              <w:t>District Awareness Survey</w:t>
            </w:r>
          </w:p>
        </w:tc>
        <w:tc>
          <w:tcPr>
            <w:tcW w:w="189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B0" w14:textId="77777777" w:rsidR="007B1072" w:rsidRPr="00F97D7F" w:rsidRDefault="008F6FFE" w:rsidP="00925BDA">
            <w:pPr>
              <w:pStyle w:val="TextTableFont"/>
              <w:spacing w:line="240" w:lineRule="atLeast"/>
              <w:jc w:val="left"/>
              <w:rPr>
                <w:rFonts w:asciiTheme="minorHAnsi" w:hAnsiTheme="minorHAnsi"/>
              </w:rPr>
            </w:pPr>
            <w:r w:rsidRPr="00470FD7">
              <w:rPr>
                <w:rFonts w:asciiTheme="minorHAnsi" w:hAnsiTheme="minorHAnsi"/>
                <w:i/>
              </w:rPr>
              <w:t>Describe existing practices here</w:t>
            </w:r>
          </w:p>
        </w:tc>
        <w:tc>
          <w:tcPr>
            <w:tcW w:w="324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B1" w14:textId="77777777" w:rsidR="007B1072" w:rsidRPr="00F97D7F" w:rsidRDefault="007B1072" w:rsidP="00925BDA">
            <w:pPr>
              <w:pStyle w:val="TextTableFont"/>
              <w:spacing w:line="240" w:lineRule="atLeast"/>
              <w:jc w:val="left"/>
              <w:rPr>
                <w:rFonts w:asciiTheme="minorHAnsi" w:hAnsiTheme="minorHAnsi"/>
              </w:rPr>
            </w:pPr>
            <w:r w:rsidRPr="00F97D7F">
              <w:rPr>
                <w:rFonts w:asciiTheme="minorHAnsi" w:hAnsiTheme="minorHAnsi"/>
              </w:rPr>
              <w:t>Develop survey sheet that will target different audiences in the District. These surveys</w:t>
            </w:r>
            <w:r w:rsidR="00C47979" w:rsidRPr="00F97D7F">
              <w:rPr>
                <w:rFonts w:asciiTheme="minorHAnsi" w:hAnsiTheme="minorHAnsi"/>
              </w:rPr>
              <w:t xml:space="preserve"> will be distributed at meetings or event as applicable.</w:t>
            </w:r>
            <w:r w:rsidRPr="00F97D7F">
              <w:rPr>
                <w:rFonts w:asciiTheme="minorHAnsi" w:hAnsiTheme="minorHAnsi"/>
              </w:rPr>
              <w:t xml:space="preserve"> (</w:t>
            </w:r>
            <w:proofErr w:type="gramStart"/>
            <w:r w:rsidRPr="00F97D7F">
              <w:rPr>
                <w:rFonts w:asciiTheme="minorHAnsi" w:hAnsiTheme="minorHAnsi"/>
              </w:rPr>
              <w:t>i.e</w:t>
            </w:r>
            <w:proofErr w:type="gramEnd"/>
            <w:r w:rsidRPr="00F97D7F">
              <w:rPr>
                <w:rFonts w:asciiTheme="minorHAnsi" w:hAnsiTheme="minorHAnsi"/>
              </w:rPr>
              <w:t>. Earth Day and Arbor Day).</w:t>
            </w:r>
          </w:p>
        </w:tc>
        <w:tc>
          <w:tcPr>
            <w:tcW w:w="333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B2" w14:textId="77777777" w:rsidR="007B1072" w:rsidRPr="00F97D7F" w:rsidRDefault="00FC686F" w:rsidP="00925BDA">
            <w:pPr>
              <w:pStyle w:val="TextTableFont"/>
              <w:spacing w:line="240" w:lineRule="atLeast"/>
              <w:jc w:val="left"/>
              <w:rPr>
                <w:rFonts w:asciiTheme="minorHAnsi" w:hAnsiTheme="minorHAnsi"/>
              </w:rPr>
            </w:pPr>
            <w:r w:rsidRPr="001A20E4">
              <w:rPr>
                <w:rFonts w:asciiTheme="minorHAnsi" w:hAnsiTheme="minorHAnsi"/>
                <w:i/>
              </w:rPr>
              <w:t xml:space="preserve">Describe </w:t>
            </w:r>
            <w:r>
              <w:rPr>
                <w:rFonts w:asciiTheme="minorHAnsi" w:hAnsiTheme="minorHAnsi"/>
                <w:i/>
              </w:rPr>
              <w:t>measurable goals</w:t>
            </w:r>
            <w:r w:rsidRPr="001A20E4">
              <w:rPr>
                <w:rFonts w:asciiTheme="minorHAnsi" w:hAnsiTheme="minorHAnsi"/>
                <w:i/>
              </w:rPr>
              <w:t xml:space="preserve"> here</w:t>
            </w:r>
          </w:p>
        </w:tc>
        <w:tc>
          <w:tcPr>
            <w:tcW w:w="1440" w:type="dxa"/>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B3" w14:textId="77777777" w:rsidR="007B1072" w:rsidRPr="00F97D7F" w:rsidRDefault="00304863" w:rsidP="00925BDA">
            <w:pPr>
              <w:pStyle w:val="TextTableFont"/>
              <w:spacing w:line="240" w:lineRule="atLeast"/>
              <w:jc w:val="left"/>
              <w:rPr>
                <w:rFonts w:asciiTheme="minorHAnsi" w:hAnsiTheme="minorHAnsi"/>
              </w:rPr>
            </w:pPr>
            <w:r w:rsidRPr="00F97D7F">
              <w:rPr>
                <w:rFonts w:asciiTheme="minorHAnsi" w:hAnsiTheme="minorHAnsi"/>
              </w:rPr>
              <w:t>_____</w:t>
            </w:r>
          </w:p>
        </w:tc>
        <w:tc>
          <w:tcPr>
            <w:tcW w:w="708" w:type="dxa"/>
            <w:vMerge w:val="restart"/>
            <w:tcBorders>
              <w:top w:val="single" w:sz="24" w:space="0" w:color="4F81BD" w:themeColor="accent1"/>
              <w:left w:val="single" w:sz="4" w:space="0" w:color="4F81BD" w:themeColor="accent1"/>
              <w:bottom w:val="single" w:sz="24" w:space="0" w:color="4F81BD" w:themeColor="accent1"/>
            </w:tcBorders>
            <w:shd w:val="clear" w:color="auto" w:fill="DAEEF3" w:themeFill="accent5" w:themeFillTint="33"/>
          </w:tcPr>
          <w:p w14:paraId="6FAD0AB4" w14:textId="77777777" w:rsidR="007B1072" w:rsidRPr="00F97D7F" w:rsidRDefault="00304863" w:rsidP="00925BDA">
            <w:pPr>
              <w:pStyle w:val="TextTableFont"/>
              <w:spacing w:line="240" w:lineRule="atLeast"/>
              <w:jc w:val="left"/>
              <w:rPr>
                <w:rFonts w:asciiTheme="minorHAnsi" w:hAnsiTheme="minorHAnsi"/>
              </w:rPr>
            </w:pPr>
            <w:r w:rsidRPr="00F97D7F">
              <w:rPr>
                <w:rFonts w:asciiTheme="minorHAnsi" w:hAnsiTheme="minorHAnsi"/>
              </w:rPr>
              <w:t>__</w:t>
            </w:r>
          </w:p>
        </w:tc>
      </w:tr>
      <w:tr w:rsidR="007B1072" w:rsidRPr="00F97D7F" w14:paraId="6FAD0ABD" w14:textId="77777777" w:rsidTr="008F6FFE">
        <w:trPr>
          <w:trHeight w:val="801"/>
        </w:trPr>
        <w:tc>
          <w:tcPr>
            <w:tcW w:w="875" w:type="dxa"/>
            <w:tcBorders>
              <w:top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B6" w14:textId="77777777" w:rsidR="007B1072" w:rsidRPr="00F97D7F" w:rsidRDefault="00597273" w:rsidP="0009685A">
            <w:pPr>
              <w:pStyle w:val="TextTableFont"/>
              <w:spacing w:line="240" w:lineRule="atLeast"/>
              <w:rPr>
                <w:rFonts w:asciiTheme="minorHAnsi" w:hAnsiTheme="minorHAnsi"/>
              </w:rPr>
            </w:pPr>
            <w:r>
              <w:rPr>
                <w:rFonts w:asciiTheme="minorHAnsi" w:hAnsiTheme="minorHAnsi"/>
              </w:rPr>
              <w:t xml:space="preserve">Level </w:t>
            </w:r>
            <w:r w:rsidR="007B1072" w:rsidRPr="00F97D7F">
              <w:rPr>
                <w:rFonts w:asciiTheme="minorHAnsi" w:hAnsiTheme="minorHAnsi"/>
              </w:rPr>
              <w:t>3</w:t>
            </w:r>
          </w:p>
        </w:tc>
        <w:tc>
          <w:tcPr>
            <w:tcW w:w="1710" w:type="dxa"/>
            <w:gridSpan w:val="2"/>
            <w:tcBorders>
              <w:top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B7" w14:textId="77777777" w:rsidR="007B1072" w:rsidRPr="00F97D7F" w:rsidRDefault="00D90138" w:rsidP="00925BDA">
            <w:pPr>
              <w:pStyle w:val="TextTableFont"/>
              <w:spacing w:line="240" w:lineRule="atLeast"/>
              <w:jc w:val="left"/>
              <w:rPr>
                <w:rFonts w:asciiTheme="minorHAnsi" w:hAnsiTheme="minorHAnsi"/>
              </w:rPr>
            </w:pPr>
            <w:r w:rsidRPr="00F97D7F">
              <w:rPr>
                <w:rFonts w:asciiTheme="minorHAnsi" w:hAnsiTheme="minorHAnsi"/>
              </w:rPr>
              <w:t>Campus Community Involvement &amp; Participation</w:t>
            </w:r>
          </w:p>
        </w:tc>
        <w:tc>
          <w:tcPr>
            <w:tcW w:w="189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B8" w14:textId="77777777" w:rsidR="007B1072" w:rsidRPr="00F97D7F" w:rsidRDefault="007B1072" w:rsidP="00925BDA">
            <w:pPr>
              <w:pStyle w:val="TextTableFont"/>
              <w:spacing w:line="240" w:lineRule="atLeast"/>
              <w:jc w:val="left"/>
              <w:rPr>
                <w:rFonts w:asciiTheme="minorHAnsi" w:hAnsiTheme="minorHAnsi"/>
              </w:rPr>
            </w:pPr>
          </w:p>
        </w:tc>
        <w:tc>
          <w:tcPr>
            <w:tcW w:w="324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B9" w14:textId="77777777" w:rsidR="007B1072" w:rsidRPr="00F97D7F" w:rsidRDefault="007B1072" w:rsidP="00925BDA">
            <w:pPr>
              <w:pStyle w:val="TextTableFont"/>
              <w:spacing w:line="240" w:lineRule="atLeast"/>
              <w:jc w:val="left"/>
              <w:rPr>
                <w:rFonts w:asciiTheme="minorHAnsi" w:hAnsiTheme="minorHAnsi"/>
              </w:rPr>
            </w:pPr>
          </w:p>
        </w:tc>
        <w:tc>
          <w:tcPr>
            <w:tcW w:w="333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BA" w14:textId="77777777" w:rsidR="007B1072" w:rsidRPr="00F97D7F" w:rsidRDefault="007B1072" w:rsidP="00925BDA">
            <w:pPr>
              <w:pStyle w:val="TextTableFont"/>
              <w:spacing w:line="240" w:lineRule="atLeast"/>
              <w:jc w:val="left"/>
              <w:rPr>
                <w:rFonts w:asciiTheme="minorHAnsi" w:hAnsiTheme="minorHAnsi"/>
              </w:rPr>
            </w:pPr>
          </w:p>
        </w:tc>
        <w:tc>
          <w:tcPr>
            <w:tcW w:w="1440" w:type="dxa"/>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BB" w14:textId="77777777" w:rsidR="007B1072" w:rsidRPr="00F97D7F" w:rsidRDefault="007B1072" w:rsidP="00925BDA">
            <w:pPr>
              <w:pStyle w:val="TextTableFont"/>
              <w:spacing w:line="240" w:lineRule="atLeast"/>
              <w:jc w:val="left"/>
              <w:rPr>
                <w:rFonts w:asciiTheme="minorHAnsi" w:hAnsiTheme="minorHAnsi"/>
              </w:rPr>
            </w:pPr>
          </w:p>
        </w:tc>
        <w:tc>
          <w:tcPr>
            <w:tcW w:w="708" w:type="dxa"/>
            <w:vMerge/>
            <w:tcBorders>
              <w:top w:val="single" w:sz="4" w:space="0" w:color="4F81BD" w:themeColor="accent1"/>
              <w:left w:val="single" w:sz="4" w:space="0" w:color="4F81BD" w:themeColor="accent1"/>
              <w:bottom w:val="single" w:sz="24" w:space="0" w:color="4F81BD" w:themeColor="accent1"/>
            </w:tcBorders>
            <w:shd w:val="clear" w:color="auto" w:fill="DAEEF3" w:themeFill="accent5" w:themeFillTint="33"/>
          </w:tcPr>
          <w:p w14:paraId="6FAD0ABC" w14:textId="77777777" w:rsidR="007B1072" w:rsidRPr="00F97D7F" w:rsidRDefault="007B1072" w:rsidP="00925BDA">
            <w:pPr>
              <w:pStyle w:val="TextTableFont"/>
              <w:spacing w:line="240" w:lineRule="atLeast"/>
              <w:jc w:val="left"/>
              <w:rPr>
                <w:rFonts w:asciiTheme="minorHAnsi" w:hAnsiTheme="minorHAnsi"/>
              </w:rPr>
            </w:pPr>
          </w:p>
        </w:tc>
      </w:tr>
      <w:tr w:rsidR="007B1072" w:rsidRPr="00F97D7F" w14:paraId="6FAD0AC5" w14:textId="77777777" w:rsidTr="008F6FFE">
        <w:trPr>
          <w:trHeight w:val="1242"/>
        </w:trPr>
        <w:tc>
          <w:tcPr>
            <w:tcW w:w="875" w:type="dxa"/>
            <w:tcBorders>
              <w:top w:val="single" w:sz="24" w:space="0" w:color="4F81BD" w:themeColor="accent1"/>
              <w:bottom w:val="single" w:sz="4" w:space="0" w:color="4F81BD" w:themeColor="accent1"/>
              <w:right w:val="single" w:sz="4" w:space="0" w:color="4F81BD" w:themeColor="accent1"/>
            </w:tcBorders>
          </w:tcPr>
          <w:p w14:paraId="6FAD0ABE" w14:textId="77777777" w:rsidR="007B1072" w:rsidRPr="00F97D7F" w:rsidRDefault="007B1072" w:rsidP="0009685A">
            <w:pPr>
              <w:pStyle w:val="TextTableFont"/>
              <w:keepNext/>
              <w:keepLines/>
              <w:spacing w:line="240" w:lineRule="atLeast"/>
              <w:rPr>
                <w:rFonts w:asciiTheme="minorHAnsi" w:hAnsiTheme="minorHAnsi"/>
                <w:b/>
              </w:rPr>
            </w:pPr>
            <w:r w:rsidRPr="00F97D7F">
              <w:rPr>
                <w:rFonts w:asciiTheme="minorHAnsi" w:hAnsiTheme="minorHAnsi"/>
                <w:b/>
              </w:rPr>
              <w:lastRenderedPageBreak/>
              <w:t>5.2.2.6</w:t>
            </w:r>
          </w:p>
        </w:tc>
        <w:tc>
          <w:tcPr>
            <w:tcW w:w="1710" w:type="dxa"/>
            <w:gridSpan w:val="2"/>
            <w:tcBorders>
              <w:top w:val="single" w:sz="24" w:space="0" w:color="4F81BD" w:themeColor="accent1"/>
              <w:bottom w:val="single" w:sz="4" w:space="0" w:color="4F81BD" w:themeColor="accent1"/>
              <w:right w:val="single" w:sz="4" w:space="0" w:color="4F81BD" w:themeColor="accent1"/>
            </w:tcBorders>
          </w:tcPr>
          <w:p w14:paraId="6FAD0ABF" w14:textId="77777777" w:rsidR="007B1072" w:rsidRPr="00F97D7F" w:rsidRDefault="00D90138" w:rsidP="00925BDA">
            <w:pPr>
              <w:pStyle w:val="TextTableFont"/>
              <w:keepNext/>
              <w:keepLines/>
              <w:spacing w:line="240" w:lineRule="atLeast"/>
              <w:jc w:val="left"/>
              <w:rPr>
                <w:rFonts w:asciiTheme="minorHAnsi" w:hAnsiTheme="minorHAnsi"/>
                <w:b/>
              </w:rPr>
            </w:pPr>
            <w:r w:rsidRPr="00F97D7F">
              <w:rPr>
                <w:rFonts w:asciiTheme="minorHAnsi" w:hAnsiTheme="minorHAnsi"/>
                <w:b/>
              </w:rPr>
              <w:t xml:space="preserve">Facilities and Public Safety Hotline </w:t>
            </w:r>
          </w:p>
        </w:tc>
        <w:tc>
          <w:tcPr>
            <w:tcW w:w="189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AC0" w14:textId="77777777" w:rsidR="007B1072" w:rsidRPr="00F97D7F" w:rsidRDefault="008F6FFE" w:rsidP="00925BDA">
            <w:pPr>
              <w:pStyle w:val="TextTableFont"/>
              <w:keepNext/>
              <w:keepLines/>
              <w:spacing w:line="240" w:lineRule="atLeast"/>
              <w:jc w:val="left"/>
              <w:rPr>
                <w:rFonts w:asciiTheme="minorHAnsi" w:hAnsiTheme="minorHAnsi"/>
              </w:rPr>
            </w:pPr>
            <w:r w:rsidRPr="00470FD7">
              <w:rPr>
                <w:rFonts w:asciiTheme="minorHAnsi" w:hAnsiTheme="minorHAnsi"/>
                <w:i/>
              </w:rPr>
              <w:t>Describe existing practices here</w:t>
            </w:r>
          </w:p>
        </w:tc>
        <w:tc>
          <w:tcPr>
            <w:tcW w:w="324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AC1" w14:textId="77777777" w:rsidR="007B1072" w:rsidRPr="00F97D7F" w:rsidRDefault="007B1072" w:rsidP="00925BDA">
            <w:pPr>
              <w:pStyle w:val="TextTableFont"/>
              <w:keepNext/>
              <w:keepLines/>
              <w:spacing w:line="240" w:lineRule="atLeast"/>
              <w:jc w:val="left"/>
              <w:rPr>
                <w:rFonts w:asciiTheme="minorHAnsi" w:hAnsiTheme="minorHAnsi"/>
              </w:rPr>
            </w:pPr>
            <w:r w:rsidRPr="00F97D7F">
              <w:rPr>
                <w:rFonts w:asciiTheme="minorHAnsi" w:hAnsiTheme="minorHAnsi"/>
              </w:rPr>
              <w:t>Provide the campus front desk phone number to field &amp; refer water quality related questions. The number will be posted on the web site, newsletters, &amp; at the campus front office.  Campus front office staff will be provided a referral form to fill out while fielding phone calls.</w:t>
            </w:r>
          </w:p>
        </w:tc>
        <w:tc>
          <w:tcPr>
            <w:tcW w:w="333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AC2" w14:textId="77777777" w:rsidR="007B1072" w:rsidRPr="00F97D7F" w:rsidRDefault="00FC686F" w:rsidP="00925BDA">
            <w:pPr>
              <w:pStyle w:val="TextTableFont"/>
              <w:keepNext/>
              <w:keepLines/>
              <w:spacing w:line="240" w:lineRule="atLeast"/>
              <w:jc w:val="left"/>
              <w:rPr>
                <w:rFonts w:asciiTheme="minorHAnsi" w:hAnsiTheme="minorHAnsi"/>
              </w:rPr>
            </w:pPr>
            <w:r w:rsidRPr="001A20E4">
              <w:rPr>
                <w:rFonts w:asciiTheme="minorHAnsi" w:hAnsiTheme="minorHAnsi"/>
                <w:i/>
              </w:rPr>
              <w:t xml:space="preserve">Describe </w:t>
            </w:r>
            <w:r>
              <w:rPr>
                <w:rFonts w:asciiTheme="minorHAnsi" w:hAnsiTheme="minorHAnsi"/>
                <w:i/>
              </w:rPr>
              <w:t>measurable goals</w:t>
            </w:r>
            <w:r w:rsidRPr="001A20E4">
              <w:rPr>
                <w:rFonts w:asciiTheme="minorHAnsi" w:hAnsiTheme="minorHAnsi"/>
                <w:i/>
              </w:rPr>
              <w:t xml:space="preserve"> here</w:t>
            </w:r>
          </w:p>
        </w:tc>
        <w:tc>
          <w:tcPr>
            <w:tcW w:w="1440" w:type="dxa"/>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AC3" w14:textId="77777777" w:rsidR="007B1072" w:rsidRPr="00F97D7F" w:rsidRDefault="00304863" w:rsidP="00925BDA">
            <w:pPr>
              <w:pStyle w:val="TextTableFont"/>
              <w:keepNext/>
              <w:keepLines/>
              <w:spacing w:line="240" w:lineRule="atLeast"/>
              <w:jc w:val="left"/>
              <w:rPr>
                <w:rFonts w:asciiTheme="minorHAnsi" w:hAnsiTheme="minorHAnsi"/>
              </w:rPr>
            </w:pPr>
            <w:r w:rsidRPr="00F97D7F">
              <w:rPr>
                <w:rFonts w:asciiTheme="minorHAnsi" w:hAnsiTheme="minorHAnsi"/>
              </w:rPr>
              <w:t>___</w:t>
            </w:r>
          </w:p>
        </w:tc>
        <w:tc>
          <w:tcPr>
            <w:tcW w:w="708" w:type="dxa"/>
            <w:vMerge w:val="restart"/>
            <w:tcBorders>
              <w:top w:val="single" w:sz="24" w:space="0" w:color="4F81BD" w:themeColor="accent1"/>
              <w:left w:val="single" w:sz="4" w:space="0" w:color="4F81BD" w:themeColor="accent1"/>
              <w:bottom w:val="single" w:sz="24" w:space="0" w:color="4F81BD" w:themeColor="accent1"/>
            </w:tcBorders>
            <w:shd w:val="clear" w:color="auto" w:fill="EAF1DD" w:themeFill="accent3" w:themeFillTint="33"/>
          </w:tcPr>
          <w:p w14:paraId="6FAD0AC4" w14:textId="77777777" w:rsidR="007B1072" w:rsidRPr="00F97D7F" w:rsidRDefault="00C350AB" w:rsidP="00925BDA">
            <w:pPr>
              <w:pStyle w:val="TextTableFont"/>
              <w:keepNext/>
              <w:keepLines/>
              <w:spacing w:line="240" w:lineRule="atLeast"/>
              <w:jc w:val="left"/>
              <w:rPr>
                <w:rFonts w:asciiTheme="minorHAnsi" w:hAnsiTheme="minorHAnsi"/>
              </w:rPr>
            </w:pPr>
            <w:r w:rsidRPr="00F97D7F">
              <w:rPr>
                <w:rFonts w:asciiTheme="minorHAnsi" w:hAnsiTheme="minorHAnsi"/>
              </w:rPr>
              <w:t>__</w:t>
            </w:r>
          </w:p>
        </w:tc>
      </w:tr>
      <w:tr w:rsidR="007B1072" w:rsidRPr="00F97D7F" w14:paraId="6FAD0ACD" w14:textId="77777777" w:rsidTr="008F6FFE">
        <w:trPr>
          <w:trHeight w:val="1242"/>
        </w:trPr>
        <w:tc>
          <w:tcPr>
            <w:tcW w:w="875" w:type="dxa"/>
            <w:tcBorders>
              <w:top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AC6" w14:textId="77777777" w:rsidR="007B1072" w:rsidRPr="00F97D7F" w:rsidRDefault="00597273" w:rsidP="0009685A">
            <w:pPr>
              <w:pStyle w:val="TextTableFont"/>
              <w:keepNext/>
              <w:keepLines/>
              <w:spacing w:line="240" w:lineRule="atLeast"/>
              <w:rPr>
                <w:rFonts w:asciiTheme="minorHAnsi" w:hAnsiTheme="minorHAnsi"/>
              </w:rPr>
            </w:pPr>
            <w:r>
              <w:rPr>
                <w:rFonts w:asciiTheme="minorHAnsi" w:hAnsiTheme="minorHAnsi"/>
              </w:rPr>
              <w:t xml:space="preserve">Level </w:t>
            </w:r>
            <w:r w:rsidR="007B1072" w:rsidRPr="00F97D7F">
              <w:rPr>
                <w:rFonts w:asciiTheme="minorHAnsi" w:hAnsiTheme="minorHAnsi"/>
              </w:rPr>
              <w:t>1</w:t>
            </w:r>
          </w:p>
        </w:tc>
        <w:tc>
          <w:tcPr>
            <w:tcW w:w="1710" w:type="dxa"/>
            <w:gridSpan w:val="2"/>
            <w:tcBorders>
              <w:top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AC7" w14:textId="77777777" w:rsidR="007B1072" w:rsidRPr="00F97D7F" w:rsidRDefault="00D90138" w:rsidP="00925BDA">
            <w:pPr>
              <w:pStyle w:val="TextTableFont"/>
              <w:keepNext/>
              <w:keepLines/>
              <w:spacing w:line="240" w:lineRule="atLeast"/>
              <w:jc w:val="left"/>
              <w:rPr>
                <w:rFonts w:asciiTheme="minorHAnsi" w:hAnsiTheme="minorHAnsi"/>
              </w:rPr>
            </w:pPr>
            <w:r w:rsidRPr="00F97D7F">
              <w:rPr>
                <w:rFonts w:asciiTheme="minorHAnsi" w:hAnsiTheme="minorHAnsi"/>
              </w:rPr>
              <w:t>Campus Community Involvement &amp; Participation</w:t>
            </w:r>
          </w:p>
        </w:tc>
        <w:tc>
          <w:tcPr>
            <w:tcW w:w="189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AC8" w14:textId="77777777" w:rsidR="007B1072" w:rsidRPr="00F97D7F" w:rsidRDefault="007B1072" w:rsidP="00925BDA">
            <w:pPr>
              <w:pStyle w:val="TextTableFont"/>
              <w:keepNext/>
              <w:keepLines/>
              <w:spacing w:line="240" w:lineRule="atLeast"/>
              <w:jc w:val="left"/>
              <w:rPr>
                <w:rFonts w:asciiTheme="minorHAnsi" w:hAnsiTheme="minorHAnsi"/>
              </w:rPr>
            </w:pPr>
          </w:p>
        </w:tc>
        <w:tc>
          <w:tcPr>
            <w:tcW w:w="324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AC9" w14:textId="77777777" w:rsidR="007B1072" w:rsidRPr="00F97D7F" w:rsidRDefault="007B1072" w:rsidP="00925BDA">
            <w:pPr>
              <w:pStyle w:val="TextTableFont"/>
              <w:keepNext/>
              <w:keepLines/>
              <w:spacing w:line="240" w:lineRule="atLeast"/>
              <w:jc w:val="left"/>
              <w:rPr>
                <w:rFonts w:asciiTheme="minorHAnsi" w:hAnsiTheme="minorHAnsi"/>
              </w:rPr>
            </w:pPr>
          </w:p>
        </w:tc>
        <w:tc>
          <w:tcPr>
            <w:tcW w:w="333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ACA" w14:textId="77777777" w:rsidR="007B1072" w:rsidRPr="00F97D7F" w:rsidRDefault="007B1072" w:rsidP="00925BDA">
            <w:pPr>
              <w:pStyle w:val="TextTableFont"/>
              <w:keepNext/>
              <w:keepLines/>
              <w:spacing w:line="240" w:lineRule="atLeast"/>
              <w:jc w:val="left"/>
              <w:rPr>
                <w:rFonts w:asciiTheme="minorHAnsi" w:hAnsiTheme="minorHAnsi"/>
              </w:rPr>
            </w:pPr>
          </w:p>
        </w:tc>
        <w:tc>
          <w:tcPr>
            <w:tcW w:w="1440" w:type="dxa"/>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ACB" w14:textId="77777777" w:rsidR="007B1072" w:rsidRPr="00F97D7F" w:rsidRDefault="007B1072" w:rsidP="00925BDA">
            <w:pPr>
              <w:pStyle w:val="TextTableFont"/>
              <w:keepNext/>
              <w:keepLines/>
              <w:spacing w:line="240" w:lineRule="atLeast"/>
              <w:jc w:val="left"/>
              <w:rPr>
                <w:rFonts w:asciiTheme="minorHAnsi" w:hAnsiTheme="minorHAnsi"/>
              </w:rPr>
            </w:pPr>
          </w:p>
        </w:tc>
        <w:tc>
          <w:tcPr>
            <w:tcW w:w="708" w:type="dxa"/>
            <w:vMerge/>
            <w:tcBorders>
              <w:top w:val="single" w:sz="4" w:space="0" w:color="4F81BD" w:themeColor="accent1"/>
              <w:left w:val="single" w:sz="4" w:space="0" w:color="4F81BD" w:themeColor="accent1"/>
              <w:bottom w:val="single" w:sz="24" w:space="0" w:color="4F81BD" w:themeColor="accent1"/>
            </w:tcBorders>
            <w:shd w:val="clear" w:color="auto" w:fill="EAF1DD" w:themeFill="accent3" w:themeFillTint="33"/>
          </w:tcPr>
          <w:p w14:paraId="6FAD0ACC" w14:textId="77777777" w:rsidR="007B1072" w:rsidRPr="00F97D7F" w:rsidRDefault="007B1072" w:rsidP="00925BDA">
            <w:pPr>
              <w:pStyle w:val="TextTableFont"/>
              <w:keepNext/>
              <w:keepLines/>
              <w:spacing w:line="240" w:lineRule="atLeast"/>
              <w:jc w:val="left"/>
              <w:rPr>
                <w:rFonts w:asciiTheme="minorHAnsi" w:hAnsiTheme="minorHAnsi"/>
              </w:rPr>
            </w:pPr>
          </w:p>
        </w:tc>
      </w:tr>
      <w:tr w:rsidR="007B1072" w:rsidRPr="00F97D7F" w14:paraId="6FAD0AD5" w14:textId="77777777" w:rsidTr="008F6FFE">
        <w:trPr>
          <w:trHeight w:val="1827"/>
        </w:trPr>
        <w:tc>
          <w:tcPr>
            <w:tcW w:w="875" w:type="dxa"/>
            <w:tcBorders>
              <w:top w:val="single" w:sz="24" w:space="0" w:color="4F81BD" w:themeColor="accent1"/>
              <w:bottom w:val="single" w:sz="4" w:space="0" w:color="4F81BD" w:themeColor="accent1"/>
              <w:right w:val="single" w:sz="4" w:space="0" w:color="4F81BD" w:themeColor="accent1"/>
            </w:tcBorders>
          </w:tcPr>
          <w:p w14:paraId="6FAD0ACE" w14:textId="77777777" w:rsidR="007B1072" w:rsidRPr="00F97D7F" w:rsidRDefault="00C350AB" w:rsidP="003F7C6A">
            <w:pPr>
              <w:pStyle w:val="TextTableFont"/>
              <w:spacing w:line="240" w:lineRule="atLeast"/>
              <w:rPr>
                <w:rFonts w:asciiTheme="minorHAnsi" w:hAnsiTheme="minorHAnsi"/>
                <w:b/>
              </w:rPr>
            </w:pPr>
            <w:r w:rsidRPr="00F97D7F">
              <w:rPr>
                <w:rFonts w:asciiTheme="minorHAnsi" w:hAnsiTheme="minorHAnsi"/>
                <w:b/>
              </w:rPr>
              <w:t>5.2.2.7</w:t>
            </w:r>
          </w:p>
        </w:tc>
        <w:tc>
          <w:tcPr>
            <w:tcW w:w="1710" w:type="dxa"/>
            <w:gridSpan w:val="2"/>
            <w:tcBorders>
              <w:top w:val="single" w:sz="24" w:space="0" w:color="4F81BD" w:themeColor="accent1"/>
              <w:bottom w:val="single" w:sz="4" w:space="0" w:color="4F81BD" w:themeColor="accent1"/>
              <w:right w:val="single" w:sz="4" w:space="0" w:color="4F81BD" w:themeColor="accent1"/>
            </w:tcBorders>
          </w:tcPr>
          <w:p w14:paraId="6FAD0ACF" w14:textId="77777777" w:rsidR="007B1072" w:rsidRPr="00F97D7F" w:rsidRDefault="00D90138" w:rsidP="00925BDA">
            <w:pPr>
              <w:pStyle w:val="TextTableFont"/>
              <w:spacing w:line="240" w:lineRule="atLeast"/>
              <w:jc w:val="left"/>
              <w:rPr>
                <w:rFonts w:asciiTheme="minorHAnsi" w:hAnsiTheme="minorHAnsi"/>
                <w:b/>
              </w:rPr>
            </w:pPr>
            <w:r w:rsidRPr="00F97D7F">
              <w:rPr>
                <w:rFonts w:asciiTheme="minorHAnsi" w:hAnsiTheme="minorHAnsi"/>
                <w:b/>
              </w:rPr>
              <w:t xml:space="preserve">Campus Community Activities </w:t>
            </w:r>
          </w:p>
        </w:tc>
        <w:tc>
          <w:tcPr>
            <w:tcW w:w="189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D0" w14:textId="77777777" w:rsidR="007B1072" w:rsidRPr="00F97D7F" w:rsidRDefault="008F6FFE" w:rsidP="00925BDA">
            <w:pPr>
              <w:pStyle w:val="TextTableFont"/>
              <w:spacing w:line="240" w:lineRule="atLeast"/>
              <w:jc w:val="left"/>
              <w:rPr>
                <w:rFonts w:asciiTheme="minorHAnsi" w:hAnsiTheme="minorHAnsi"/>
              </w:rPr>
            </w:pPr>
            <w:r w:rsidRPr="00470FD7">
              <w:rPr>
                <w:rFonts w:asciiTheme="minorHAnsi" w:hAnsiTheme="minorHAnsi"/>
                <w:i/>
              </w:rPr>
              <w:t>Describe existing practices here</w:t>
            </w:r>
          </w:p>
        </w:tc>
        <w:tc>
          <w:tcPr>
            <w:tcW w:w="324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D1" w14:textId="77777777" w:rsidR="007B1072" w:rsidRPr="00F97D7F" w:rsidRDefault="00C350AB" w:rsidP="00925BDA">
            <w:pPr>
              <w:pStyle w:val="TextTableFont"/>
              <w:spacing w:line="240" w:lineRule="atLeast"/>
              <w:jc w:val="left"/>
              <w:rPr>
                <w:rFonts w:asciiTheme="minorHAnsi" w:hAnsiTheme="minorHAnsi"/>
              </w:rPr>
            </w:pPr>
            <w:r w:rsidRPr="00F97D7F">
              <w:rPr>
                <w:rFonts w:asciiTheme="minorHAnsi" w:hAnsiTheme="minorHAnsi"/>
              </w:rPr>
              <w:t xml:space="preserve">Examples include, but are not limited to:  Native or other Plant Demonstration Garden incorporating Integrated Pest Management, Composting Club, Diorama Construction, </w:t>
            </w:r>
            <w:proofErr w:type="gramStart"/>
            <w:r w:rsidRPr="00F97D7F">
              <w:rPr>
                <w:rFonts w:asciiTheme="minorHAnsi" w:hAnsiTheme="minorHAnsi"/>
              </w:rPr>
              <w:t>Educational</w:t>
            </w:r>
            <w:proofErr w:type="gramEnd"/>
            <w:r w:rsidRPr="00F97D7F">
              <w:rPr>
                <w:rFonts w:asciiTheme="minorHAnsi" w:hAnsiTheme="minorHAnsi"/>
              </w:rPr>
              <w:t xml:space="preserve"> Signs at </w:t>
            </w:r>
            <w:proofErr w:type="spellStart"/>
            <w:r w:rsidRPr="00F97D7F">
              <w:rPr>
                <w:rFonts w:asciiTheme="minorHAnsi" w:hAnsiTheme="minorHAnsi"/>
              </w:rPr>
              <w:t>Bioretention</w:t>
            </w:r>
            <w:proofErr w:type="spellEnd"/>
            <w:r w:rsidRPr="00F97D7F">
              <w:rPr>
                <w:rFonts w:asciiTheme="minorHAnsi" w:hAnsiTheme="minorHAnsi"/>
              </w:rPr>
              <w:t xml:space="preserve"> Facilities or Pervious Pavement, Campus Riparian Habitat (Maintenance, Restoration or Creation.)</w:t>
            </w:r>
          </w:p>
        </w:tc>
        <w:tc>
          <w:tcPr>
            <w:tcW w:w="333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D2" w14:textId="77777777" w:rsidR="007B1072" w:rsidRPr="00F97D7F" w:rsidRDefault="00FC686F" w:rsidP="00925BDA">
            <w:pPr>
              <w:pStyle w:val="TextTableFont"/>
              <w:spacing w:line="240" w:lineRule="atLeast"/>
              <w:jc w:val="left"/>
              <w:rPr>
                <w:rFonts w:asciiTheme="minorHAnsi" w:hAnsiTheme="minorHAnsi"/>
              </w:rPr>
            </w:pPr>
            <w:r w:rsidRPr="001A20E4">
              <w:rPr>
                <w:rFonts w:asciiTheme="minorHAnsi" w:hAnsiTheme="minorHAnsi"/>
                <w:i/>
              </w:rPr>
              <w:t xml:space="preserve">Describe </w:t>
            </w:r>
            <w:r>
              <w:rPr>
                <w:rFonts w:asciiTheme="minorHAnsi" w:hAnsiTheme="minorHAnsi"/>
                <w:i/>
              </w:rPr>
              <w:t>measurable goals</w:t>
            </w:r>
            <w:r w:rsidRPr="001A20E4">
              <w:rPr>
                <w:rFonts w:asciiTheme="minorHAnsi" w:hAnsiTheme="minorHAnsi"/>
                <w:i/>
              </w:rPr>
              <w:t xml:space="preserve"> here</w:t>
            </w:r>
          </w:p>
        </w:tc>
        <w:tc>
          <w:tcPr>
            <w:tcW w:w="1440" w:type="dxa"/>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D3" w14:textId="77777777" w:rsidR="007B1072" w:rsidRPr="00F97D7F" w:rsidRDefault="00304863" w:rsidP="00925BDA">
            <w:pPr>
              <w:pStyle w:val="TextTableFont"/>
              <w:spacing w:line="240" w:lineRule="atLeast"/>
              <w:jc w:val="left"/>
              <w:rPr>
                <w:rFonts w:asciiTheme="minorHAnsi" w:hAnsiTheme="minorHAnsi"/>
              </w:rPr>
            </w:pPr>
            <w:r w:rsidRPr="00F97D7F">
              <w:rPr>
                <w:rFonts w:asciiTheme="minorHAnsi" w:hAnsiTheme="minorHAnsi"/>
              </w:rPr>
              <w:t>___</w:t>
            </w:r>
            <w:r w:rsidR="00C350AB" w:rsidRPr="00F97D7F">
              <w:rPr>
                <w:rFonts w:asciiTheme="minorHAnsi" w:hAnsiTheme="minorHAnsi"/>
              </w:rPr>
              <w:t>_</w:t>
            </w:r>
          </w:p>
        </w:tc>
        <w:tc>
          <w:tcPr>
            <w:tcW w:w="708" w:type="dxa"/>
            <w:vMerge w:val="restart"/>
            <w:tcBorders>
              <w:top w:val="single" w:sz="24" w:space="0" w:color="4F81BD" w:themeColor="accent1"/>
              <w:left w:val="single" w:sz="4" w:space="0" w:color="4F81BD" w:themeColor="accent1"/>
              <w:bottom w:val="single" w:sz="24" w:space="0" w:color="4F81BD" w:themeColor="accent1"/>
            </w:tcBorders>
            <w:shd w:val="clear" w:color="auto" w:fill="DAEEF3" w:themeFill="accent5" w:themeFillTint="33"/>
          </w:tcPr>
          <w:p w14:paraId="6FAD0AD4" w14:textId="77777777" w:rsidR="007B1072" w:rsidRPr="00F97D7F" w:rsidRDefault="00C350AB" w:rsidP="00925BDA">
            <w:pPr>
              <w:pStyle w:val="TextTableFont"/>
              <w:spacing w:line="240" w:lineRule="atLeast"/>
              <w:jc w:val="left"/>
              <w:rPr>
                <w:rFonts w:asciiTheme="minorHAnsi" w:hAnsiTheme="minorHAnsi"/>
              </w:rPr>
            </w:pPr>
            <w:r w:rsidRPr="00F97D7F">
              <w:rPr>
                <w:rFonts w:asciiTheme="minorHAnsi" w:hAnsiTheme="minorHAnsi"/>
              </w:rPr>
              <w:t>__</w:t>
            </w:r>
          </w:p>
        </w:tc>
      </w:tr>
      <w:tr w:rsidR="007B1072" w:rsidRPr="00F97D7F" w14:paraId="6FAD0ADD" w14:textId="77777777" w:rsidTr="008F6FFE">
        <w:trPr>
          <w:trHeight w:val="1827"/>
        </w:trPr>
        <w:tc>
          <w:tcPr>
            <w:tcW w:w="875" w:type="dxa"/>
            <w:tcBorders>
              <w:top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D6" w14:textId="77777777" w:rsidR="007B1072" w:rsidRPr="00F97D7F" w:rsidRDefault="00597273" w:rsidP="003F7C6A">
            <w:pPr>
              <w:pStyle w:val="TextTableFont"/>
              <w:spacing w:line="240" w:lineRule="atLeast"/>
              <w:rPr>
                <w:rFonts w:asciiTheme="minorHAnsi" w:hAnsiTheme="minorHAnsi"/>
              </w:rPr>
            </w:pPr>
            <w:r>
              <w:rPr>
                <w:rFonts w:asciiTheme="minorHAnsi" w:hAnsiTheme="minorHAnsi"/>
              </w:rPr>
              <w:t xml:space="preserve">Level </w:t>
            </w:r>
            <w:r w:rsidR="00C350AB" w:rsidRPr="00F97D7F">
              <w:rPr>
                <w:rFonts w:asciiTheme="minorHAnsi" w:hAnsiTheme="minorHAnsi"/>
              </w:rPr>
              <w:t>3</w:t>
            </w:r>
          </w:p>
        </w:tc>
        <w:tc>
          <w:tcPr>
            <w:tcW w:w="1710" w:type="dxa"/>
            <w:gridSpan w:val="2"/>
            <w:tcBorders>
              <w:top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D7" w14:textId="77777777" w:rsidR="007B1072" w:rsidRPr="00F97D7F" w:rsidRDefault="00D90138" w:rsidP="00925BDA">
            <w:pPr>
              <w:pStyle w:val="TextTableFont"/>
              <w:spacing w:line="240" w:lineRule="atLeast"/>
              <w:jc w:val="left"/>
              <w:rPr>
                <w:rFonts w:asciiTheme="minorHAnsi" w:hAnsiTheme="minorHAnsi"/>
              </w:rPr>
            </w:pPr>
            <w:r w:rsidRPr="00F97D7F">
              <w:rPr>
                <w:rFonts w:asciiTheme="minorHAnsi" w:hAnsiTheme="minorHAnsi"/>
              </w:rPr>
              <w:t>Campus Community Involvement &amp; Participation</w:t>
            </w:r>
          </w:p>
        </w:tc>
        <w:tc>
          <w:tcPr>
            <w:tcW w:w="189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D8" w14:textId="77777777" w:rsidR="007B1072" w:rsidRPr="00F97D7F" w:rsidRDefault="007B1072" w:rsidP="00925BDA">
            <w:pPr>
              <w:pStyle w:val="TextTableFont"/>
              <w:spacing w:line="240" w:lineRule="atLeast"/>
              <w:jc w:val="left"/>
              <w:rPr>
                <w:rFonts w:asciiTheme="minorHAnsi" w:hAnsiTheme="minorHAnsi"/>
              </w:rPr>
            </w:pPr>
          </w:p>
        </w:tc>
        <w:tc>
          <w:tcPr>
            <w:tcW w:w="324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D9" w14:textId="77777777" w:rsidR="007B1072" w:rsidRPr="00F97D7F" w:rsidRDefault="007B1072" w:rsidP="00925BDA">
            <w:pPr>
              <w:pStyle w:val="TextTableFont"/>
              <w:spacing w:line="240" w:lineRule="atLeast"/>
              <w:jc w:val="left"/>
              <w:rPr>
                <w:rFonts w:asciiTheme="minorHAnsi" w:hAnsiTheme="minorHAnsi"/>
              </w:rPr>
            </w:pPr>
          </w:p>
        </w:tc>
        <w:tc>
          <w:tcPr>
            <w:tcW w:w="333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DA" w14:textId="77777777" w:rsidR="007B1072" w:rsidRPr="00F97D7F" w:rsidRDefault="007B1072" w:rsidP="00925BDA">
            <w:pPr>
              <w:pStyle w:val="TextTableFont"/>
              <w:spacing w:line="240" w:lineRule="atLeast"/>
              <w:jc w:val="left"/>
              <w:rPr>
                <w:rFonts w:asciiTheme="minorHAnsi" w:hAnsiTheme="minorHAnsi"/>
              </w:rPr>
            </w:pPr>
          </w:p>
        </w:tc>
        <w:tc>
          <w:tcPr>
            <w:tcW w:w="1440" w:type="dxa"/>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DB" w14:textId="77777777" w:rsidR="007B1072" w:rsidRPr="00F97D7F" w:rsidRDefault="007B1072" w:rsidP="00925BDA">
            <w:pPr>
              <w:pStyle w:val="TextTableFont"/>
              <w:spacing w:line="240" w:lineRule="atLeast"/>
              <w:jc w:val="left"/>
              <w:rPr>
                <w:rFonts w:asciiTheme="minorHAnsi" w:hAnsiTheme="minorHAnsi"/>
              </w:rPr>
            </w:pPr>
          </w:p>
        </w:tc>
        <w:tc>
          <w:tcPr>
            <w:tcW w:w="708" w:type="dxa"/>
            <w:vMerge/>
            <w:tcBorders>
              <w:top w:val="single" w:sz="4" w:space="0" w:color="4F81BD" w:themeColor="accent1"/>
              <w:left w:val="single" w:sz="4" w:space="0" w:color="4F81BD" w:themeColor="accent1"/>
              <w:bottom w:val="single" w:sz="24" w:space="0" w:color="4F81BD" w:themeColor="accent1"/>
            </w:tcBorders>
            <w:shd w:val="clear" w:color="auto" w:fill="DAEEF3" w:themeFill="accent5" w:themeFillTint="33"/>
          </w:tcPr>
          <w:p w14:paraId="6FAD0ADC" w14:textId="77777777" w:rsidR="007B1072" w:rsidRPr="00F97D7F" w:rsidRDefault="007B1072" w:rsidP="00925BDA">
            <w:pPr>
              <w:pStyle w:val="TextTableFont"/>
              <w:spacing w:line="240" w:lineRule="atLeast"/>
              <w:jc w:val="left"/>
              <w:rPr>
                <w:rFonts w:asciiTheme="minorHAnsi" w:hAnsiTheme="minorHAnsi"/>
              </w:rPr>
            </w:pPr>
          </w:p>
        </w:tc>
      </w:tr>
      <w:tr w:rsidR="00304863" w:rsidRPr="00F97D7F" w14:paraId="6FAD0AE5" w14:textId="77777777" w:rsidTr="008F6FFE">
        <w:trPr>
          <w:trHeight w:val="1098"/>
        </w:trPr>
        <w:tc>
          <w:tcPr>
            <w:tcW w:w="875" w:type="dxa"/>
            <w:tcBorders>
              <w:top w:val="single" w:sz="24" w:space="0" w:color="4F81BD" w:themeColor="accent1"/>
              <w:bottom w:val="single" w:sz="4" w:space="0" w:color="4F81BD" w:themeColor="accent1"/>
              <w:right w:val="single" w:sz="4" w:space="0" w:color="4F81BD" w:themeColor="accent1"/>
            </w:tcBorders>
            <w:shd w:val="clear" w:color="auto" w:fill="auto"/>
          </w:tcPr>
          <w:p w14:paraId="6FAD0ADE" w14:textId="77777777" w:rsidR="00304863" w:rsidRPr="00F97D7F" w:rsidRDefault="00C350AB" w:rsidP="003F7C6A">
            <w:pPr>
              <w:pStyle w:val="TextTableFont"/>
              <w:spacing w:line="240" w:lineRule="atLeast"/>
              <w:rPr>
                <w:rFonts w:asciiTheme="minorHAnsi" w:hAnsiTheme="minorHAnsi"/>
              </w:rPr>
            </w:pPr>
            <w:r w:rsidRPr="00F97D7F">
              <w:rPr>
                <w:rFonts w:asciiTheme="minorHAnsi" w:hAnsiTheme="minorHAnsi"/>
                <w:b/>
              </w:rPr>
              <w:lastRenderedPageBreak/>
              <w:t>5.2.2.7</w:t>
            </w:r>
          </w:p>
        </w:tc>
        <w:tc>
          <w:tcPr>
            <w:tcW w:w="1710" w:type="dxa"/>
            <w:gridSpan w:val="2"/>
            <w:tcBorders>
              <w:top w:val="single" w:sz="24" w:space="0" w:color="4F81BD" w:themeColor="accent1"/>
              <w:bottom w:val="single" w:sz="4" w:space="0" w:color="4F81BD" w:themeColor="accent1"/>
              <w:right w:val="single" w:sz="4" w:space="0" w:color="4F81BD" w:themeColor="accent1"/>
            </w:tcBorders>
            <w:shd w:val="clear" w:color="auto" w:fill="auto"/>
          </w:tcPr>
          <w:p w14:paraId="6FAD0ADF" w14:textId="77777777" w:rsidR="00304863" w:rsidRPr="00F97D7F" w:rsidRDefault="003D5BAF" w:rsidP="00925BDA">
            <w:pPr>
              <w:pStyle w:val="TextTableFont"/>
              <w:spacing w:line="240" w:lineRule="atLeast"/>
              <w:jc w:val="left"/>
              <w:rPr>
                <w:rFonts w:asciiTheme="minorHAnsi" w:hAnsiTheme="minorHAnsi"/>
              </w:rPr>
            </w:pPr>
            <w:r>
              <w:rPr>
                <w:rFonts w:asciiTheme="minorHAnsi" w:hAnsiTheme="minorHAnsi"/>
                <w:b/>
              </w:rPr>
              <w:t>Campus</w:t>
            </w:r>
            <w:r w:rsidR="00D90138" w:rsidRPr="00F97D7F">
              <w:rPr>
                <w:rFonts w:asciiTheme="minorHAnsi" w:hAnsiTheme="minorHAnsi"/>
                <w:b/>
              </w:rPr>
              <w:t xml:space="preserve"> Special Events </w:t>
            </w:r>
          </w:p>
        </w:tc>
        <w:tc>
          <w:tcPr>
            <w:tcW w:w="1890" w:type="dxa"/>
            <w:gridSpan w:val="2"/>
            <w:vMerge w:val="restart"/>
            <w:tcBorders>
              <w:top w:val="single" w:sz="24" w:space="0" w:color="4F81BD" w:themeColor="accent1"/>
              <w:left w:val="single" w:sz="4" w:space="0" w:color="4F81BD" w:themeColor="accent1"/>
              <w:right w:val="single" w:sz="4" w:space="0" w:color="4F81BD" w:themeColor="accent1"/>
            </w:tcBorders>
            <w:shd w:val="clear" w:color="auto" w:fill="DAEEF3" w:themeFill="accent5" w:themeFillTint="33"/>
          </w:tcPr>
          <w:p w14:paraId="6FAD0AE0" w14:textId="77777777" w:rsidR="00304863" w:rsidRPr="00F97D7F" w:rsidRDefault="008F6FFE" w:rsidP="00925BDA">
            <w:pPr>
              <w:pStyle w:val="TextTableFont"/>
              <w:spacing w:line="240" w:lineRule="atLeast"/>
              <w:jc w:val="left"/>
              <w:rPr>
                <w:rFonts w:asciiTheme="minorHAnsi" w:hAnsiTheme="minorHAnsi"/>
              </w:rPr>
            </w:pPr>
            <w:r w:rsidRPr="00470FD7">
              <w:rPr>
                <w:rFonts w:asciiTheme="minorHAnsi" w:hAnsiTheme="minorHAnsi"/>
                <w:i/>
              </w:rPr>
              <w:t>Describe existing practices here</w:t>
            </w:r>
          </w:p>
        </w:tc>
        <w:tc>
          <w:tcPr>
            <w:tcW w:w="3240" w:type="dxa"/>
            <w:gridSpan w:val="2"/>
            <w:vMerge w:val="restart"/>
            <w:tcBorders>
              <w:top w:val="single" w:sz="24" w:space="0" w:color="4F81BD" w:themeColor="accent1"/>
              <w:left w:val="single" w:sz="4" w:space="0" w:color="4F81BD" w:themeColor="accent1"/>
              <w:right w:val="single" w:sz="4" w:space="0" w:color="4F81BD" w:themeColor="accent1"/>
            </w:tcBorders>
            <w:shd w:val="clear" w:color="auto" w:fill="DAEEF3" w:themeFill="accent5" w:themeFillTint="33"/>
          </w:tcPr>
          <w:p w14:paraId="6FAD0AE1" w14:textId="77777777" w:rsidR="00304863" w:rsidRPr="00F97D7F" w:rsidRDefault="00C350AB" w:rsidP="003D5BAF">
            <w:pPr>
              <w:pStyle w:val="TextTableFont"/>
              <w:spacing w:line="240" w:lineRule="atLeast"/>
              <w:jc w:val="left"/>
              <w:rPr>
                <w:rFonts w:asciiTheme="minorHAnsi" w:hAnsiTheme="minorHAnsi"/>
              </w:rPr>
            </w:pPr>
            <w:r w:rsidRPr="00F97D7F">
              <w:rPr>
                <w:rFonts w:asciiTheme="minorHAnsi" w:hAnsiTheme="minorHAnsi"/>
              </w:rPr>
              <w:t xml:space="preserve">Include storm water aspects into future &amp; existing campus-specific special events &amp; campaigns (i.e. Earth Day, Cleanup Days, </w:t>
            </w:r>
            <w:proofErr w:type="gramStart"/>
            <w:r w:rsidRPr="00F97D7F">
              <w:rPr>
                <w:rFonts w:asciiTheme="minorHAnsi" w:hAnsiTheme="minorHAnsi"/>
              </w:rPr>
              <w:t>Open</w:t>
            </w:r>
            <w:proofErr w:type="gramEnd"/>
            <w:r w:rsidRPr="00F97D7F">
              <w:rPr>
                <w:rFonts w:asciiTheme="minorHAnsi" w:hAnsiTheme="minorHAnsi"/>
              </w:rPr>
              <w:t xml:space="preserve"> House). </w:t>
            </w:r>
          </w:p>
        </w:tc>
        <w:tc>
          <w:tcPr>
            <w:tcW w:w="3330" w:type="dxa"/>
            <w:gridSpan w:val="2"/>
            <w:vMerge w:val="restart"/>
            <w:tcBorders>
              <w:top w:val="single" w:sz="24" w:space="0" w:color="4F81BD" w:themeColor="accent1"/>
              <w:left w:val="single" w:sz="4" w:space="0" w:color="4F81BD" w:themeColor="accent1"/>
              <w:right w:val="single" w:sz="4" w:space="0" w:color="4F81BD" w:themeColor="accent1"/>
            </w:tcBorders>
            <w:shd w:val="clear" w:color="auto" w:fill="DAEEF3" w:themeFill="accent5" w:themeFillTint="33"/>
          </w:tcPr>
          <w:p w14:paraId="6FAD0AE2" w14:textId="77777777" w:rsidR="00304863" w:rsidRPr="00F97D7F" w:rsidRDefault="00FC686F" w:rsidP="00925BDA">
            <w:pPr>
              <w:pStyle w:val="TextTableFont"/>
              <w:spacing w:line="240" w:lineRule="atLeast"/>
              <w:jc w:val="left"/>
              <w:rPr>
                <w:rFonts w:asciiTheme="minorHAnsi" w:hAnsiTheme="minorHAnsi"/>
              </w:rPr>
            </w:pPr>
            <w:r w:rsidRPr="001A20E4">
              <w:rPr>
                <w:rFonts w:asciiTheme="minorHAnsi" w:hAnsiTheme="minorHAnsi"/>
                <w:i/>
              </w:rPr>
              <w:t xml:space="preserve">Describe </w:t>
            </w:r>
            <w:r>
              <w:rPr>
                <w:rFonts w:asciiTheme="minorHAnsi" w:hAnsiTheme="minorHAnsi"/>
                <w:i/>
              </w:rPr>
              <w:t>measurable goals</w:t>
            </w:r>
            <w:r w:rsidRPr="001A20E4">
              <w:rPr>
                <w:rFonts w:asciiTheme="minorHAnsi" w:hAnsiTheme="minorHAnsi"/>
                <w:i/>
              </w:rPr>
              <w:t xml:space="preserve"> here</w:t>
            </w:r>
          </w:p>
        </w:tc>
        <w:tc>
          <w:tcPr>
            <w:tcW w:w="1440" w:type="dxa"/>
            <w:vMerge w:val="restart"/>
            <w:tcBorders>
              <w:top w:val="single" w:sz="24" w:space="0" w:color="4F81BD" w:themeColor="accent1"/>
              <w:left w:val="single" w:sz="4" w:space="0" w:color="4F81BD" w:themeColor="accent1"/>
              <w:right w:val="single" w:sz="4" w:space="0" w:color="4F81BD" w:themeColor="accent1"/>
            </w:tcBorders>
            <w:shd w:val="clear" w:color="auto" w:fill="DAEEF3" w:themeFill="accent5" w:themeFillTint="33"/>
          </w:tcPr>
          <w:p w14:paraId="6FAD0AE3" w14:textId="77777777" w:rsidR="00304863" w:rsidRPr="00F97D7F" w:rsidRDefault="00C350AB" w:rsidP="00925BDA">
            <w:pPr>
              <w:pStyle w:val="TextTableFont"/>
              <w:spacing w:line="240" w:lineRule="atLeast"/>
              <w:jc w:val="left"/>
              <w:rPr>
                <w:rFonts w:asciiTheme="minorHAnsi" w:hAnsiTheme="minorHAnsi"/>
              </w:rPr>
            </w:pPr>
            <w:r w:rsidRPr="00F97D7F">
              <w:rPr>
                <w:rFonts w:asciiTheme="minorHAnsi" w:hAnsiTheme="minorHAnsi"/>
              </w:rPr>
              <w:t>____</w:t>
            </w:r>
          </w:p>
        </w:tc>
        <w:tc>
          <w:tcPr>
            <w:tcW w:w="708" w:type="dxa"/>
            <w:vMerge w:val="restart"/>
            <w:tcBorders>
              <w:top w:val="single" w:sz="24" w:space="0" w:color="4F81BD" w:themeColor="accent1"/>
              <w:left w:val="single" w:sz="4" w:space="0" w:color="4F81BD" w:themeColor="accent1"/>
            </w:tcBorders>
            <w:shd w:val="clear" w:color="auto" w:fill="DAEEF3" w:themeFill="accent5" w:themeFillTint="33"/>
          </w:tcPr>
          <w:p w14:paraId="6FAD0AE4" w14:textId="77777777" w:rsidR="00304863" w:rsidRPr="00F97D7F" w:rsidRDefault="00C350AB" w:rsidP="00925BDA">
            <w:pPr>
              <w:pStyle w:val="TextTableFont"/>
              <w:spacing w:line="240" w:lineRule="atLeast"/>
              <w:jc w:val="left"/>
              <w:rPr>
                <w:rFonts w:asciiTheme="minorHAnsi" w:hAnsiTheme="minorHAnsi"/>
              </w:rPr>
            </w:pPr>
            <w:r w:rsidRPr="00F97D7F">
              <w:rPr>
                <w:rFonts w:asciiTheme="minorHAnsi" w:hAnsiTheme="minorHAnsi"/>
              </w:rPr>
              <w:t>__</w:t>
            </w:r>
          </w:p>
        </w:tc>
      </w:tr>
      <w:tr w:rsidR="00304863" w:rsidRPr="00F97D7F" w14:paraId="6FAD0AED" w14:textId="77777777" w:rsidTr="00925BDA">
        <w:trPr>
          <w:trHeight w:val="1098"/>
        </w:trPr>
        <w:tc>
          <w:tcPr>
            <w:tcW w:w="875" w:type="dxa"/>
            <w:tcBorders>
              <w:top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E6" w14:textId="77777777" w:rsidR="00304863" w:rsidRPr="00F97D7F" w:rsidRDefault="00597273" w:rsidP="003F7C6A">
            <w:pPr>
              <w:pStyle w:val="TextTableFont"/>
              <w:spacing w:line="240" w:lineRule="atLeast"/>
              <w:rPr>
                <w:rFonts w:asciiTheme="minorHAnsi" w:hAnsiTheme="minorHAnsi"/>
              </w:rPr>
            </w:pPr>
            <w:r>
              <w:rPr>
                <w:rFonts w:asciiTheme="minorHAnsi" w:hAnsiTheme="minorHAnsi"/>
              </w:rPr>
              <w:t xml:space="preserve">Level </w:t>
            </w:r>
            <w:r w:rsidR="00C350AB" w:rsidRPr="00F97D7F">
              <w:rPr>
                <w:rFonts w:asciiTheme="minorHAnsi" w:hAnsiTheme="minorHAnsi"/>
              </w:rPr>
              <w:t>3</w:t>
            </w:r>
          </w:p>
        </w:tc>
        <w:tc>
          <w:tcPr>
            <w:tcW w:w="1710" w:type="dxa"/>
            <w:gridSpan w:val="2"/>
            <w:tcBorders>
              <w:top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E7" w14:textId="77777777" w:rsidR="00304863" w:rsidRPr="00F97D7F" w:rsidRDefault="00D90138" w:rsidP="00925BDA">
            <w:pPr>
              <w:pStyle w:val="TextTableFont"/>
              <w:spacing w:line="240" w:lineRule="atLeast"/>
              <w:jc w:val="left"/>
              <w:rPr>
                <w:rFonts w:asciiTheme="minorHAnsi" w:hAnsiTheme="minorHAnsi"/>
              </w:rPr>
            </w:pPr>
            <w:r w:rsidRPr="00F97D7F">
              <w:rPr>
                <w:rFonts w:asciiTheme="minorHAnsi" w:hAnsiTheme="minorHAnsi"/>
              </w:rPr>
              <w:t>Campus Community Involvement &amp; Participation</w:t>
            </w:r>
          </w:p>
        </w:tc>
        <w:tc>
          <w:tcPr>
            <w:tcW w:w="1890" w:type="dxa"/>
            <w:gridSpan w:val="2"/>
            <w:vMerge/>
            <w:tcBorders>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E8" w14:textId="77777777" w:rsidR="00304863" w:rsidRPr="00F97D7F" w:rsidRDefault="00304863" w:rsidP="005C6DB8">
            <w:pPr>
              <w:pStyle w:val="TextTableFont"/>
              <w:spacing w:line="240" w:lineRule="atLeast"/>
              <w:jc w:val="left"/>
              <w:rPr>
                <w:rFonts w:asciiTheme="minorHAnsi" w:hAnsiTheme="minorHAnsi"/>
              </w:rPr>
            </w:pPr>
          </w:p>
        </w:tc>
        <w:tc>
          <w:tcPr>
            <w:tcW w:w="3240" w:type="dxa"/>
            <w:gridSpan w:val="2"/>
            <w:vMerge/>
            <w:tcBorders>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E9" w14:textId="77777777" w:rsidR="00304863" w:rsidRPr="00F97D7F" w:rsidRDefault="00304863" w:rsidP="003F7C6A">
            <w:pPr>
              <w:pStyle w:val="TextTableFont"/>
              <w:spacing w:line="240" w:lineRule="atLeast"/>
              <w:jc w:val="left"/>
              <w:rPr>
                <w:rFonts w:asciiTheme="minorHAnsi" w:hAnsiTheme="minorHAnsi"/>
              </w:rPr>
            </w:pPr>
          </w:p>
        </w:tc>
        <w:tc>
          <w:tcPr>
            <w:tcW w:w="3330" w:type="dxa"/>
            <w:gridSpan w:val="2"/>
            <w:vMerge/>
            <w:tcBorders>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EA" w14:textId="77777777" w:rsidR="00304863" w:rsidRPr="00F97D7F" w:rsidRDefault="00304863" w:rsidP="003F7C6A">
            <w:pPr>
              <w:pStyle w:val="TextTableFont"/>
              <w:spacing w:line="240" w:lineRule="atLeast"/>
              <w:jc w:val="left"/>
              <w:rPr>
                <w:rFonts w:asciiTheme="minorHAnsi" w:hAnsiTheme="minorHAnsi"/>
              </w:rPr>
            </w:pPr>
          </w:p>
        </w:tc>
        <w:tc>
          <w:tcPr>
            <w:tcW w:w="1440" w:type="dxa"/>
            <w:vMerge/>
            <w:tcBorders>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AEB" w14:textId="77777777" w:rsidR="00304863" w:rsidRPr="00F97D7F" w:rsidRDefault="00304863" w:rsidP="005C6DB8">
            <w:pPr>
              <w:pStyle w:val="TextTableFont"/>
              <w:spacing w:line="240" w:lineRule="atLeast"/>
              <w:rPr>
                <w:rFonts w:asciiTheme="minorHAnsi" w:hAnsiTheme="minorHAnsi"/>
              </w:rPr>
            </w:pPr>
          </w:p>
        </w:tc>
        <w:tc>
          <w:tcPr>
            <w:tcW w:w="708" w:type="dxa"/>
            <w:vMerge/>
            <w:tcBorders>
              <w:left w:val="single" w:sz="4" w:space="0" w:color="4F81BD" w:themeColor="accent1"/>
              <w:bottom w:val="single" w:sz="24" w:space="0" w:color="4F81BD" w:themeColor="accent1"/>
            </w:tcBorders>
            <w:shd w:val="clear" w:color="auto" w:fill="DAEEF3" w:themeFill="accent5" w:themeFillTint="33"/>
          </w:tcPr>
          <w:p w14:paraId="6FAD0AEC" w14:textId="77777777" w:rsidR="00304863" w:rsidRPr="00F97D7F" w:rsidRDefault="00304863" w:rsidP="005C6DB8">
            <w:pPr>
              <w:pStyle w:val="TextTableFont"/>
              <w:spacing w:line="240" w:lineRule="atLeast"/>
              <w:rPr>
                <w:rFonts w:asciiTheme="minorHAnsi" w:hAnsiTheme="minorHAnsi"/>
              </w:rPr>
            </w:pPr>
          </w:p>
        </w:tc>
      </w:tr>
    </w:tbl>
    <w:p w14:paraId="6FAD0AEE" w14:textId="77777777" w:rsidR="00A5037E" w:rsidRPr="00D355DF" w:rsidRDefault="00A5037E" w:rsidP="009D3F04">
      <w:pPr>
        <w:tabs>
          <w:tab w:val="clear" w:pos="360"/>
          <w:tab w:val="clear" w:pos="720"/>
        </w:tabs>
        <w:suppressAutoHyphens w:val="0"/>
        <w:spacing w:after="0" w:line="240" w:lineRule="auto"/>
        <w:rPr>
          <w:rFonts w:asciiTheme="minorHAnsi" w:hAnsiTheme="minorHAnsi"/>
        </w:rPr>
        <w:sectPr w:rsidR="00A5037E" w:rsidRPr="00D355DF" w:rsidSect="004E32FF">
          <w:pgSz w:w="15840" w:h="12240" w:orient="landscape"/>
          <w:pgMar w:top="720" w:right="720" w:bottom="720" w:left="720" w:header="720" w:footer="720" w:gutter="0"/>
          <w:cols w:space="720"/>
          <w:docGrid w:linePitch="313"/>
        </w:sectPr>
      </w:pPr>
      <w:bookmarkStart w:id="17" w:name="_Toc349311263"/>
    </w:p>
    <w:p w14:paraId="6FAD0AEF" w14:textId="77777777" w:rsidR="002950CF" w:rsidRPr="00D355DF" w:rsidRDefault="002950CF" w:rsidP="002950CF">
      <w:pPr>
        <w:pStyle w:val="Heading2"/>
        <w:rPr>
          <w:rFonts w:asciiTheme="minorHAnsi" w:hAnsiTheme="minorHAnsi"/>
        </w:rPr>
      </w:pPr>
      <w:r w:rsidRPr="00D355DF">
        <w:rPr>
          <w:rFonts w:asciiTheme="minorHAnsi" w:hAnsiTheme="minorHAnsi"/>
        </w:rPr>
        <w:lastRenderedPageBreak/>
        <w:t>5.3</w:t>
      </w:r>
      <w:r w:rsidRPr="00D355DF">
        <w:rPr>
          <w:rFonts w:asciiTheme="minorHAnsi" w:hAnsiTheme="minorHAnsi"/>
        </w:rPr>
        <w:tab/>
      </w:r>
      <w:r w:rsidR="00A53199" w:rsidRPr="00D355DF">
        <w:rPr>
          <w:rFonts w:asciiTheme="minorHAnsi" w:hAnsiTheme="minorHAnsi"/>
        </w:rPr>
        <w:t xml:space="preserve">MCM 3:  </w:t>
      </w:r>
      <w:r w:rsidRPr="00D355DF">
        <w:rPr>
          <w:rFonts w:asciiTheme="minorHAnsi" w:hAnsiTheme="minorHAnsi"/>
        </w:rPr>
        <w:t>Illicit Discharge Detection and Elimination</w:t>
      </w:r>
      <w:bookmarkEnd w:id="17"/>
    </w:p>
    <w:p w14:paraId="6FAD0AF0" w14:textId="77777777" w:rsidR="00780349" w:rsidRPr="00D355DF" w:rsidRDefault="002950CF" w:rsidP="00780349">
      <w:pPr>
        <w:pStyle w:val="Heading3"/>
        <w:ind w:left="720" w:hanging="720"/>
        <w:rPr>
          <w:rFonts w:asciiTheme="minorHAnsi" w:hAnsiTheme="minorHAnsi" w:cs="Times New Roman"/>
          <w:color w:val="auto"/>
          <w:sz w:val="25"/>
          <w:szCs w:val="25"/>
        </w:rPr>
      </w:pPr>
      <w:bookmarkStart w:id="18" w:name="_Toc349311264"/>
      <w:r w:rsidRPr="00D355DF">
        <w:rPr>
          <w:rFonts w:asciiTheme="minorHAnsi" w:hAnsiTheme="minorHAnsi" w:cs="Times New Roman"/>
          <w:color w:val="auto"/>
          <w:sz w:val="25"/>
          <w:szCs w:val="25"/>
        </w:rPr>
        <w:t>5.3.1</w:t>
      </w:r>
      <w:r w:rsidRPr="00D355DF">
        <w:rPr>
          <w:rFonts w:asciiTheme="minorHAnsi" w:hAnsiTheme="minorHAnsi" w:cs="Times New Roman"/>
          <w:color w:val="auto"/>
          <w:sz w:val="25"/>
          <w:szCs w:val="25"/>
        </w:rPr>
        <w:tab/>
      </w:r>
      <w:bookmarkStart w:id="19" w:name="_Toc349311265"/>
      <w:bookmarkEnd w:id="18"/>
      <w:r w:rsidR="00185701" w:rsidRPr="00D355DF">
        <w:rPr>
          <w:rFonts w:asciiTheme="minorHAnsi" w:hAnsiTheme="minorHAnsi" w:cs="Times New Roman"/>
          <w:color w:val="auto"/>
          <w:sz w:val="25"/>
          <w:szCs w:val="25"/>
        </w:rPr>
        <w:t>Program</w:t>
      </w:r>
      <w:r w:rsidR="00780349" w:rsidRPr="00D355DF">
        <w:rPr>
          <w:rFonts w:asciiTheme="minorHAnsi" w:hAnsiTheme="minorHAnsi" w:cs="Times New Roman"/>
          <w:color w:val="auto"/>
          <w:sz w:val="25"/>
          <w:szCs w:val="25"/>
        </w:rPr>
        <w:t xml:space="preserve"> </w:t>
      </w:r>
      <w:r w:rsidR="00D55250">
        <w:rPr>
          <w:rFonts w:asciiTheme="minorHAnsi" w:hAnsiTheme="minorHAnsi" w:cs="Times New Roman"/>
          <w:color w:val="auto"/>
          <w:sz w:val="25"/>
          <w:szCs w:val="25"/>
        </w:rPr>
        <w:t>Goal</w:t>
      </w:r>
    </w:p>
    <w:p w14:paraId="6FAD0AF1" w14:textId="77777777" w:rsidR="00D55250" w:rsidRDefault="00780349" w:rsidP="00D55250">
      <w:pPr>
        <w:pStyle w:val="NormalReport"/>
        <w:rPr>
          <w:rFonts w:asciiTheme="minorHAnsi" w:hAnsiTheme="minorHAnsi"/>
          <w:b/>
          <w:bCs/>
          <w:szCs w:val="23"/>
        </w:rPr>
      </w:pPr>
      <w:r w:rsidRPr="00D355DF">
        <w:rPr>
          <w:rFonts w:asciiTheme="minorHAnsi" w:hAnsiTheme="minorHAnsi"/>
          <w:b/>
          <w:bCs/>
          <w:szCs w:val="23"/>
        </w:rPr>
        <w:tab/>
      </w:r>
      <w:r w:rsidRPr="00D355DF">
        <w:rPr>
          <w:rFonts w:asciiTheme="minorHAnsi" w:hAnsiTheme="minorHAnsi"/>
          <w:b/>
          <w:bCs/>
          <w:szCs w:val="23"/>
        </w:rPr>
        <w:tab/>
      </w:r>
    </w:p>
    <w:p w14:paraId="6FAD0AF2" w14:textId="77777777" w:rsidR="00D55250" w:rsidRPr="00D355DF" w:rsidRDefault="00D55250" w:rsidP="00D55250">
      <w:pPr>
        <w:pStyle w:val="NormalReport"/>
        <w:rPr>
          <w:rFonts w:asciiTheme="minorHAnsi" w:hAnsiTheme="minorHAnsi"/>
        </w:rPr>
      </w:pPr>
      <w:r>
        <w:rPr>
          <w:rFonts w:asciiTheme="minorHAnsi" w:hAnsiTheme="minorHAnsi"/>
          <w:b/>
          <w:bCs/>
          <w:szCs w:val="23"/>
        </w:rPr>
        <w:t xml:space="preserve"> </w:t>
      </w:r>
      <w:r w:rsidRPr="00D355DF">
        <w:rPr>
          <w:rFonts w:asciiTheme="minorHAnsi" w:hAnsiTheme="minorHAnsi"/>
        </w:rPr>
        <w:t xml:space="preserve">The goal of this MCM is to reduce pollutants in storm water runoff to receiving waters. It required the development and implementation of a </w:t>
      </w:r>
      <w:r>
        <w:rPr>
          <w:rFonts w:asciiTheme="minorHAnsi" w:hAnsiTheme="minorHAnsi"/>
        </w:rPr>
        <w:t>program</w:t>
      </w:r>
      <w:r w:rsidRPr="00D355DF">
        <w:rPr>
          <w:rFonts w:asciiTheme="minorHAnsi" w:hAnsiTheme="minorHAnsi"/>
        </w:rPr>
        <w:t xml:space="preserve"> to identify and eliminate sources of illicit discharge and illegal dumping.</w:t>
      </w:r>
    </w:p>
    <w:p w14:paraId="6FAD0AF3" w14:textId="77777777" w:rsidR="00780349" w:rsidRPr="00C13CB3" w:rsidRDefault="00D55250" w:rsidP="00C13CB3">
      <w:pPr>
        <w:pStyle w:val="NormalReport"/>
        <w:rPr>
          <w:rFonts w:asciiTheme="minorHAnsi" w:hAnsiTheme="minorHAnsi"/>
        </w:rPr>
      </w:pPr>
      <w:r w:rsidRPr="00D355DF">
        <w:rPr>
          <w:rFonts w:asciiTheme="minorHAnsi" w:hAnsiTheme="minorHAnsi"/>
          <w:b/>
          <w:sz w:val="22"/>
          <w:szCs w:val="22"/>
        </w:rPr>
        <w:t>Table 5</w:t>
      </w:r>
      <w:r w:rsidRPr="00D355DF">
        <w:rPr>
          <w:rFonts w:asciiTheme="minorHAnsi" w:hAnsiTheme="minorHAnsi"/>
          <w:b/>
          <w:sz w:val="22"/>
          <w:szCs w:val="22"/>
        </w:rPr>
        <w:noBreakHyphen/>
        <w:t>3</w:t>
      </w:r>
      <w:r w:rsidRPr="00D355DF">
        <w:rPr>
          <w:rFonts w:asciiTheme="minorHAnsi" w:hAnsiTheme="minorHAnsi"/>
        </w:rPr>
        <w:t xml:space="preserve"> presents selected BMPs for this minimum measure. The table identifies the current status of each BMP as well as the implementation details, the implementation ye</w:t>
      </w:r>
      <w:r w:rsidR="008F0A15">
        <w:rPr>
          <w:rFonts w:asciiTheme="minorHAnsi" w:hAnsiTheme="minorHAnsi"/>
        </w:rPr>
        <w:t>ar, measurable goals, and District</w:t>
      </w:r>
      <w:r w:rsidRPr="00D355DF">
        <w:rPr>
          <w:rFonts w:asciiTheme="minorHAnsi" w:hAnsiTheme="minorHAnsi"/>
        </w:rPr>
        <w:t xml:space="preserve"> campus division or departments that will be responsible for the implementation.</w:t>
      </w:r>
    </w:p>
    <w:p w14:paraId="6FAD0AF4" w14:textId="77777777" w:rsidR="00AA2CC9" w:rsidRPr="00D355DF" w:rsidRDefault="002950CF" w:rsidP="005A7E5F">
      <w:pPr>
        <w:pStyle w:val="Heading3"/>
        <w:ind w:left="720" w:hanging="720"/>
        <w:rPr>
          <w:rFonts w:asciiTheme="minorHAnsi" w:hAnsiTheme="minorHAnsi" w:cs="Times New Roman"/>
          <w:color w:val="auto"/>
          <w:sz w:val="27"/>
          <w:szCs w:val="27"/>
        </w:rPr>
      </w:pPr>
      <w:r w:rsidRPr="00D355DF">
        <w:rPr>
          <w:rFonts w:asciiTheme="minorHAnsi" w:hAnsiTheme="minorHAnsi" w:cs="Times New Roman"/>
          <w:color w:val="auto"/>
          <w:sz w:val="27"/>
          <w:szCs w:val="27"/>
        </w:rPr>
        <w:t>5.3.2</w:t>
      </w:r>
      <w:r w:rsidRPr="00D355DF">
        <w:rPr>
          <w:rFonts w:asciiTheme="minorHAnsi" w:hAnsiTheme="minorHAnsi" w:cs="Times New Roman"/>
          <w:color w:val="auto"/>
          <w:sz w:val="27"/>
          <w:szCs w:val="27"/>
        </w:rPr>
        <w:tab/>
        <w:t>Implementation Details and Measurable Goals</w:t>
      </w:r>
      <w:bookmarkEnd w:id="19"/>
    </w:p>
    <w:p w14:paraId="6FAD0AF5" w14:textId="77777777" w:rsidR="008C1E18" w:rsidRPr="008C1E18" w:rsidRDefault="008C1E18" w:rsidP="008C1E18">
      <w:pPr>
        <w:ind w:left="720"/>
        <w:rPr>
          <w:rFonts w:asciiTheme="minorHAnsi" w:hAnsiTheme="minorHAnsi"/>
          <w:i/>
          <w:color w:val="FF0000"/>
        </w:rPr>
      </w:pPr>
      <w:r w:rsidRPr="008C1E18">
        <w:rPr>
          <w:rFonts w:asciiTheme="minorHAnsi" w:hAnsiTheme="minorHAnsi"/>
          <w:i/>
          <w:color w:val="FF0000"/>
        </w:rPr>
        <w:t>(The Implementation Details and Measurable Goals are provided as examples.  Edit and describe the District Details and Goals for the representative BMP’s selected.)</w:t>
      </w:r>
    </w:p>
    <w:p w14:paraId="6FAD0AF6" w14:textId="77777777" w:rsidR="002950CF" w:rsidRPr="00D355DF" w:rsidRDefault="00AD3B5C" w:rsidP="002950CF">
      <w:pPr>
        <w:pStyle w:val="Heading4-noTOC"/>
        <w:rPr>
          <w:rFonts w:asciiTheme="minorHAnsi" w:hAnsiTheme="minorHAnsi"/>
          <w:i w:val="0"/>
        </w:rPr>
      </w:pPr>
      <w:r w:rsidRPr="00D355DF">
        <w:rPr>
          <w:rFonts w:asciiTheme="minorHAnsi" w:hAnsiTheme="minorHAnsi"/>
          <w:i w:val="0"/>
        </w:rPr>
        <w:t>5.3.2.1 Separate</w:t>
      </w:r>
      <w:r w:rsidR="002950CF" w:rsidRPr="00D355DF">
        <w:rPr>
          <w:rFonts w:asciiTheme="minorHAnsi" w:hAnsiTheme="minorHAnsi"/>
          <w:i w:val="0"/>
        </w:rPr>
        <w:t xml:space="preserve"> Storm Sewer System Mapping</w:t>
      </w:r>
    </w:p>
    <w:p w14:paraId="6FAD0AF7" w14:textId="77777777" w:rsidR="002950CF" w:rsidRPr="008C1E18" w:rsidRDefault="002950CF" w:rsidP="002950CF">
      <w:pPr>
        <w:pStyle w:val="NormalReport"/>
        <w:rPr>
          <w:rFonts w:asciiTheme="minorHAnsi" w:hAnsiTheme="minorHAnsi"/>
          <w:i/>
        </w:rPr>
      </w:pPr>
      <w:r w:rsidRPr="00D355DF">
        <w:rPr>
          <w:rFonts w:asciiTheme="minorHAnsi" w:hAnsiTheme="minorHAnsi"/>
          <w:b/>
          <w:sz w:val="22"/>
          <w:szCs w:val="22"/>
        </w:rPr>
        <w:t xml:space="preserve">Implementation Details: </w:t>
      </w:r>
      <w:r w:rsidR="00FE2465" w:rsidRPr="00D355DF">
        <w:rPr>
          <w:rFonts w:asciiTheme="minorHAnsi" w:hAnsiTheme="minorHAnsi"/>
          <w:b/>
          <w:sz w:val="22"/>
          <w:szCs w:val="22"/>
        </w:rPr>
        <w:t xml:space="preserve"> </w:t>
      </w:r>
      <w:r w:rsidR="008F0A15" w:rsidRPr="008C1E18">
        <w:rPr>
          <w:rFonts w:asciiTheme="minorHAnsi" w:hAnsiTheme="minorHAnsi"/>
          <w:i/>
        </w:rPr>
        <w:t>The District</w:t>
      </w:r>
      <w:r w:rsidRPr="008C1E18">
        <w:rPr>
          <w:rFonts w:asciiTheme="minorHAnsi" w:hAnsiTheme="minorHAnsi"/>
          <w:i/>
        </w:rPr>
        <w:t xml:space="preserve"> will </w:t>
      </w:r>
      <w:r w:rsidR="00C261ED" w:rsidRPr="008C1E18">
        <w:rPr>
          <w:rFonts w:asciiTheme="minorHAnsi" w:hAnsiTheme="minorHAnsi"/>
          <w:i/>
        </w:rPr>
        <w:t>have digital</w:t>
      </w:r>
      <w:r w:rsidRPr="008C1E18">
        <w:rPr>
          <w:rFonts w:asciiTheme="minorHAnsi" w:hAnsiTheme="minorHAnsi"/>
          <w:i/>
        </w:rPr>
        <w:t xml:space="preserve"> map</w:t>
      </w:r>
      <w:r w:rsidR="00C261ED" w:rsidRPr="008C1E18">
        <w:rPr>
          <w:rFonts w:asciiTheme="minorHAnsi" w:hAnsiTheme="minorHAnsi"/>
          <w:i/>
        </w:rPr>
        <w:t>ping prepared</w:t>
      </w:r>
      <w:r w:rsidRPr="008C1E18">
        <w:rPr>
          <w:rFonts w:asciiTheme="minorHAnsi" w:hAnsiTheme="minorHAnsi"/>
          <w:i/>
        </w:rPr>
        <w:t xml:space="preserve"> to identify storm drain locations, outfall locations</w:t>
      </w:r>
      <w:r w:rsidR="00C261ED" w:rsidRPr="008C1E18">
        <w:rPr>
          <w:rFonts w:asciiTheme="minorHAnsi" w:hAnsiTheme="minorHAnsi"/>
          <w:i/>
        </w:rPr>
        <w:t xml:space="preserve"> and constructed storm water BMPs. A </w:t>
      </w:r>
      <w:r w:rsidR="00950945" w:rsidRPr="008C1E18">
        <w:rPr>
          <w:rFonts w:asciiTheme="minorHAnsi" w:hAnsiTheme="minorHAnsi"/>
          <w:i/>
        </w:rPr>
        <w:t xml:space="preserve">paper </w:t>
      </w:r>
      <w:r w:rsidR="00C261ED" w:rsidRPr="008C1E18">
        <w:rPr>
          <w:rFonts w:asciiTheme="minorHAnsi" w:hAnsiTheme="minorHAnsi"/>
          <w:i/>
        </w:rPr>
        <w:t>copy of the mapping will be augmented to include</w:t>
      </w:r>
      <w:r w:rsidRPr="008C1E18">
        <w:rPr>
          <w:rFonts w:asciiTheme="minorHAnsi" w:hAnsiTheme="minorHAnsi"/>
          <w:i/>
        </w:rPr>
        <w:t xml:space="preserve"> locations of </w:t>
      </w:r>
      <w:r w:rsidR="00C261ED" w:rsidRPr="008C1E18">
        <w:rPr>
          <w:rFonts w:asciiTheme="minorHAnsi" w:hAnsiTheme="minorHAnsi"/>
          <w:i/>
        </w:rPr>
        <w:t>discharge to adjacent MS</w:t>
      </w:r>
      <w:r w:rsidR="00950945" w:rsidRPr="008C1E18">
        <w:rPr>
          <w:rFonts w:asciiTheme="minorHAnsi" w:hAnsiTheme="minorHAnsi"/>
          <w:i/>
        </w:rPr>
        <w:t>4</w:t>
      </w:r>
      <w:r w:rsidR="00C261ED" w:rsidRPr="008C1E18">
        <w:rPr>
          <w:rFonts w:asciiTheme="minorHAnsi" w:hAnsiTheme="minorHAnsi"/>
          <w:i/>
        </w:rPr>
        <w:t>’s</w:t>
      </w:r>
      <w:r w:rsidRPr="008C1E18">
        <w:rPr>
          <w:rFonts w:asciiTheme="minorHAnsi" w:hAnsiTheme="minorHAnsi"/>
          <w:i/>
        </w:rPr>
        <w:t xml:space="preserve">, and flow direction for </w:t>
      </w:r>
      <w:r w:rsidR="00C261ED" w:rsidRPr="008C1E18">
        <w:rPr>
          <w:rFonts w:asciiTheme="minorHAnsi" w:hAnsiTheme="minorHAnsi"/>
          <w:i/>
        </w:rPr>
        <w:t>each of the cam</w:t>
      </w:r>
      <w:r w:rsidR="00F01DA2" w:rsidRPr="008C1E18">
        <w:rPr>
          <w:rFonts w:asciiTheme="minorHAnsi" w:hAnsiTheme="minorHAnsi"/>
          <w:i/>
        </w:rPr>
        <w:t>p</w:t>
      </w:r>
      <w:r w:rsidR="00C261ED" w:rsidRPr="008C1E18">
        <w:rPr>
          <w:rFonts w:asciiTheme="minorHAnsi" w:hAnsiTheme="minorHAnsi"/>
          <w:i/>
        </w:rPr>
        <w:t>uses.</w:t>
      </w:r>
    </w:p>
    <w:p w14:paraId="6FAD0AF8" w14:textId="77777777" w:rsidR="002950CF" w:rsidRPr="00D355DF" w:rsidRDefault="002950CF" w:rsidP="002950CF">
      <w:pPr>
        <w:pStyle w:val="NormalReport"/>
        <w:rPr>
          <w:rFonts w:asciiTheme="minorHAnsi" w:hAnsiTheme="minorHAnsi"/>
        </w:rPr>
      </w:pPr>
      <w:r w:rsidRPr="00D355DF">
        <w:rPr>
          <w:rFonts w:asciiTheme="minorHAnsi" w:hAnsiTheme="minorHAnsi"/>
          <w:b/>
          <w:sz w:val="22"/>
          <w:szCs w:val="22"/>
        </w:rPr>
        <w:t xml:space="preserve">Measurable Goal:  </w:t>
      </w:r>
      <w:r w:rsidRPr="008C1E18">
        <w:rPr>
          <w:rFonts w:asciiTheme="minorHAnsi" w:hAnsiTheme="minorHAnsi"/>
          <w:i/>
        </w:rPr>
        <w:t>The storm water conveyance maps will be created by implementation year o</w:t>
      </w:r>
      <w:r w:rsidR="00F975C7" w:rsidRPr="008C1E18">
        <w:rPr>
          <w:rFonts w:asciiTheme="minorHAnsi" w:hAnsiTheme="minorHAnsi"/>
          <w:i/>
        </w:rPr>
        <w:t>ne and will be updated as necessary with major construction and changes in</w:t>
      </w:r>
      <w:r w:rsidR="00A85941" w:rsidRPr="008C1E18">
        <w:rPr>
          <w:rFonts w:asciiTheme="minorHAnsi" w:hAnsiTheme="minorHAnsi"/>
          <w:i/>
        </w:rPr>
        <w:t xml:space="preserve"> the storm water management program</w:t>
      </w:r>
      <w:r w:rsidR="007E182B" w:rsidRPr="008C1E18">
        <w:rPr>
          <w:rFonts w:asciiTheme="minorHAnsi" w:hAnsiTheme="minorHAnsi"/>
          <w:i/>
        </w:rPr>
        <w:t>.</w:t>
      </w:r>
    </w:p>
    <w:p w14:paraId="6FAD0AF9" w14:textId="77777777" w:rsidR="002950CF" w:rsidRPr="00D355DF" w:rsidRDefault="00421853" w:rsidP="002950CF">
      <w:pPr>
        <w:pStyle w:val="Heading4-noTOC"/>
        <w:rPr>
          <w:rFonts w:asciiTheme="minorHAnsi" w:hAnsiTheme="minorHAnsi"/>
          <w:i w:val="0"/>
        </w:rPr>
      </w:pPr>
      <w:r w:rsidRPr="00D355DF">
        <w:rPr>
          <w:rFonts w:asciiTheme="minorHAnsi" w:hAnsiTheme="minorHAnsi"/>
          <w:i w:val="0"/>
        </w:rPr>
        <w:t>5.3.2.2 Storm</w:t>
      </w:r>
      <w:r w:rsidR="002950CF" w:rsidRPr="00D355DF">
        <w:rPr>
          <w:rFonts w:asciiTheme="minorHAnsi" w:hAnsiTheme="minorHAnsi"/>
          <w:i w:val="0"/>
        </w:rPr>
        <w:t xml:space="preserve"> Drain and Outfall Inspections</w:t>
      </w:r>
    </w:p>
    <w:p w14:paraId="6FAD0AFA" w14:textId="77777777" w:rsidR="002950CF" w:rsidRPr="00D355DF" w:rsidRDefault="002950CF" w:rsidP="002950CF">
      <w:pPr>
        <w:pStyle w:val="NormalReport"/>
        <w:rPr>
          <w:rFonts w:asciiTheme="minorHAnsi" w:hAnsiTheme="minorHAnsi"/>
        </w:rPr>
      </w:pPr>
      <w:r w:rsidRPr="00D355DF">
        <w:rPr>
          <w:rFonts w:asciiTheme="minorHAnsi" w:hAnsiTheme="minorHAnsi"/>
          <w:b/>
          <w:sz w:val="22"/>
          <w:szCs w:val="22"/>
        </w:rPr>
        <w:t xml:space="preserve">Implementation Detail:  </w:t>
      </w:r>
      <w:r w:rsidR="008F0A15" w:rsidRPr="008C1E18">
        <w:rPr>
          <w:rFonts w:asciiTheme="minorHAnsi" w:hAnsiTheme="minorHAnsi"/>
          <w:i/>
        </w:rPr>
        <w:t>The District</w:t>
      </w:r>
      <w:r w:rsidRPr="008C1E18">
        <w:rPr>
          <w:rFonts w:asciiTheme="minorHAnsi" w:hAnsiTheme="minorHAnsi"/>
          <w:i/>
        </w:rPr>
        <w:t xml:space="preserve"> will </w:t>
      </w:r>
      <w:r w:rsidR="00080F7E" w:rsidRPr="008C1E18">
        <w:rPr>
          <w:rFonts w:asciiTheme="minorHAnsi" w:hAnsiTheme="minorHAnsi"/>
          <w:i/>
        </w:rPr>
        <w:t>augment</w:t>
      </w:r>
      <w:r w:rsidRPr="008C1E18">
        <w:rPr>
          <w:rFonts w:asciiTheme="minorHAnsi" w:hAnsiTheme="minorHAnsi"/>
          <w:i/>
        </w:rPr>
        <w:t xml:space="preserve"> the </w:t>
      </w:r>
      <w:r w:rsidR="00CC7BA5" w:rsidRPr="008C1E18">
        <w:rPr>
          <w:rFonts w:asciiTheme="minorHAnsi" w:hAnsiTheme="minorHAnsi"/>
          <w:i/>
        </w:rPr>
        <w:t>Grounds</w:t>
      </w:r>
      <w:r w:rsidRPr="008C1E18">
        <w:rPr>
          <w:rFonts w:asciiTheme="minorHAnsi" w:hAnsiTheme="minorHAnsi"/>
          <w:i/>
        </w:rPr>
        <w:t xml:space="preserve"> yard inspection checklists to include visual observations of </w:t>
      </w:r>
      <w:r w:rsidR="00C67581" w:rsidRPr="008C1E18">
        <w:rPr>
          <w:rFonts w:asciiTheme="minorHAnsi" w:hAnsiTheme="minorHAnsi"/>
          <w:i/>
        </w:rPr>
        <w:t xml:space="preserve">the condition </w:t>
      </w:r>
      <w:r w:rsidRPr="008C1E18">
        <w:rPr>
          <w:rFonts w:asciiTheme="minorHAnsi" w:hAnsiTheme="minorHAnsi"/>
          <w:i/>
        </w:rPr>
        <w:t xml:space="preserve">storm drains and outfalls. Visual observations will be conducted by identifying </w:t>
      </w:r>
      <w:r w:rsidR="00C67581" w:rsidRPr="008C1E18">
        <w:rPr>
          <w:rFonts w:asciiTheme="minorHAnsi" w:hAnsiTheme="minorHAnsi"/>
          <w:i/>
        </w:rPr>
        <w:t xml:space="preserve">disrepair, </w:t>
      </w:r>
      <w:r w:rsidRPr="008C1E18">
        <w:rPr>
          <w:rFonts w:asciiTheme="minorHAnsi" w:hAnsiTheme="minorHAnsi"/>
          <w:i/>
        </w:rPr>
        <w:t xml:space="preserve">excessive debris, spills or </w:t>
      </w:r>
      <w:r w:rsidR="00950945" w:rsidRPr="008C1E18">
        <w:rPr>
          <w:rFonts w:asciiTheme="minorHAnsi" w:hAnsiTheme="minorHAnsi"/>
          <w:i/>
        </w:rPr>
        <w:t xml:space="preserve">illicit </w:t>
      </w:r>
      <w:r w:rsidRPr="008C1E18">
        <w:rPr>
          <w:rFonts w:asciiTheme="minorHAnsi" w:hAnsiTheme="minorHAnsi"/>
          <w:i/>
        </w:rPr>
        <w:t>discharges. The checklists are submitted to the F</w:t>
      </w:r>
      <w:r w:rsidR="00CC7BA5" w:rsidRPr="008C1E18">
        <w:rPr>
          <w:rFonts w:asciiTheme="minorHAnsi" w:hAnsiTheme="minorHAnsi"/>
          <w:i/>
        </w:rPr>
        <w:t>P</w:t>
      </w:r>
      <w:r w:rsidR="00F975C7" w:rsidRPr="008C1E18">
        <w:rPr>
          <w:rFonts w:asciiTheme="minorHAnsi" w:hAnsiTheme="minorHAnsi"/>
          <w:i/>
        </w:rPr>
        <w:t>O on an as-needed basis</w:t>
      </w:r>
      <w:r w:rsidRPr="008C1E18">
        <w:rPr>
          <w:rFonts w:asciiTheme="minorHAnsi" w:hAnsiTheme="minorHAnsi"/>
          <w:i/>
        </w:rPr>
        <w:t>.</w:t>
      </w:r>
      <w:r w:rsidR="00F975C7" w:rsidRPr="008C1E18">
        <w:rPr>
          <w:rFonts w:asciiTheme="minorHAnsi" w:hAnsiTheme="minorHAnsi"/>
          <w:i/>
        </w:rPr>
        <w:t xml:space="preserve">  </w:t>
      </w:r>
      <w:r w:rsidR="00950945" w:rsidRPr="008C1E18">
        <w:rPr>
          <w:rFonts w:asciiTheme="minorHAnsi" w:hAnsiTheme="minorHAnsi"/>
          <w:i/>
        </w:rPr>
        <w:t>At a minimum, i</w:t>
      </w:r>
      <w:r w:rsidR="00F975C7" w:rsidRPr="008C1E18">
        <w:rPr>
          <w:rFonts w:asciiTheme="minorHAnsi" w:hAnsiTheme="minorHAnsi"/>
          <w:i/>
        </w:rPr>
        <w:t>nspections will occur every August in preparation for the first significant storm of the winter season.</w:t>
      </w:r>
    </w:p>
    <w:p w14:paraId="6FAD0AFB" w14:textId="77777777" w:rsidR="002950CF" w:rsidRPr="00D355DF" w:rsidRDefault="002950CF" w:rsidP="002950CF">
      <w:pPr>
        <w:pStyle w:val="NormalReport"/>
        <w:rPr>
          <w:rFonts w:asciiTheme="minorHAnsi" w:hAnsiTheme="minorHAnsi"/>
        </w:rPr>
      </w:pPr>
      <w:r w:rsidRPr="00D355DF">
        <w:rPr>
          <w:rFonts w:asciiTheme="minorHAnsi" w:hAnsiTheme="minorHAnsi"/>
          <w:b/>
          <w:sz w:val="22"/>
          <w:szCs w:val="22"/>
        </w:rPr>
        <w:t xml:space="preserve">Measurable Goal:  </w:t>
      </w:r>
      <w:r w:rsidR="00091B34" w:rsidRPr="008C1E18">
        <w:rPr>
          <w:rFonts w:asciiTheme="minorHAnsi" w:hAnsiTheme="minorHAnsi"/>
          <w:i/>
        </w:rPr>
        <w:t>Document</w:t>
      </w:r>
      <w:r w:rsidRPr="008C1E18">
        <w:rPr>
          <w:rFonts w:asciiTheme="minorHAnsi" w:hAnsiTheme="minorHAnsi"/>
          <w:i/>
        </w:rPr>
        <w:t xml:space="preserve"> at least 90 percent of all storm drain and </w:t>
      </w:r>
      <w:r w:rsidR="00950945" w:rsidRPr="008C1E18">
        <w:rPr>
          <w:rFonts w:asciiTheme="minorHAnsi" w:hAnsiTheme="minorHAnsi"/>
          <w:i/>
        </w:rPr>
        <w:t xml:space="preserve">100 percent of </w:t>
      </w:r>
      <w:r w:rsidRPr="008C1E18">
        <w:rPr>
          <w:rFonts w:asciiTheme="minorHAnsi" w:hAnsiTheme="minorHAnsi"/>
          <w:i/>
        </w:rPr>
        <w:t>outfall inspections annual</w:t>
      </w:r>
      <w:r w:rsidR="00F975C7" w:rsidRPr="008C1E18">
        <w:rPr>
          <w:rFonts w:asciiTheme="minorHAnsi" w:hAnsiTheme="minorHAnsi"/>
          <w:i/>
        </w:rPr>
        <w:t xml:space="preserve">ly. Tracking will occur through </w:t>
      </w:r>
      <w:r w:rsidR="00667BA6" w:rsidRPr="008C1E18">
        <w:rPr>
          <w:rFonts w:asciiTheme="minorHAnsi" w:hAnsiTheme="minorHAnsi"/>
          <w:i/>
        </w:rPr>
        <w:t xml:space="preserve">submittals of the </w:t>
      </w:r>
      <w:r w:rsidRPr="008C1E18">
        <w:rPr>
          <w:rFonts w:asciiTheme="minorHAnsi" w:hAnsiTheme="minorHAnsi"/>
          <w:i/>
        </w:rPr>
        <w:t>checklists</w:t>
      </w:r>
      <w:r w:rsidR="00950945" w:rsidRPr="008C1E18">
        <w:rPr>
          <w:rFonts w:asciiTheme="minorHAnsi" w:hAnsiTheme="minorHAnsi"/>
          <w:i/>
        </w:rPr>
        <w:t xml:space="preserve"> and occur at minimum annually by implementation year 2.</w:t>
      </w:r>
    </w:p>
    <w:p w14:paraId="6FAD0AFC" w14:textId="77777777" w:rsidR="002950CF" w:rsidRPr="00D355DF" w:rsidRDefault="00AD3B5C" w:rsidP="002950CF">
      <w:pPr>
        <w:pStyle w:val="Heading4-noTOC"/>
        <w:rPr>
          <w:rFonts w:asciiTheme="minorHAnsi" w:hAnsiTheme="minorHAnsi"/>
          <w:i w:val="0"/>
        </w:rPr>
      </w:pPr>
      <w:r w:rsidRPr="00D355DF">
        <w:rPr>
          <w:rFonts w:asciiTheme="minorHAnsi" w:hAnsiTheme="minorHAnsi"/>
          <w:i w:val="0"/>
        </w:rPr>
        <w:t>5.3.2.3 Hotspot</w:t>
      </w:r>
      <w:r w:rsidR="00950945" w:rsidRPr="00D355DF">
        <w:rPr>
          <w:rFonts w:asciiTheme="minorHAnsi" w:hAnsiTheme="minorHAnsi"/>
          <w:i w:val="0"/>
        </w:rPr>
        <w:t xml:space="preserve"> -</w:t>
      </w:r>
      <w:r w:rsidR="002950CF" w:rsidRPr="00D355DF">
        <w:rPr>
          <w:rFonts w:asciiTheme="minorHAnsi" w:hAnsiTheme="minorHAnsi"/>
          <w:i w:val="0"/>
        </w:rPr>
        <w:t>Visual Inspection Tracking</w:t>
      </w:r>
      <w:r w:rsidR="00950945" w:rsidRPr="00D355DF">
        <w:rPr>
          <w:rFonts w:asciiTheme="minorHAnsi" w:hAnsiTheme="minorHAnsi"/>
          <w:i w:val="0"/>
        </w:rPr>
        <w:t xml:space="preserve"> for Maintenance </w:t>
      </w:r>
      <w:r w:rsidR="00C67581" w:rsidRPr="00D355DF">
        <w:rPr>
          <w:rFonts w:asciiTheme="minorHAnsi" w:hAnsiTheme="minorHAnsi"/>
          <w:i w:val="0"/>
        </w:rPr>
        <w:t xml:space="preserve">and Corporation </w:t>
      </w:r>
      <w:r w:rsidR="00950945" w:rsidRPr="00D355DF">
        <w:rPr>
          <w:rFonts w:asciiTheme="minorHAnsi" w:hAnsiTheme="minorHAnsi"/>
          <w:i w:val="0"/>
        </w:rPr>
        <w:t>Yards</w:t>
      </w:r>
    </w:p>
    <w:p w14:paraId="6FAD0AFD" w14:textId="77777777" w:rsidR="002950CF" w:rsidRPr="00D355DF" w:rsidRDefault="002950CF" w:rsidP="002950CF">
      <w:pPr>
        <w:pStyle w:val="NormalReport"/>
        <w:rPr>
          <w:rFonts w:asciiTheme="minorHAnsi" w:hAnsiTheme="minorHAnsi"/>
        </w:rPr>
      </w:pPr>
      <w:r w:rsidRPr="00D355DF">
        <w:rPr>
          <w:rFonts w:asciiTheme="minorHAnsi" w:hAnsiTheme="minorHAnsi"/>
          <w:b/>
          <w:sz w:val="22"/>
          <w:szCs w:val="22"/>
        </w:rPr>
        <w:t xml:space="preserve">Implementation Details:  </w:t>
      </w:r>
      <w:r w:rsidR="008F0A15" w:rsidRPr="008C1E18">
        <w:rPr>
          <w:rFonts w:asciiTheme="minorHAnsi" w:hAnsiTheme="minorHAnsi"/>
          <w:i/>
        </w:rPr>
        <w:t>The District</w:t>
      </w:r>
      <w:r w:rsidR="00667BA6" w:rsidRPr="008C1E18">
        <w:rPr>
          <w:rFonts w:asciiTheme="minorHAnsi" w:hAnsiTheme="minorHAnsi"/>
          <w:i/>
        </w:rPr>
        <w:t xml:space="preserve"> will retain the</w:t>
      </w:r>
      <w:r w:rsidRPr="008C1E18">
        <w:rPr>
          <w:rFonts w:asciiTheme="minorHAnsi" w:hAnsiTheme="minorHAnsi"/>
          <w:i/>
        </w:rPr>
        <w:t xml:space="preserve"> inspection checklists in a binder or database. The database and/or binder will be maintained by the </w:t>
      </w:r>
      <w:r w:rsidR="00CC7BA5" w:rsidRPr="008C1E18">
        <w:rPr>
          <w:rFonts w:asciiTheme="minorHAnsi" w:hAnsiTheme="minorHAnsi"/>
          <w:i/>
        </w:rPr>
        <w:t>campu</w:t>
      </w:r>
      <w:r w:rsidR="00DF46CC" w:rsidRPr="008C1E18">
        <w:rPr>
          <w:rFonts w:asciiTheme="minorHAnsi" w:hAnsiTheme="minorHAnsi"/>
          <w:i/>
        </w:rPr>
        <w:t>s Facilities Maintenance Center</w:t>
      </w:r>
      <w:r w:rsidR="00CC7BA5" w:rsidRPr="008C1E18">
        <w:rPr>
          <w:rFonts w:asciiTheme="minorHAnsi" w:hAnsiTheme="minorHAnsi"/>
          <w:i/>
        </w:rPr>
        <w:t xml:space="preserve">. </w:t>
      </w:r>
      <w:r w:rsidRPr="008C1E18">
        <w:rPr>
          <w:rFonts w:asciiTheme="minorHAnsi" w:hAnsiTheme="minorHAnsi"/>
          <w:i/>
        </w:rPr>
        <w:t>The District will trac</w:t>
      </w:r>
      <w:r w:rsidR="00DF46CC" w:rsidRPr="008C1E18">
        <w:rPr>
          <w:rFonts w:asciiTheme="minorHAnsi" w:hAnsiTheme="minorHAnsi"/>
          <w:i/>
        </w:rPr>
        <w:t>k these inspections on an annual</w:t>
      </w:r>
      <w:r w:rsidRPr="008C1E18">
        <w:rPr>
          <w:rFonts w:asciiTheme="minorHAnsi" w:hAnsiTheme="minorHAnsi"/>
          <w:i/>
        </w:rPr>
        <w:t xml:space="preserve"> basis.</w:t>
      </w:r>
    </w:p>
    <w:p w14:paraId="6FAD0AFE" w14:textId="77777777" w:rsidR="002950CF" w:rsidRPr="00D355DF" w:rsidRDefault="002950CF" w:rsidP="002950CF">
      <w:pPr>
        <w:pStyle w:val="NormalReport"/>
        <w:rPr>
          <w:rFonts w:asciiTheme="minorHAnsi" w:hAnsiTheme="minorHAnsi"/>
        </w:rPr>
      </w:pPr>
      <w:r w:rsidRPr="00D355DF">
        <w:rPr>
          <w:rFonts w:asciiTheme="minorHAnsi" w:hAnsiTheme="minorHAnsi"/>
          <w:b/>
          <w:sz w:val="22"/>
          <w:szCs w:val="22"/>
        </w:rPr>
        <w:t xml:space="preserve">Measurable Goal:  </w:t>
      </w:r>
      <w:r w:rsidR="00091B34" w:rsidRPr="008C1E18">
        <w:rPr>
          <w:rFonts w:asciiTheme="minorHAnsi" w:hAnsiTheme="minorHAnsi"/>
          <w:i/>
        </w:rPr>
        <w:t>D</w:t>
      </w:r>
      <w:r w:rsidRPr="008C1E18">
        <w:rPr>
          <w:rFonts w:asciiTheme="minorHAnsi" w:hAnsiTheme="minorHAnsi"/>
          <w:i/>
        </w:rPr>
        <w:t xml:space="preserve">ocument at least </w:t>
      </w:r>
      <w:r w:rsidR="00950945" w:rsidRPr="008C1E18">
        <w:rPr>
          <w:rFonts w:asciiTheme="minorHAnsi" w:hAnsiTheme="minorHAnsi"/>
          <w:i/>
        </w:rPr>
        <w:t xml:space="preserve">100 </w:t>
      </w:r>
      <w:r w:rsidRPr="008C1E18">
        <w:rPr>
          <w:rFonts w:asciiTheme="minorHAnsi" w:hAnsiTheme="minorHAnsi"/>
          <w:i/>
        </w:rPr>
        <w:t>percent of all yard inspections</w:t>
      </w:r>
      <w:r w:rsidR="00950945" w:rsidRPr="008C1E18">
        <w:rPr>
          <w:rFonts w:asciiTheme="minorHAnsi" w:hAnsiTheme="minorHAnsi"/>
          <w:i/>
        </w:rPr>
        <w:t xml:space="preserve"> for potential hotspots</w:t>
      </w:r>
      <w:r w:rsidRPr="008C1E18">
        <w:rPr>
          <w:rFonts w:asciiTheme="minorHAnsi" w:hAnsiTheme="minorHAnsi"/>
          <w:i/>
        </w:rPr>
        <w:t xml:space="preserve"> are tracked annually</w:t>
      </w:r>
      <w:r w:rsidR="00950945" w:rsidRPr="008C1E18">
        <w:rPr>
          <w:rFonts w:asciiTheme="minorHAnsi" w:hAnsiTheme="minorHAnsi"/>
          <w:i/>
        </w:rPr>
        <w:t xml:space="preserve"> by implementation year 2</w:t>
      </w:r>
      <w:r w:rsidRPr="008C1E18">
        <w:rPr>
          <w:rFonts w:asciiTheme="minorHAnsi" w:hAnsiTheme="minorHAnsi"/>
          <w:i/>
        </w:rPr>
        <w:t>.</w:t>
      </w:r>
    </w:p>
    <w:p w14:paraId="6FAD0AFF" w14:textId="77777777" w:rsidR="002950CF" w:rsidRPr="00D355DF" w:rsidRDefault="00AD3B5C" w:rsidP="002950CF">
      <w:pPr>
        <w:pStyle w:val="Heading4-noTOC"/>
        <w:rPr>
          <w:rFonts w:asciiTheme="minorHAnsi" w:hAnsiTheme="minorHAnsi"/>
          <w:i w:val="0"/>
        </w:rPr>
      </w:pPr>
      <w:r w:rsidRPr="00D355DF">
        <w:rPr>
          <w:rFonts w:asciiTheme="minorHAnsi" w:hAnsiTheme="minorHAnsi"/>
          <w:i w:val="0"/>
        </w:rPr>
        <w:lastRenderedPageBreak/>
        <w:t>5.3.2.4 Non</w:t>
      </w:r>
      <w:r w:rsidR="002950CF" w:rsidRPr="00D355DF">
        <w:rPr>
          <w:rFonts w:asciiTheme="minorHAnsi" w:hAnsiTheme="minorHAnsi"/>
          <w:i w:val="0"/>
        </w:rPr>
        <w:t>-Storm Water Discharge Program</w:t>
      </w:r>
    </w:p>
    <w:p w14:paraId="6FAD0B00" w14:textId="77777777" w:rsidR="00A145B6" w:rsidRDefault="00391998" w:rsidP="00391998">
      <w:pPr>
        <w:pStyle w:val="NormalReport"/>
        <w:rPr>
          <w:rFonts w:asciiTheme="minorHAnsi" w:hAnsiTheme="minorHAnsi"/>
          <w:b/>
          <w:sz w:val="22"/>
          <w:szCs w:val="22"/>
        </w:rPr>
      </w:pPr>
      <w:r w:rsidRPr="00D355DF">
        <w:rPr>
          <w:rFonts w:asciiTheme="minorHAnsi" w:hAnsiTheme="minorHAnsi"/>
          <w:b/>
          <w:sz w:val="22"/>
          <w:szCs w:val="22"/>
        </w:rPr>
        <w:t xml:space="preserve">Implementation Details:  </w:t>
      </w:r>
      <w:r w:rsidR="008F0A15" w:rsidRPr="008C1E18">
        <w:rPr>
          <w:rFonts w:asciiTheme="minorHAnsi" w:hAnsiTheme="minorHAnsi"/>
          <w:i/>
        </w:rPr>
        <w:t>District</w:t>
      </w:r>
      <w:r w:rsidRPr="008C1E18">
        <w:rPr>
          <w:rFonts w:asciiTheme="minorHAnsi" w:hAnsiTheme="minorHAnsi"/>
          <w:i/>
        </w:rPr>
        <w:t xml:space="preserve"> Grounds staff will conduct the regular inspections</w:t>
      </w:r>
      <w:r w:rsidR="00C67581" w:rsidRPr="008C1E18">
        <w:rPr>
          <w:rFonts w:asciiTheme="minorHAnsi" w:hAnsiTheme="minorHAnsi"/>
          <w:i/>
        </w:rPr>
        <w:t xml:space="preserve"> of the campuses</w:t>
      </w:r>
      <w:r w:rsidRPr="008C1E18">
        <w:rPr>
          <w:rFonts w:asciiTheme="minorHAnsi" w:hAnsiTheme="minorHAnsi"/>
          <w:i/>
        </w:rPr>
        <w:t xml:space="preserve"> and report to their campus Facilities Maintenance Center. </w:t>
      </w:r>
      <w:r w:rsidR="00AD3B5C" w:rsidRPr="008C1E18">
        <w:rPr>
          <w:rFonts w:asciiTheme="minorHAnsi" w:hAnsiTheme="minorHAnsi"/>
          <w:i/>
        </w:rPr>
        <w:t xml:space="preserve">The inspections will be augmented to incorporate the identification of the non-storm water discharges such as seeps, breakages for utility pipes associated with water (e.g. irrigation, sanitary sewer, chillers and steam), irrigation overspray and groundwater seepage. </w:t>
      </w:r>
      <w:r w:rsidRPr="008C1E18">
        <w:rPr>
          <w:rFonts w:asciiTheme="minorHAnsi" w:hAnsiTheme="minorHAnsi"/>
          <w:i/>
        </w:rPr>
        <w:t>The checklist will also include the identification of the illegal discharges, debris, and potential pollutants of concern. Tracking of the checklists will be conducted by the District.</w:t>
      </w:r>
    </w:p>
    <w:p w14:paraId="6FAD0B01" w14:textId="77777777" w:rsidR="00391998" w:rsidRPr="00D355DF" w:rsidRDefault="00A145B6" w:rsidP="00391998">
      <w:pPr>
        <w:pStyle w:val="NormalReport"/>
        <w:rPr>
          <w:rFonts w:asciiTheme="minorHAnsi" w:hAnsiTheme="minorHAnsi"/>
        </w:rPr>
      </w:pPr>
      <w:r w:rsidRPr="00D355DF">
        <w:rPr>
          <w:rFonts w:asciiTheme="minorHAnsi" w:hAnsiTheme="minorHAnsi"/>
          <w:b/>
          <w:sz w:val="22"/>
          <w:szCs w:val="22"/>
        </w:rPr>
        <w:t xml:space="preserve">Measurable Goals:  </w:t>
      </w:r>
      <w:r w:rsidRPr="008C1E18">
        <w:rPr>
          <w:rFonts w:asciiTheme="minorHAnsi" w:hAnsiTheme="minorHAnsi"/>
          <w:i/>
        </w:rPr>
        <w:t>Document that at least 90 percent of all campus areas are inspected for non-storm water discharges annually.</w:t>
      </w:r>
    </w:p>
    <w:p w14:paraId="6FAD0B02" w14:textId="77777777" w:rsidR="002950CF" w:rsidRPr="00D355DF" w:rsidRDefault="00AD3B5C" w:rsidP="006F502B">
      <w:pPr>
        <w:pStyle w:val="Heading4-noTOC"/>
        <w:ind w:left="0" w:firstLine="0"/>
        <w:rPr>
          <w:rFonts w:asciiTheme="minorHAnsi" w:hAnsiTheme="minorHAnsi"/>
          <w:i w:val="0"/>
        </w:rPr>
      </w:pPr>
      <w:r w:rsidRPr="00D355DF">
        <w:rPr>
          <w:rFonts w:asciiTheme="minorHAnsi" w:hAnsiTheme="minorHAnsi"/>
          <w:i w:val="0"/>
        </w:rPr>
        <w:t>5.3.2.5 Storm</w:t>
      </w:r>
      <w:r w:rsidR="002950CF" w:rsidRPr="00D355DF">
        <w:rPr>
          <w:rFonts w:asciiTheme="minorHAnsi" w:hAnsiTheme="minorHAnsi"/>
          <w:i w:val="0"/>
        </w:rPr>
        <w:t xml:space="preserve"> Water Training </w:t>
      </w:r>
      <w:r w:rsidR="00FE2465" w:rsidRPr="00D355DF">
        <w:rPr>
          <w:rFonts w:asciiTheme="minorHAnsi" w:hAnsiTheme="minorHAnsi"/>
          <w:i w:val="0"/>
        </w:rPr>
        <w:t>for Facilities Operations Staff</w:t>
      </w:r>
    </w:p>
    <w:p w14:paraId="6FAD0B03" w14:textId="77777777" w:rsidR="002950CF" w:rsidRPr="00D355DF" w:rsidRDefault="002950CF" w:rsidP="002950CF">
      <w:pPr>
        <w:pStyle w:val="NormalReport"/>
        <w:rPr>
          <w:rFonts w:asciiTheme="minorHAnsi" w:hAnsiTheme="minorHAnsi"/>
        </w:rPr>
      </w:pPr>
      <w:r w:rsidRPr="00D355DF">
        <w:rPr>
          <w:rFonts w:asciiTheme="minorHAnsi" w:hAnsiTheme="minorHAnsi"/>
          <w:b/>
          <w:sz w:val="22"/>
          <w:szCs w:val="22"/>
        </w:rPr>
        <w:t xml:space="preserve">Implementation Details:  </w:t>
      </w:r>
      <w:r w:rsidR="008F0A15" w:rsidRPr="008C1E18">
        <w:rPr>
          <w:rFonts w:asciiTheme="minorHAnsi" w:hAnsiTheme="minorHAnsi"/>
          <w:i/>
        </w:rPr>
        <w:t>The District</w:t>
      </w:r>
      <w:r w:rsidRPr="008C1E18">
        <w:rPr>
          <w:rFonts w:asciiTheme="minorHAnsi" w:hAnsiTheme="minorHAnsi"/>
          <w:i/>
        </w:rPr>
        <w:t xml:space="preserve"> will </w:t>
      </w:r>
      <w:r w:rsidR="00195CA4" w:rsidRPr="008C1E18">
        <w:rPr>
          <w:rFonts w:asciiTheme="minorHAnsi" w:hAnsiTheme="minorHAnsi"/>
          <w:i/>
        </w:rPr>
        <w:t xml:space="preserve">augment </w:t>
      </w:r>
      <w:r w:rsidR="0000654E" w:rsidRPr="008C1E18">
        <w:rPr>
          <w:rFonts w:asciiTheme="minorHAnsi" w:hAnsiTheme="minorHAnsi"/>
          <w:i/>
        </w:rPr>
        <w:t xml:space="preserve">the existing training </w:t>
      </w:r>
      <w:r w:rsidR="00195CA4" w:rsidRPr="008C1E18">
        <w:rPr>
          <w:rFonts w:asciiTheme="minorHAnsi" w:hAnsiTheme="minorHAnsi"/>
          <w:i/>
        </w:rPr>
        <w:t xml:space="preserve">procedures and materials </w:t>
      </w:r>
      <w:r w:rsidRPr="008C1E18">
        <w:rPr>
          <w:rFonts w:asciiTheme="minorHAnsi" w:hAnsiTheme="minorHAnsi"/>
          <w:i/>
        </w:rPr>
        <w:t xml:space="preserve">to include storm water </w:t>
      </w:r>
      <w:r w:rsidR="00195CA4" w:rsidRPr="008C1E18">
        <w:rPr>
          <w:rFonts w:asciiTheme="minorHAnsi" w:hAnsiTheme="minorHAnsi"/>
          <w:i/>
        </w:rPr>
        <w:t>pollution prevention information</w:t>
      </w:r>
      <w:r w:rsidRPr="008C1E18">
        <w:rPr>
          <w:rFonts w:asciiTheme="minorHAnsi" w:hAnsiTheme="minorHAnsi"/>
          <w:i/>
        </w:rPr>
        <w:t>. The Distric</w:t>
      </w:r>
      <w:r w:rsidR="0000654E" w:rsidRPr="008C1E18">
        <w:rPr>
          <w:rFonts w:asciiTheme="minorHAnsi" w:hAnsiTheme="minorHAnsi"/>
          <w:i/>
        </w:rPr>
        <w:t>t will track the existing training</w:t>
      </w:r>
      <w:r w:rsidRPr="008C1E18">
        <w:rPr>
          <w:rFonts w:asciiTheme="minorHAnsi" w:hAnsiTheme="minorHAnsi"/>
          <w:i/>
        </w:rPr>
        <w:t xml:space="preserve"> meetings through agendas and sign-in sheets. Agendas and/or sign in sheets will be retained at the </w:t>
      </w:r>
      <w:r w:rsidR="0089732C" w:rsidRPr="008C1E18">
        <w:rPr>
          <w:rFonts w:asciiTheme="minorHAnsi" w:hAnsiTheme="minorHAnsi"/>
          <w:i/>
        </w:rPr>
        <w:t xml:space="preserve">District FPO </w:t>
      </w:r>
      <w:r w:rsidRPr="008C1E18">
        <w:rPr>
          <w:rFonts w:asciiTheme="minorHAnsi" w:hAnsiTheme="minorHAnsi"/>
          <w:i/>
        </w:rPr>
        <w:t>O</w:t>
      </w:r>
      <w:r w:rsidR="0089732C" w:rsidRPr="008C1E18">
        <w:rPr>
          <w:rFonts w:asciiTheme="minorHAnsi" w:hAnsiTheme="minorHAnsi"/>
          <w:i/>
        </w:rPr>
        <w:t>ffice</w:t>
      </w:r>
      <w:r w:rsidR="007E182B" w:rsidRPr="008C1E18">
        <w:rPr>
          <w:rFonts w:asciiTheme="minorHAnsi" w:hAnsiTheme="minorHAnsi"/>
          <w:i/>
        </w:rPr>
        <w:t>.</w:t>
      </w:r>
    </w:p>
    <w:p w14:paraId="6FAD0B04" w14:textId="77777777" w:rsidR="002950CF" w:rsidRPr="00D355DF" w:rsidRDefault="002950CF" w:rsidP="002950CF">
      <w:pPr>
        <w:pStyle w:val="NormalReport"/>
        <w:rPr>
          <w:rFonts w:asciiTheme="minorHAnsi" w:hAnsiTheme="minorHAnsi"/>
        </w:rPr>
      </w:pPr>
      <w:r w:rsidRPr="00D355DF">
        <w:rPr>
          <w:rFonts w:asciiTheme="minorHAnsi" w:hAnsiTheme="minorHAnsi"/>
          <w:b/>
          <w:sz w:val="22"/>
          <w:szCs w:val="22"/>
        </w:rPr>
        <w:t xml:space="preserve">Measurable Goals:  </w:t>
      </w:r>
      <w:r w:rsidRPr="008C1E18">
        <w:rPr>
          <w:rFonts w:asciiTheme="minorHAnsi" w:hAnsiTheme="minorHAnsi"/>
          <w:i/>
        </w:rPr>
        <w:t xml:space="preserve">25 percent of all </w:t>
      </w:r>
      <w:r w:rsidR="0089732C" w:rsidRPr="008C1E18">
        <w:rPr>
          <w:rFonts w:asciiTheme="minorHAnsi" w:hAnsiTheme="minorHAnsi"/>
          <w:i/>
        </w:rPr>
        <w:t xml:space="preserve">Grounds </w:t>
      </w:r>
      <w:r w:rsidRPr="008C1E18">
        <w:rPr>
          <w:rFonts w:asciiTheme="minorHAnsi" w:hAnsiTheme="minorHAnsi"/>
          <w:i/>
        </w:rPr>
        <w:t>staf</w:t>
      </w:r>
      <w:r w:rsidR="00FE2465" w:rsidRPr="008C1E18">
        <w:rPr>
          <w:rFonts w:asciiTheme="minorHAnsi" w:hAnsiTheme="minorHAnsi"/>
          <w:i/>
        </w:rPr>
        <w:t xml:space="preserve">f will be trained annually.  </w:t>
      </w:r>
      <w:r w:rsidRPr="008C1E18">
        <w:rPr>
          <w:rFonts w:asciiTheme="minorHAnsi" w:hAnsiTheme="minorHAnsi"/>
          <w:i/>
        </w:rPr>
        <w:t xml:space="preserve">100 percent of all </w:t>
      </w:r>
      <w:r w:rsidR="00FE2465" w:rsidRPr="008C1E18">
        <w:rPr>
          <w:rFonts w:asciiTheme="minorHAnsi" w:hAnsiTheme="minorHAnsi"/>
          <w:i/>
        </w:rPr>
        <w:t xml:space="preserve">facilities </w:t>
      </w:r>
      <w:r w:rsidRPr="008C1E18">
        <w:rPr>
          <w:rFonts w:asciiTheme="minorHAnsi" w:hAnsiTheme="minorHAnsi"/>
          <w:i/>
        </w:rPr>
        <w:t>staff will be trained by implementation year 5.</w:t>
      </w:r>
      <w:r w:rsidR="00FE2465" w:rsidRPr="008C1E18">
        <w:rPr>
          <w:rFonts w:asciiTheme="minorHAnsi" w:hAnsiTheme="minorHAnsi"/>
          <w:i/>
        </w:rPr>
        <w:t xml:space="preserve"> New hires will be made aware of the training program upon orientation.</w:t>
      </w:r>
      <w:r w:rsidR="00BF11E7" w:rsidRPr="008C1E18">
        <w:rPr>
          <w:rFonts w:asciiTheme="minorHAnsi" w:hAnsiTheme="minorHAnsi"/>
          <w:i/>
        </w:rPr>
        <w:t xml:space="preserve">  FPO will</w:t>
      </w:r>
      <w:r w:rsidR="00091B34" w:rsidRPr="008C1E18">
        <w:rPr>
          <w:rFonts w:asciiTheme="minorHAnsi" w:hAnsiTheme="minorHAnsi"/>
          <w:i/>
        </w:rPr>
        <w:t xml:space="preserve"> retain documentation of training attendance with SWMP for future review and discussion of measureable goals.</w:t>
      </w:r>
      <w:r w:rsidR="00F16B44" w:rsidRPr="008C1E18">
        <w:rPr>
          <w:rFonts w:asciiTheme="minorHAnsi" w:hAnsiTheme="minorHAnsi"/>
          <w:i/>
        </w:rPr>
        <w:t xml:space="preserve"> </w:t>
      </w:r>
      <w:r w:rsidR="00BF11E7" w:rsidRPr="008C1E18">
        <w:rPr>
          <w:rFonts w:asciiTheme="minorHAnsi" w:hAnsiTheme="minorHAnsi"/>
          <w:i/>
        </w:rPr>
        <w:t xml:space="preserve"> </w:t>
      </w:r>
      <w:r w:rsidR="00F16B44" w:rsidRPr="008C1E18">
        <w:rPr>
          <w:rFonts w:asciiTheme="minorHAnsi" w:hAnsiTheme="minorHAnsi"/>
          <w:i/>
        </w:rPr>
        <w:t xml:space="preserve">Facility Managers and other relevant staff will be certified by the </w:t>
      </w:r>
      <w:r w:rsidR="002056E8" w:rsidRPr="008C1E18">
        <w:rPr>
          <w:rFonts w:asciiTheme="minorHAnsi" w:hAnsiTheme="minorHAnsi"/>
          <w:i/>
        </w:rPr>
        <w:t>agencies and</w:t>
      </w:r>
      <w:r w:rsidR="00BD2AA8" w:rsidRPr="008C1E18">
        <w:rPr>
          <w:rFonts w:asciiTheme="minorHAnsi" w:hAnsiTheme="minorHAnsi"/>
          <w:i/>
        </w:rPr>
        <w:t>/or certification programs deemed appropriate by the District</w:t>
      </w:r>
      <w:r w:rsidR="00BD2AA8">
        <w:rPr>
          <w:rFonts w:asciiTheme="minorHAnsi" w:hAnsiTheme="minorHAnsi"/>
        </w:rPr>
        <w:t xml:space="preserve"> </w:t>
      </w:r>
    </w:p>
    <w:p w14:paraId="6FAD0B05" w14:textId="77777777" w:rsidR="002950CF" w:rsidRPr="00D355DF" w:rsidRDefault="00AD3B5C" w:rsidP="002950CF">
      <w:pPr>
        <w:pStyle w:val="Heading4-noTOC"/>
        <w:rPr>
          <w:rFonts w:asciiTheme="minorHAnsi" w:hAnsiTheme="minorHAnsi"/>
          <w:i w:val="0"/>
        </w:rPr>
      </w:pPr>
      <w:r w:rsidRPr="00D355DF">
        <w:rPr>
          <w:rFonts w:asciiTheme="minorHAnsi" w:hAnsiTheme="minorHAnsi"/>
          <w:i w:val="0"/>
        </w:rPr>
        <w:t>5.3.2.6 Signage</w:t>
      </w:r>
      <w:r w:rsidR="002950CF" w:rsidRPr="00D355DF">
        <w:rPr>
          <w:rFonts w:asciiTheme="minorHAnsi" w:hAnsiTheme="minorHAnsi"/>
          <w:i w:val="0"/>
        </w:rPr>
        <w:t xml:space="preserve"> for Public Use Areas</w:t>
      </w:r>
    </w:p>
    <w:p w14:paraId="6FAD0B06" w14:textId="77777777" w:rsidR="002950CF" w:rsidRPr="00D355DF" w:rsidRDefault="002950CF" w:rsidP="002950CF">
      <w:pPr>
        <w:pStyle w:val="NormalReport"/>
        <w:rPr>
          <w:rFonts w:asciiTheme="minorHAnsi" w:hAnsiTheme="minorHAnsi"/>
        </w:rPr>
      </w:pPr>
      <w:r w:rsidRPr="00D355DF">
        <w:rPr>
          <w:rFonts w:asciiTheme="minorHAnsi" w:hAnsiTheme="minorHAnsi"/>
          <w:b/>
          <w:sz w:val="22"/>
          <w:szCs w:val="22"/>
        </w:rPr>
        <w:t>Implementation Details</w:t>
      </w:r>
      <w:r w:rsidRPr="008C1E18">
        <w:rPr>
          <w:rFonts w:asciiTheme="minorHAnsi" w:hAnsiTheme="minorHAnsi"/>
          <w:b/>
          <w:i/>
          <w:sz w:val="22"/>
          <w:szCs w:val="22"/>
        </w:rPr>
        <w:t xml:space="preserve">:  </w:t>
      </w:r>
      <w:r w:rsidR="008F0A15" w:rsidRPr="008C1E18">
        <w:rPr>
          <w:rFonts w:asciiTheme="minorHAnsi" w:hAnsiTheme="minorHAnsi"/>
          <w:i/>
        </w:rPr>
        <w:t>The District</w:t>
      </w:r>
      <w:r w:rsidRPr="008C1E18">
        <w:rPr>
          <w:rFonts w:asciiTheme="minorHAnsi" w:hAnsiTheme="minorHAnsi"/>
          <w:i/>
        </w:rPr>
        <w:t xml:space="preserve"> will develop signage to address illegal dumping, litter, and storm water protection. The signs will </w:t>
      </w:r>
      <w:r w:rsidR="005F6137" w:rsidRPr="008C1E18">
        <w:rPr>
          <w:rFonts w:asciiTheme="minorHAnsi" w:hAnsiTheme="minorHAnsi"/>
          <w:i/>
        </w:rPr>
        <w:t>i</w:t>
      </w:r>
      <w:r w:rsidR="00195CA4" w:rsidRPr="008C1E18">
        <w:rPr>
          <w:rFonts w:asciiTheme="minorHAnsi" w:hAnsiTheme="minorHAnsi"/>
          <w:i/>
        </w:rPr>
        <w:t>nclude the appropriate notification and reporting hotline phone number</w:t>
      </w:r>
      <w:r w:rsidRPr="008C1E18">
        <w:rPr>
          <w:rFonts w:asciiTheme="minorHAnsi" w:hAnsiTheme="minorHAnsi"/>
          <w:i/>
        </w:rPr>
        <w:t xml:space="preserve">. Enforcement will be the responsibility of the </w:t>
      </w:r>
      <w:r w:rsidR="00417529" w:rsidRPr="008C1E18">
        <w:rPr>
          <w:rFonts w:asciiTheme="minorHAnsi" w:hAnsiTheme="minorHAnsi"/>
          <w:i/>
        </w:rPr>
        <w:t>FPO</w:t>
      </w:r>
      <w:r w:rsidR="00E83926" w:rsidRPr="008C1E18">
        <w:rPr>
          <w:rFonts w:asciiTheme="minorHAnsi" w:hAnsiTheme="minorHAnsi"/>
          <w:i/>
        </w:rPr>
        <w:t xml:space="preserve"> </w:t>
      </w:r>
      <w:r w:rsidRPr="008C1E18">
        <w:rPr>
          <w:rFonts w:asciiTheme="minorHAnsi" w:hAnsiTheme="minorHAnsi"/>
          <w:i/>
        </w:rPr>
        <w:t>fielding the hotline calls. Issues will be referred to City Code Enforcement Office</w:t>
      </w:r>
      <w:r w:rsidR="0000654E" w:rsidRPr="008C1E18">
        <w:rPr>
          <w:rFonts w:asciiTheme="minorHAnsi" w:hAnsiTheme="minorHAnsi"/>
          <w:i/>
        </w:rPr>
        <w:t>rs at the discretion of</w:t>
      </w:r>
      <w:r w:rsidR="00195CA4" w:rsidRPr="008C1E18">
        <w:rPr>
          <w:rFonts w:asciiTheme="minorHAnsi" w:hAnsiTheme="minorHAnsi"/>
          <w:i/>
        </w:rPr>
        <w:t xml:space="preserve"> the</w:t>
      </w:r>
      <w:r w:rsidR="0000654E" w:rsidRPr="008C1E18">
        <w:rPr>
          <w:rFonts w:asciiTheme="minorHAnsi" w:hAnsiTheme="minorHAnsi"/>
          <w:i/>
        </w:rPr>
        <w:t xml:space="preserve"> </w:t>
      </w:r>
      <w:r w:rsidR="00417529" w:rsidRPr="008C1E18">
        <w:rPr>
          <w:rFonts w:asciiTheme="minorHAnsi" w:hAnsiTheme="minorHAnsi"/>
          <w:i/>
        </w:rPr>
        <w:t>FPO</w:t>
      </w:r>
      <w:r w:rsidRPr="008C1E18">
        <w:rPr>
          <w:rFonts w:asciiTheme="minorHAnsi" w:hAnsiTheme="minorHAnsi"/>
          <w:i/>
        </w:rPr>
        <w:t>. Public use areas may include athletic fields.</w:t>
      </w:r>
    </w:p>
    <w:p w14:paraId="6FAD0B07" w14:textId="77777777" w:rsidR="002950CF" w:rsidRPr="00D355DF" w:rsidRDefault="002950CF" w:rsidP="002950CF">
      <w:pPr>
        <w:pStyle w:val="NormalReport"/>
        <w:rPr>
          <w:rFonts w:asciiTheme="minorHAnsi" w:hAnsiTheme="minorHAnsi"/>
        </w:rPr>
      </w:pPr>
      <w:r w:rsidRPr="00D355DF">
        <w:rPr>
          <w:rFonts w:asciiTheme="minorHAnsi" w:hAnsiTheme="minorHAnsi"/>
          <w:b/>
          <w:sz w:val="22"/>
          <w:szCs w:val="22"/>
        </w:rPr>
        <w:t xml:space="preserve">Measurable Goal:  </w:t>
      </w:r>
      <w:r w:rsidRPr="008C1E18">
        <w:rPr>
          <w:rFonts w:asciiTheme="minorHAnsi" w:hAnsiTheme="minorHAnsi"/>
          <w:i/>
        </w:rPr>
        <w:t>100 percent of all public use campus areas will have signage addressing storm water protec</w:t>
      </w:r>
      <w:r w:rsidR="00FE2465" w:rsidRPr="008C1E18">
        <w:rPr>
          <w:rFonts w:asciiTheme="minorHAnsi" w:hAnsiTheme="minorHAnsi"/>
          <w:i/>
        </w:rPr>
        <w:t xml:space="preserve">tion and illegal dumping </w:t>
      </w:r>
      <w:r w:rsidR="00195CA4" w:rsidRPr="008C1E18">
        <w:rPr>
          <w:rFonts w:asciiTheme="minorHAnsi" w:hAnsiTheme="minorHAnsi"/>
          <w:i/>
        </w:rPr>
        <w:t xml:space="preserve">and will </w:t>
      </w:r>
      <w:r w:rsidR="00091B34" w:rsidRPr="008C1E18">
        <w:rPr>
          <w:rFonts w:asciiTheme="minorHAnsi" w:hAnsiTheme="minorHAnsi"/>
          <w:i/>
        </w:rPr>
        <w:t xml:space="preserve">develop a method to </w:t>
      </w:r>
      <w:r w:rsidR="00195CA4" w:rsidRPr="008C1E18">
        <w:rPr>
          <w:rFonts w:asciiTheme="minorHAnsi" w:hAnsiTheme="minorHAnsi"/>
          <w:i/>
        </w:rPr>
        <w:t xml:space="preserve">address historically problematic areas by end of implementation year </w:t>
      </w:r>
      <w:r w:rsidR="00DA1C47" w:rsidRPr="008C1E18">
        <w:rPr>
          <w:rFonts w:asciiTheme="minorHAnsi" w:hAnsiTheme="minorHAnsi"/>
          <w:i/>
        </w:rPr>
        <w:t>2</w:t>
      </w:r>
      <w:r w:rsidRPr="008C1E18">
        <w:rPr>
          <w:rFonts w:asciiTheme="minorHAnsi" w:hAnsiTheme="minorHAnsi"/>
          <w:i/>
        </w:rPr>
        <w:t>.</w:t>
      </w:r>
      <w:r w:rsidR="00E83926" w:rsidRPr="00D355DF">
        <w:rPr>
          <w:rFonts w:asciiTheme="minorHAnsi" w:hAnsiTheme="minorHAnsi"/>
        </w:rPr>
        <w:t xml:space="preserve"> </w:t>
      </w:r>
    </w:p>
    <w:p w14:paraId="6FAD0B08" w14:textId="77777777" w:rsidR="002950CF" w:rsidRPr="00D355DF" w:rsidRDefault="00AD3B5C" w:rsidP="002950CF">
      <w:pPr>
        <w:pStyle w:val="Heading4-noTOC"/>
        <w:rPr>
          <w:rFonts w:asciiTheme="minorHAnsi" w:hAnsiTheme="minorHAnsi"/>
          <w:i w:val="0"/>
        </w:rPr>
      </w:pPr>
      <w:r w:rsidRPr="00D355DF">
        <w:rPr>
          <w:rFonts w:asciiTheme="minorHAnsi" w:hAnsiTheme="minorHAnsi"/>
          <w:i w:val="0"/>
        </w:rPr>
        <w:t>5.3.2.7 Storm</w:t>
      </w:r>
      <w:r w:rsidR="002950CF" w:rsidRPr="00D355DF">
        <w:rPr>
          <w:rFonts w:asciiTheme="minorHAnsi" w:hAnsiTheme="minorHAnsi"/>
          <w:i w:val="0"/>
        </w:rPr>
        <w:t xml:space="preserve"> Water </w:t>
      </w:r>
      <w:r w:rsidR="004E55B6">
        <w:rPr>
          <w:rFonts w:asciiTheme="minorHAnsi" w:hAnsiTheme="minorHAnsi"/>
          <w:i w:val="0"/>
        </w:rPr>
        <w:t>Program</w:t>
      </w:r>
      <w:r w:rsidR="002950CF" w:rsidRPr="00D355DF">
        <w:rPr>
          <w:rFonts w:asciiTheme="minorHAnsi" w:hAnsiTheme="minorHAnsi"/>
          <w:i w:val="0"/>
        </w:rPr>
        <w:t xml:space="preserve"> </w:t>
      </w:r>
    </w:p>
    <w:p w14:paraId="6FAD0B09" w14:textId="77777777" w:rsidR="002950CF" w:rsidRPr="00D355DF" w:rsidRDefault="002950CF" w:rsidP="002950CF">
      <w:pPr>
        <w:pStyle w:val="NormalReport"/>
        <w:rPr>
          <w:rFonts w:asciiTheme="minorHAnsi" w:hAnsiTheme="minorHAnsi"/>
        </w:rPr>
      </w:pPr>
      <w:r w:rsidRPr="00D355DF">
        <w:rPr>
          <w:rFonts w:asciiTheme="minorHAnsi" w:hAnsiTheme="minorHAnsi"/>
          <w:b/>
          <w:sz w:val="22"/>
          <w:szCs w:val="22"/>
        </w:rPr>
        <w:t xml:space="preserve">Implementation Details:  </w:t>
      </w:r>
      <w:r w:rsidR="008F0A15" w:rsidRPr="008C1E18">
        <w:rPr>
          <w:rFonts w:asciiTheme="minorHAnsi" w:hAnsiTheme="minorHAnsi"/>
          <w:i/>
        </w:rPr>
        <w:t>The District</w:t>
      </w:r>
      <w:r w:rsidRPr="008C1E18">
        <w:rPr>
          <w:rFonts w:asciiTheme="minorHAnsi" w:hAnsiTheme="minorHAnsi"/>
          <w:i/>
        </w:rPr>
        <w:t xml:space="preserve"> will develop</w:t>
      </w:r>
      <w:r w:rsidR="00BE5741" w:rsidRPr="008C1E18">
        <w:rPr>
          <w:rFonts w:asciiTheme="minorHAnsi" w:hAnsiTheme="minorHAnsi"/>
          <w:i/>
        </w:rPr>
        <w:t xml:space="preserve"> and maintain</w:t>
      </w:r>
      <w:r w:rsidRPr="008C1E18">
        <w:rPr>
          <w:rFonts w:asciiTheme="minorHAnsi" w:hAnsiTheme="minorHAnsi"/>
          <w:i/>
        </w:rPr>
        <w:t xml:space="preserve"> a storm water </w:t>
      </w:r>
      <w:r w:rsidR="004E55B6" w:rsidRPr="008C1E18">
        <w:rPr>
          <w:rFonts w:asciiTheme="minorHAnsi" w:hAnsiTheme="minorHAnsi"/>
          <w:i/>
        </w:rPr>
        <w:t>program</w:t>
      </w:r>
      <w:r w:rsidRPr="008C1E18">
        <w:rPr>
          <w:rFonts w:asciiTheme="minorHAnsi" w:hAnsiTheme="minorHAnsi"/>
          <w:i/>
        </w:rPr>
        <w:t xml:space="preserve">. The </w:t>
      </w:r>
      <w:r w:rsidR="004E55B6" w:rsidRPr="008C1E18">
        <w:rPr>
          <w:rFonts w:asciiTheme="minorHAnsi" w:hAnsiTheme="minorHAnsi"/>
          <w:i/>
        </w:rPr>
        <w:t>program</w:t>
      </w:r>
      <w:r w:rsidRPr="008C1E18">
        <w:rPr>
          <w:rFonts w:asciiTheme="minorHAnsi" w:hAnsiTheme="minorHAnsi"/>
          <w:i/>
        </w:rPr>
        <w:t xml:space="preserve"> will address illegal discharges, illegal dumping, and identified unauthorized non-storm water discharge. The </w:t>
      </w:r>
      <w:r w:rsidR="004E55B6" w:rsidRPr="008C1E18">
        <w:rPr>
          <w:rFonts w:asciiTheme="minorHAnsi" w:hAnsiTheme="minorHAnsi"/>
          <w:i/>
        </w:rPr>
        <w:t>program</w:t>
      </w:r>
      <w:r w:rsidRPr="008C1E18">
        <w:rPr>
          <w:rFonts w:asciiTheme="minorHAnsi" w:hAnsiTheme="minorHAnsi"/>
          <w:i/>
        </w:rPr>
        <w:t xml:space="preserve"> will also identify an enforcement escalation mechanism to address situations of non-compliance. For example, the mechanism may include verbal warnings, written warnings, and referrals to City Code Enforcement.</w:t>
      </w:r>
    </w:p>
    <w:p w14:paraId="6FAD0B0A" w14:textId="77777777" w:rsidR="00B86C9A" w:rsidRDefault="002950CF" w:rsidP="006A2F49">
      <w:pPr>
        <w:pStyle w:val="NormalReport"/>
        <w:rPr>
          <w:rFonts w:asciiTheme="minorHAnsi" w:hAnsiTheme="minorHAnsi"/>
        </w:rPr>
      </w:pPr>
      <w:r w:rsidRPr="00D355DF">
        <w:rPr>
          <w:rFonts w:asciiTheme="minorHAnsi" w:hAnsiTheme="minorHAnsi"/>
          <w:b/>
          <w:sz w:val="22"/>
          <w:szCs w:val="22"/>
        </w:rPr>
        <w:t xml:space="preserve">Measurable Goal:  </w:t>
      </w:r>
      <w:r w:rsidR="008F0A15" w:rsidRPr="008C1E18">
        <w:rPr>
          <w:rFonts w:asciiTheme="minorHAnsi" w:hAnsiTheme="minorHAnsi"/>
          <w:i/>
        </w:rPr>
        <w:t>The District</w:t>
      </w:r>
      <w:r w:rsidRPr="008C1E18">
        <w:rPr>
          <w:rFonts w:asciiTheme="minorHAnsi" w:hAnsiTheme="minorHAnsi"/>
          <w:i/>
        </w:rPr>
        <w:t xml:space="preserve"> will develop a</w:t>
      </w:r>
      <w:r w:rsidR="00BE5741" w:rsidRPr="008C1E18">
        <w:rPr>
          <w:rFonts w:asciiTheme="minorHAnsi" w:hAnsiTheme="minorHAnsi"/>
          <w:i/>
        </w:rPr>
        <w:t xml:space="preserve"> comprehensive</w:t>
      </w:r>
      <w:r w:rsidRPr="008C1E18">
        <w:rPr>
          <w:rFonts w:asciiTheme="minorHAnsi" w:hAnsiTheme="minorHAnsi"/>
          <w:i/>
        </w:rPr>
        <w:t xml:space="preserve"> </w:t>
      </w:r>
      <w:r w:rsidR="004E55B6" w:rsidRPr="008C1E18">
        <w:rPr>
          <w:rFonts w:asciiTheme="minorHAnsi" w:hAnsiTheme="minorHAnsi"/>
          <w:i/>
        </w:rPr>
        <w:t>program</w:t>
      </w:r>
      <w:r w:rsidRPr="008C1E18">
        <w:rPr>
          <w:rFonts w:asciiTheme="minorHAnsi" w:hAnsiTheme="minorHAnsi"/>
          <w:i/>
        </w:rPr>
        <w:t xml:space="preserve"> by implementation year five.</w:t>
      </w:r>
    </w:p>
    <w:p w14:paraId="6FAD0B0B" w14:textId="77777777" w:rsidR="00B86C9A" w:rsidRPr="00D355DF" w:rsidRDefault="00B86C9A" w:rsidP="00B86C9A">
      <w:pPr>
        <w:pStyle w:val="Heading4-noTOC"/>
        <w:rPr>
          <w:rFonts w:asciiTheme="minorHAnsi" w:hAnsiTheme="minorHAnsi"/>
          <w:i w:val="0"/>
        </w:rPr>
      </w:pPr>
      <w:r>
        <w:rPr>
          <w:rFonts w:asciiTheme="minorHAnsi" w:hAnsiTheme="minorHAnsi"/>
          <w:i w:val="0"/>
        </w:rPr>
        <w:lastRenderedPageBreak/>
        <w:t>5.3.2.8</w:t>
      </w:r>
      <w:r w:rsidRPr="00D355DF">
        <w:rPr>
          <w:rFonts w:asciiTheme="minorHAnsi" w:hAnsiTheme="minorHAnsi"/>
          <w:i w:val="0"/>
        </w:rPr>
        <w:t xml:space="preserve"> </w:t>
      </w:r>
      <w:r>
        <w:rPr>
          <w:rFonts w:asciiTheme="minorHAnsi" w:hAnsiTheme="minorHAnsi"/>
          <w:i w:val="0"/>
        </w:rPr>
        <w:t>Trash Reduction and Recycling</w:t>
      </w:r>
    </w:p>
    <w:p w14:paraId="6FAD0B0C" w14:textId="77777777" w:rsidR="00B86C9A" w:rsidRPr="008C1E18" w:rsidRDefault="00B86C9A" w:rsidP="00B86C9A">
      <w:pPr>
        <w:pStyle w:val="NormalReport"/>
        <w:rPr>
          <w:rFonts w:asciiTheme="minorHAnsi" w:hAnsiTheme="minorHAnsi"/>
          <w:i/>
        </w:rPr>
      </w:pPr>
      <w:r w:rsidRPr="00D355DF">
        <w:rPr>
          <w:rFonts w:asciiTheme="minorHAnsi" w:hAnsiTheme="minorHAnsi"/>
          <w:b/>
          <w:sz w:val="22"/>
          <w:szCs w:val="22"/>
        </w:rPr>
        <w:t xml:space="preserve">Implementation Details:  </w:t>
      </w:r>
      <w:r w:rsidR="00E262AE" w:rsidRPr="008C1E18">
        <w:rPr>
          <w:rFonts w:asciiTheme="minorHAnsi" w:hAnsiTheme="minorHAnsi"/>
          <w:i/>
          <w:sz w:val="22"/>
          <w:szCs w:val="22"/>
        </w:rPr>
        <w:t xml:space="preserve">The District currently has a </w:t>
      </w:r>
      <w:r w:rsidR="00E262AE" w:rsidRPr="008C1E18">
        <w:rPr>
          <w:rFonts w:asciiTheme="minorHAnsi" w:hAnsiTheme="minorHAnsi"/>
          <w:i/>
        </w:rPr>
        <w:t>f</w:t>
      </w:r>
      <w:r w:rsidRPr="008C1E18">
        <w:rPr>
          <w:rFonts w:asciiTheme="minorHAnsi" w:hAnsiTheme="minorHAnsi"/>
          <w:i/>
        </w:rPr>
        <w:t>ull AB75 plan implemented</w:t>
      </w:r>
      <w:r w:rsidR="00E262AE" w:rsidRPr="008C1E18">
        <w:rPr>
          <w:rFonts w:asciiTheme="minorHAnsi" w:hAnsiTheme="minorHAnsi"/>
          <w:i/>
        </w:rPr>
        <w:t xml:space="preserve"> to address trash reduction and recycling.</w:t>
      </w:r>
    </w:p>
    <w:p w14:paraId="6FAD0B0D" w14:textId="77777777" w:rsidR="00B86C9A" w:rsidRDefault="00B86C9A" w:rsidP="00B86C9A">
      <w:pPr>
        <w:pStyle w:val="NormalReport"/>
        <w:rPr>
          <w:rFonts w:asciiTheme="minorHAnsi" w:hAnsiTheme="minorHAnsi"/>
        </w:rPr>
      </w:pPr>
      <w:r w:rsidRPr="00D355DF">
        <w:rPr>
          <w:rFonts w:asciiTheme="minorHAnsi" w:hAnsiTheme="minorHAnsi"/>
          <w:b/>
          <w:sz w:val="22"/>
          <w:szCs w:val="22"/>
        </w:rPr>
        <w:t xml:space="preserve">Measurable Goal:  </w:t>
      </w:r>
      <w:r w:rsidR="00E262AE" w:rsidRPr="008C1E18">
        <w:rPr>
          <w:rFonts w:asciiTheme="minorHAnsi" w:hAnsiTheme="minorHAnsi"/>
          <w:i/>
          <w:sz w:val="22"/>
          <w:szCs w:val="22"/>
        </w:rPr>
        <w:t xml:space="preserve">See </w:t>
      </w:r>
      <w:r w:rsidR="00E262AE" w:rsidRPr="008C1E18">
        <w:rPr>
          <w:rFonts w:asciiTheme="minorHAnsi" w:hAnsiTheme="minorHAnsi"/>
          <w:i/>
        </w:rPr>
        <w:t>a</w:t>
      </w:r>
      <w:r w:rsidRPr="008C1E18">
        <w:rPr>
          <w:rFonts w:asciiTheme="minorHAnsi" w:hAnsiTheme="minorHAnsi"/>
          <w:i/>
        </w:rPr>
        <w:t>nnual AB75 report to the state</w:t>
      </w:r>
      <w:r w:rsidR="00E262AE">
        <w:rPr>
          <w:rFonts w:asciiTheme="minorHAnsi" w:hAnsiTheme="minorHAnsi"/>
        </w:rPr>
        <w:t>.</w:t>
      </w:r>
    </w:p>
    <w:p w14:paraId="6FAD0B0E" w14:textId="77777777" w:rsidR="00B86C9A" w:rsidRPr="00D355DF" w:rsidRDefault="00B86C9A" w:rsidP="00B86C9A">
      <w:pPr>
        <w:pStyle w:val="Heading4-noTOC"/>
        <w:rPr>
          <w:rFonts w:asciiTheme="minorHAnsi" w:hAnsiTheme="minorHAnsi"/>
          <w:i w:val="0"/>
        </w:rPr>
      </w:pPr>
      <w:r>
        <w:rPr>
          <w:rFonts w:asciiTheme="minorHAnsi" w:hAnsiTheme="minorHAnsi"/>
          <w:i w:val="0"/>
        </w:rPr>
        <w:t>5.3.2.9</w:t>
      </w:r>
      <w:r w:rsidRPr="00D355DF">
        <w:rPr>
          <w:rFonts w:asciiTheme="minorHAnsi" w:hAnsiTheme="minorHAnsi"/>
          <w:i w:val="0"/>
        </w:rPr>
        <w:t xml:space="preserve"> </w:t>
      </w:r>
      <w:r>
        <w:rPr>
          <w:rFonts w:asciiTheme="minorHAnsi" w:hAnsiTheme="minorHAnsi"/>
          <w:i w:val="0"/>
        </w:rPr>
        <w:t>Review of Pollutant Sources</w:t>
      </w:r>
      <w:r w:rsidRPr="00D355DF">
        <w:rPr>
          <w:rFonts w:asciiTheme="minorHAnsi" w:hAnsiTheme="minorHAnsi"/>
          <w:i w:val="0"/>
        </w:rPr>
        <w:t xml:space="preserve"> </w:t>
      </w:r>
    </w:p>
    <w:p w14:paraId="6FAD0B0F" w14:textId="77777777" w:rsidR="00E262AE" w:rsidRDefault="00B86C9A" w:rsidP="00B86C9A">
      <w:pPr>
        <w:pStyle w:val="NormalReport"/>
        <w:rPr>
          <w:rFonts w:asciiTheme="minorHAnsi" w:hAnsiTheme="minorHAnsi"/>
          <w:b/>
          <w:sz w:val="22"/>
          <w:szCs w:val="22"/>
        </w:rPr>
      </w:pPr>
      <w:r w:rsidRPr="00D355DF">
        <w:rPr>
          <w:rFonts w:asciiTheme="minorHAnsi" w:hAnsiTheme="minorHAnsi"/>
          <w:b/>
          <w:sz w:val="22"/>
          <w:szCs w:val="22"/>
        </w:rPr>
        <w:t xml:space="preserve">Implementation Details:  </w:t>
      </w:r>
      <w:r w:rsidR="00E262AE" w:rsidRPr="008C1E18">
        <w:rPr>
          <w:rFonts w:asciiTheme="minorHAnsi" w:hAnsiTheme="minorHAnsi"/>
          <w:i/>
        </w:rPr>
        <w:t>Currently the District conducts a review of pollutants to fulfill AB75 requirements. The pollutant sources are further addressed in the District’s Hazardous Materials Business Plan.  The District will continue to</w:t>
      </w:r>
      <w:r w:rsidR="00E262AE" w:rsidRPr="008C1E18">
        <w:rPr>
          <w:rFonts w:asciiTheme="minorHAnsi" w:hAnsiTheme="minorHAnsi"/>
          <w:b/>
          <w:i/>
          <w:sz w:val="22"/>
          <w:szCs w:val="22"/>
        </w:rPr>
        <w:t xml:space="preserve"> </w:t>
      </w:r>
      <w:r w:rsidR="00E262AE" w:rsidRPr="008C1E18">
        <w:rPr>
          <w:rFonts w:asciiTheme="minorHAnsi" w:hAnsiTheme="minorHAnsi"/>
          <w:i/>
        </w:rPr>
        <w:t>conduct reviews in accordance with AB75 requirements.</w:t>
      </w:r>
    </w:p>
    <w:p w14:paraId="6FAD0B10" w14:textId="77777777" w:rsidR="00B86C9A" w:rsidRDefault="00B86C9A" w:rsidP="00B86C9A">
      <w:pPr>
        <w:pStyle w:val="NormalReport"/>
        <w:rPr>
          <w:rFonts w:asciiTheme="minorHAnsi" w:hAnsiTheme="minorHAnsi"/>
        </w:rPr>
      </w:pPr>
      <w:r w:rsidRPr="00D355DF">
        <w:rPr>
          <w:rFonts w:asciiTheme="minorHAnsi" w:hAnsiTheme="minorHAnsi"/>
          <w:b/>
          <w:sz w:val="22"/>
          <w:szCs w:val="22"/>
        </w:rPr>
        <w:t>Measurable Goal</w:t>
      </w:r>
      <w:r w:rsidRPr="00E262AE">
        <w:rPr>
          <w:rFonts w:asciiTheme="minorHAnsi" w:hAnsiTheme="minorHAnsi"/>
          <w:sz w:val="22"/>
          <w:szCs w:val="22"/>
        </w:rPr>
        <w:t xml:space="preserve">: </w:t>
      </w:r>
      <w:r w:rsidR="00E262AE" w:rsidRPr="00E262AE">
        <w:rPr>
          <w:rFonts w:asciiTheme="minorHAnsi" w:hAnsiTheme="minorHAnsi"/>
          <w:sz w:val="22"/>
          <w:szCs w:val="22"/>
        </w:rPr>
        <w:t xml:space="preserve"> </w:t>
      </w:r>
      <w:r w:rsidR="00E262AE" w:rsidRPr="008C1E18">
        <w:rPr>
          <w:rFonts w:asciiTheme="minorHAnsi" w:hAnsiTheme="minorHAnsi"/>
          <w:i/>
          <w:sz w:val="22"/>
          <w:szCs w:val="22"/>
        </w:rPr>
        <w:t>See</w:t>
      </w:r>
      <w:r w:rsidR="00E262AE" w:rsidRPr="008C1E18">
        <w:rPr>
          <w:rFonts w:asciiTheme="minorHAnsi" w:hAnsiTheme="minorHAnsi"/>
          <w:b/>
          <w:i/>
          <w:sz w:val="22"/>
          <w:szCs w:val="22"/>
        </w:rPr>
        <w:t xml:space="preserve"> </w:t>
      </w:r>
      <w:r w:rsidR="00E262AE" w:rsidRPr="008C1E18">
        <w:rPr>
          <w:rFonts w:asciiTheme="minorHAnsi" w:hAnsiTheme="minorHAnsi"/>
          <w:i/>
        </w:rPr>
        <w:t>annual AB75 report.</w:t>
      </w:r>
    </w:p>
    <w:p w14:paraId="6FAD0B11" w14:textId="77777777" w:rsidR="00780349" w:rsidRPr="00D355DF" w:rsidRDefault="00780349" w:rsidP="00B86C9A">
      <w:pPr>
        <w:pStyle w:val="NormalReport"/>
        <w:ind w:left="0"/>
        <w:rPr>
          <w:rFonts w:asciiTheme="minorHAnsi" w:hAnsiTheme="minorHAnsi"/>
        </w:rPr>
      </w:pPr>
      <w:r w:rsidRPr="00D355DF">
        <w:rPr>
          <w:rFonts w:asciiTheme="minorHAnsi" w:hAnsiTheme="minorHAnsi"/>
        </w:rPr>
        <w:br w:type="page"/>
      </w:r>
    </w:p>
    <w:p w14:paraId="6FAD0B12" w14:textId="77777777" w:rsidR="00BE1CED" w:rsidRPr="00D355DF" w:rsidRDefault="00BE1CED" w:rsidP="002950CF">
      <w:pPr>
        <w:pStyle w:val="TextTableCaption"/>
        <w:spacing w:before="120"/>
        <w:ind w:left="907" w:hanging="907"/>
        <w:rPr>
          <w:rFonts w:asciiTheme="minorHAnsi" w:hAnsiTheme="minorHAnsi"/>
        </w:rPr>
        <w:sectPr w:rsidR="00BE1CED" w:rsidRPr="00D355DF" w:rsidSect="004E32FF">
          <w:pgSz w:w="12240" w:h="15840"/>
          <w:pgMar w:top="720" w:right="720" w:bottom="720" w:left="720" w:header="720" w:footer="720" w:gutter="0"/>
          <w:cols w:space="720"/>
          <w:docGrid w:linePitch="313"/>
        </w:sectPr>
      </w:pPr>
    </w:p>
    <w:p w14:paraId="6FAD0B13" w14:textId="77777777" w:rsidR="002950CF" w:rsidRPr="00D355DF" w:rsidRDefault="002950CF" w:rsidP="002950CF">
      <w:pPr>
        <w:pStyle w:val="TextTableCaption"/>
        <w:spacing w:before="120"/>
        <w:ind w:left="907" w:hanging="907"/>
        <w:rPr>
          <w:rFonts w:asciiTheme="minorHAnsi" w:hAnsiTheme="minorHAnsi"/>
        </w:rPr>
      </w:pPr>
      <w:r w:rsidRPr="00D355DF">
        <w:rPr>
          <w:rFonts w:asciiTheme="minorHAnsi" w:hAnsiTheme="minorHAnsi"/>
        </w:rPr>
        <w:lastRenderedPageBreak/>
        <w:t>Table 5-3. BMP Implementation: Illicit Discharge Detection and Elimination</w:t>
      </w:r>
    </w:p>
    <w:tbl>
      <w:tblPr>
        <w:tblW w:w="13925" w:type="dxa"/>
        <w:tblInd w:w="133" w:type="dxa"/>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Layout w:type="fixed"/>
        <w:tblLook w:val="01E0" w:firstRow="1" w:lastRow="1" w:firstColumn="1" w:lastColumn="1" w:noHBand="0" w:noVBand="0"/>
      </w:tblPr>
      <w:tblGrid>
        <w:gridCol w:w="1382"/>
        <w:gridCol w:w="1383"/>
        <w:gridCol w:w="1440"/>
        <w:gridCol w:w="1980"/>
        <w:gridCol w:w="1350"/>
        <w:gridCol w:w="1350"/>
        <w:gridCol w:w="1890"/>
        <w:gridCol w:w="810"/>
        <w:gridCol w:w="1620"/>
        <w:gridCol w:w="720"/>
      </w:tblGrid>
      <w:tr w:rsidR="008F6FFE" w:rsidRPr="00D355DF" w14:paraId="6FAD0B15" w14:textId="77777777" w:rsidTr="008F6FFE">
        <w:trPr>
          <w:tblHeader/>
        </w:trPr>
        <w:tc>
          <w:tcPr>
            <w:tcW w:w="13925" w:type="dxa"/>
            <w:gridSpan w:val="10"/>
            <w:tcBorders>
              <w:top w:val="single" w:sz="24" w:space="0" w:color="4F81BD" w:themeColor="accent1"/>
              <w:bottom w:val="single" w:sz="4" w:space="0" w:color="4F81BD" w:themeColor="accent1"/>
            </w:tcBorders>
            <w:shd w:val="clear" w:color="auto" w:fill="auto"/>
          </w:tcPr>
          <w:p w14:paraId="6FAD0B14" w14:textId="77777777" w:rsidR="008F6FFE" w:rsidRDefault="008F6FFE" w:rsidP="008F6FFE">
            <w:pPr>
              <w:pStyle w:val="TextTableHead"/>
              <w:spacing w:line="240" w:lineRule="atLeast"/>
              <w:jc w:val="left"/>
              <w:rPr>
                <w:rFonts w:asciiTheme="minorHAnsi" w:hAnsiTheme="minorHAnsi"/>
              </w:rPr>
            </w:pPr>
            <w:r>
              <w:rPr>
                <w:rFonts w:asciiTheme="minorHAnsi" w:hAnsiTheme="minorHAnsi"/>
              </w:rPr>
              <w:t>Key</w:t>
            </w:r>
          </w:p>
        </w:tc>
      </w:tr>
      <w:tr w:rsidR="00085AAD" w:rsidRPr="00D355DF" w14:paraId="6FAD0B1B" w14:textId="77777777" w:rsidTr="008F6FFE">
        <w:trPr>
          <w:tblHeader/>
        </w:trPr>
        <w:tc>
          <w:tcPr>
            <w:tcW w:w="4205" w:type="dxa"/>
            <w:gridSpan w:val="3"/>
            <w:tcBorders>
              <w:top w:val="single" w:sz="4" w:space="0" w:color="4F81BD" w:themeColor="accent1"/>
              <w:bottom w:val="single" w:sz="4" w:space="0" w:color="4F81BD" w:themeColor="accent1"/>
              <w:right w:val="single" w:sz="4" w:space="0" w:color="4F81BD" w:themeColor="accent1"/>
            </w:tcBorders>
            <w:shd w:val="clear" w:color="auto" w:fill="EAF1DD" w:themeFill="accent3" w:themeFillTint="33"/>
            <w:vAlign w:val="center"/>
          </w:tcPr>
          <w:p w14:paraId="6FAD0B16" w14:textId="77777777" w:rsidR="00085AAD" w:rsidRDefault="00085AAD" w:rsidP="008F6FFE">
            <w:pPr>
              <w:pStyle w:val="TextTableHead"/>
              <w:spacing w:line="240" w:lineRule="atLeast"/>
              <w:rPr>
                <w:rFonts w:asciiTheme="minorHAnsi" w:hAnsiTheme="minorHAnsi"/>
              </w:rPr>
            </w:pPr>
            <w:r>
              <w:rPr>
                <w:rFonts w:asciiTheme="minorHAnsi" w:hAnsiTheme="minorHAnsi"/>
              </w:rPr>
              <w:t>Level 1</w:t>
            </w:r>
            <w:r w:rsidR="008F6FFE">
              <w:rPr>
                <w:rFonts w:asciiTheme="minorHAnsi" w:hAnsiTheme="minorHAnsi"/>
              </w:rPr>
              <w:t xml:space="preserve"> – Effective Stormwater Management</w:t>
            </w:r>
          </w:p>
          <w:p w14:paraId="6FAD0B17" w14:textId="77777777" w:rsidR="008F6FFE" w:rsidRPr="008F6FFE" w:rsidRDefault="008F6FFE" w:rsidP="008F6FFE">
            <w:pPr>
              <w:pStyle w:val="TextTableHead"/>
              <w:spacing w:line="240" w:lineRule="atLeast"/>
              <w:rPr>
                <w:rFonts w:asciiTheme="minorHAnsi" w:hAnsiTheme="minorHAnsi"/>
                <w:i/>
              </w:rPr>
            </w:pPr>
            <w:r w:rsidRPr="008F6FFE">
              <w:rPr>
                <w:rFonts w:asciiTheme="minorHAnsi" w:hAnsiTheme="minorHAnsi"/>
                <w:i/>
              </w:rPr>
              <w:t>(District may already have measures in place)</w:t>
            </w:r>
          </w:p>
        </w:tc>
        <w:tc>
          <w:tcPr>
            <w:tcW w:w="333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vAlign w:val="center"/>
          </w:tcPr>
          <w:p w14:paraId="6FAD0B18" w14:textId="77777777" w:rsidR="00085AAD" w:rsidRPr="00D355DF" w:rsidRDefault="00085AAD" w:rsidP="008F6FFE">
            <w:pPr>
              <w:pStyle w:val="TextTableHead"/>
              <w:spacing w:line="240" w:lineRule="atLeast"/>
              <w:rPr>
                <w:rFonts w:asciiTheme="minorHAnsi" w:hAnsiTheme="minorHAnsi"/>
              </w:rPr>
            </w:pPr>
            <w:r>
              <w:rPr>
                <w:rFonts w:asciiTheme="minorHAnsi" w:hAnsiTheme="minorHAnsi"/>
              </w:rPr>
              <w:t>Level 2</w:t>
            </w:r>
            <w:r w:rsidR="008F6FFE">
              <w:rPr>
                <w:rFonts w:asciiTheme="minorHAnsi" w:hAnsiTheme="minorHAnsi"/>
              </w:rPr>
              <w:t xml:space="preserve"> – Forward Thinking</w:t>
            </w:r>
          </w:p>
        </w:tc>
        <w:tc>
          <w:tcPr>
            <w:tcW w:w="324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AEEF3" w:themeFill="accent5" w:themeFillTint="33"/>
            <w:vAlign w:val="center"/>
          </w:tcPr>
          <w:p w14:paraId="6FAD0B19" w14:textId="77777777" w:rsidR="00085AAD" w:rsidRPr="00D355DF" w:rsidRDefault="00085AAD" w:rsidP="008F6FFE">
            <w:pPr>
              <w:pStyle w:val="TextTableHead"/>
              <w:spacing w:line="240" w:lineRule="atLeast"/>
              <w:rPr>
                <w:rFonts w:asciiTheme="minorHAnsi" w:hAnsiTheme="minorHAnsi"/>
              </w:rPr>
            </w:pPr>
            <w:r>
              <w:rPr>
                <w:rFonts w:asciiTheme="minorHAnsi" w:hAnsiTheme="minorHAnsi"/>
              </w:rPr>
              <w:t>Level 3</w:t>
            </w:r>
            <w:r w:rsidR="008F6FFE">
              <w:rPr>
                <w:rFonts w:asciiTheme="minorHAnsi" w:hAnsiTheme="minorHAnsi"/>
              </w:rPr>
              <w:t xml:space="preserve"> – Superior Strategy</w:t>
            </w:r>
          </w:p>
        </w:tc>
        <w:tc>
          <w:tcPr>
            <w:tcW w:w="3150" w:type="dxa"/>
            <w:gridSpan w:val="3"/>
            <w:tcBorders>
              <w:top w:val="single" w:sz="4" w:space="0" w:color="4F81BD" w:themeColor="accent1"/>
              <w:left w:val="single" w:sz="4" w:space="0" w:color="4F81BD" w:themeColor="accent1"/>
              <w:bottom w:val="single" w:sz="4" w:space="0" w:color="4F81BD" w:themeColor="accent1"/>
            </w:tcBorders>
            <w:shd w:val="clear" w:color="auto" w:fill="E5DFEC" w:themeFill="accent4" w:themeFillTint="33"/>
            <w:vAlign w:val="center"/>
          </w:tcPr>
          <w:p w14:paraId="6FAD0B1A" w14:textId="77777777" w:rsidR="00085AAD" w:rsidRPr="00D355DF" w:rsidRDefault="00085AAD" w:rsidP="008F6FFE">
            <w:pPr>
              <w:pStyle w:val="TextTableHead"/>
              <w:spacing w:line="240" w:lineRule="atLeast"/>
              <w:rPr>
                <w:rFonts w:asciiTheme="minorHAnsi" w:hAnsiTheme="minorHAnsi"/>
              </w:rPr>
            </w:pPr>
            <w:r>
              <w:rPr>
                <w:rFonts w:asciiTheme="minorHAnsi" w:hAnsiTheme="minorHAnsi"/>
              </w:rPr>
              <w:t>Level 4</w:t>
            </w:r>
            <w:r w:rsidR="008F6FFE">
              <w:rPr>
                <w:rFonts w:asciiTheme="minorHAnsi" w:hAnsiTheme="minorHAnsi"/>
              </w:rPr>
              <w:t xml:space="preserve"> – Exemplary Example of Environmental Stewardship</w:t>
            </w:r>
          </w:p>
        </w:tc>
      </w:tr>
      <w:tr w:rsidR="008F6FFE" w:rsidRPr="00D355DF" w14:paraId="6FAD0B1D" w14:textId="77777777" w:rsidTr="008F6FFE">
        <w:trPr>
          <w:tblHeader/>
        </w:trPr>
        <w:tc>
          <w:tcPr>
            <w:tcW w:w="13925" w:type="dxa"/>
            <w:gridSpan w:val="10"/>
            <w:tcBorders>
              <w:top w:val="single" w:sz="4" w:space="0" w:color="4F81BD" w:themeColor="accent1"/>
              <w:bottom w:val="single" w:sz="24" w:space="0" w:color="4F81BD" w:themeColor="accent1"/>
            </w:tcBorders>
            <w:shd w:val="clear" w:color="auto" w:fill="auto"/>
            <w:vAlign w:val="bottom"/>
          </w:tcPr>
          <w:p w14:paraId="6FAD0B1C" w14:textId="77777777" w:rsidR="008F6FFE" w:rsidRDefault="008F6FFE" w:rsidP="003F7C6A">
            <w:pPr>
              <w:pStyle w:val="TextTableHead"/>
              <w:spacing w:line="240" w:lineRule="atLeast"/>
              <w:rPr>
                <w:rFonts w:asciiTheme="minorHAnsi" w:hAnsiTheme="minorHAnsi"/>
              </w:rPr>
            </w:pPr>
          </w:p>
        </w:tc>
      </w:tr>
      <w:tr w:rsidR="00085AAD" w:rsidRPr="00D355DF" w14:paraId="6FAD0B25" w14:textId="77777777" w:rsidTr="00A56822">
        <w:trPr>
          <w:trHeight w:val="414"/>
          <w:tblHeader/>
        </w:trPr>
        <w:tc>
          <w:tcPr>
            <w:tcW w:w="1382" w:type="dxa"/>
            <w:tcBorders>
              <w:top w:val="single" w:sz="24" w:space="0" w:color="4F81BD" w:themeColor="accent1"/>
              <w:bottom w:val="single" w:sz="4" w:space="0" w:color="4F81BD" w:themeColor="accent1"/>
              <w:right w:val="single" w:sz="4" w:space="0" w:color="4F81BD" w:themeColor="accent1"/>
            </w:tcBorders>
            <w:shd w:val="clear" w:color="auto" w:fill="DBE5F1" w:themeFill="accent1" w:themeFillTint="33"/>
            <w:vAlign w:val="bottom"/>
          </w:tcPr>
          <w:p w14:paraId="6FAD0B1E" w14:textId="77777777" w:rsidR="00085AAD" w:rsidRPr="00D355DF" w:rsidRDefault="00085AAD" w:rsidP="003F7C6A">
            <w:pPr>
              <w:pStyle w:val="TextTableHead"/>
              <w:spacing w:line="240" w:lineRule="atLeast"/>
              <w:rPr>
                <w:rFonts w:asciiTheme="minorHAnsi" w:hAnsiTheme="minorHAnsi"/>
              </w:rPr>
            </w:pPr>
            <w:r w:rsidRPr="00D355DF">
              <w:rPr>
                <w:rFonts w:asciiTheme="minorHAnsi" w:hAnsiTheme="minorHAnsi"/>
              </w:rPr>
              <w:t>Section</w:t>
            </w:r>
          </w:p>
        </w:tc>
        <w:tc>
          <w:tcPr>
            <w:tcW w:w="1383" w:type="dxa"/>
            <w:tcBorders>
              <w:top w:val="single" w:sz="24" w:space="0" w:color="4F81BD" w:themeColor="accent1"/>
              <w:bottom w:val="single" w:sz="4" w:space="0" w:color="4F81BD" w:themeColor="accent1"/>
              <w:right w:val="single" w:sz="4" w:space="0" w:color="4F81BD" w:themeColor="accent1"/>
            </w:tcBorders>
            <w:shd w:val="clear" w:color="auto" w:fill="DBE5F1" w:themeFill="accent1" w:themeFillTint="33"/>
            <w:vAlign w:val="bottom"/>
          </w:tcPr>
          <w:p w14:paraId="6FAD0B1F" w14:textId="77777777" w:rsidR="00085AAD" w:rsidRPr="00D355DF" w:rsidRDefault="00085AAD" w:rsidP="003F7C6A">
            <w:pPr>
              <w:pStyle w:val="TextTableHead"/>
              <w:spacing w:line="240" w:lineRule="atLeast"/>
              <w:rPr>
                <w:rFonts w:asciiTheme="minorHAnsi" w:hAnsiTheme="minorHAnsi"/>
              </w:rPr>
            </w:pPr>
            <w:r w:rsidRPr="00D355DF">
              <w:rPr>
                <w:rFonts w:asciiTheme="minorHAnsi" w:hAnsiTheme="minorHAnsi"/>
              </w:rPr>
              <w:t>BMP</w:t>
            </w:r>
          </w:p>
        </w:tc>
        <w:tc>
          <w:tcPr>
            <w:tcW w:w="3420" w:type="dxa"/>
            <w:gridSpan w:val="2"/>
            <w:vMerge w:val="restart"/>
            <w:tcBorders>
              <w:top w:val="single" w:sz="24" w:space="0" w:color="4F81BD" w:themeColor="accent1"/>
              <w:left w:val="single" w:sz="4" w:space="0" w:color="4F81BD" w:themeColor="accent1"/>
              <w:right w:val="single" w:sz="4" w:space="0" w:color="4F81BD" w:themeColor="accent1"/>
            </w:tcBorders>
            <w:shd w:val="clear" w:color="auto" w:fill="DBE5F1" w:themeFill="accent1" w:themeFillTint="33"/>
            <w:vAlign w:val="bottom"/>
          </w:tcPr>
          <w:p w14:paraId="6FAD0B20" w14:textId="77777777" w:rsidR="00085AAD" w:rsidRPr="00D355DF" w:rsidRDefault="00085AAD" w:rsidP="003F7C6A">
            <w:pPr>
              <w:pStyle w:val="TextTableHead"/>
              <w:spacing w:line="240" w:lineRule="atLeast"/>
              <w:rPr>
                <w:rFonts w:asciiTheme="minorHAnsi" w:hAnsiTheme="minorHAnsi"/>
              </w:rPr>
            </w:pPr>
            <w:r w:rsidRPr="00D355DF">
              <w:rPr>
                <w:rFonts w:asciiTheme="minorHAnsi" w:hAnsiTheme="minorHAnsi"/>
              </w:rPr>
              <w:t>Current</w:t>
            </w:r>
            <w:r w:rsidRPr="00D355DF">
              <w:rPr>
                <w:rFonts w:asciiTheme="minorHAnsi" w:hAnsiTheme="minorHAnsi"/>
              </w:rPr>
              <w:br/>
              <w:t>Status</w:t>
            </w:r>
          </w:p>
        </w:tc>
        <w:tc>
          <w:tcPr>
            <w:tcW w:w="2700" w:type="dxa"/>
            <w:gridSpan w:val="2"/>
            <w:vMerge w:val="restart"/>
            <w:tcBorders>
              <w:top w:val="single" w:sz="24" w:space="0" w:color="4F81BD" w:themeColor="accent1"/>
              <w:left w:val="single" w:sz="4" w:space="0" w:color="4F81BD" w:themeColor="accent1"/>
              <w:right w:val="single" w:sz="4" w:space="0" w:color="4F81BD" w:themeColor="accent1"/>
            </w:tcBorders>
            <w:shd w:val="clear" w:color="auto" w:fill="DBE5F1" w:themeFill="accent1" w:themeFillTint="33"/>
            <w:vAlign w:val="bottom"/>
          </w:tcPr>
          <w:p w14:paraId="6FAD0B21" w14:textId="77777777" w:rsidR="00085AAD" w:rsidRPr="00D355DF" w:rsidRDefault="00085AAD" w:rsidP="003F7C6A">
            <w:pPr>
              <w:pStyle w:val="TextTableHead"/>
              <w:spacing w:line="240" w:lineRule="atLeast"/>
              <w:rPr>
                <w:rFonts w:asciiTheme="minorHAnsi" w:hAnsiTheme="minorHAnsi"/>
              </w:rPr>
            </w:pPr>
            <w:r w:rsidRPr="00D355DF">
              <w:rPr>
                <w:rFonts w:asciiTheme="minorHAnsi" w:hAnsiTheme="minorHAnsi"/>
              </w:rPr>
              <w:t>Implementation</w:t>
            </w:r>
            <w:r w:rsidRPr="00D355DF">
              <w:rPr>
                <w:rFonts w:asciiTheme="minorHAnsi" w:hAnsiTheme="minorHAnsi"/>
              </w:rPr>
              <w:br/>
              <w:t>Details</w:t>
            </w:r>
          </w:p>
        </w:tc>
        <w:tc>
          <w:tcPr>
            <w:tcW w:w="2700" w:type="dxa"/>
            <w:gridSpan w:val="2"/>
            <w:vMerge w:val="restart"/>
            <w:tcBorders>
              <w:top w:val="single" w:sz="24" w:space="0" w:color="4F81BD" w:themeColor="accent1"/>
              <w:left w:val="single" w:sz="4" w:space="0" w:color="4F81BD" w:themeColor="accent1"/>
              <w:right w:val="single" w:sz="4" w:space="0" w:color="4F81BD" w:themeColor="accent1"/>
            </w:tcBorders>
            <w:shd w:val="clear" w:color="auto" w:fill="DBE5F1" w:themeFill="accent1" w:themeFillTint="33"/>
            <w:vAlign w:val="bottom"/>
          </w:tcPr>
          <w:p w14:paraId="6FAD0B22" w14:textId="77777777" w:rsidR="00085AAD" w:rsidRPr="00D355DF" w:rsidRDefault="00085AAD" w:rsidP="003F7C6A">
            <w:pPr>
              <w:pStyle w:val="TextTableHead"/>
              <w:spacing w:line="240" w:lineRule="atLeast"/>
              <w:rPr>
                <w:rFonts w:asciiTheme="minorHAnsi" w:hAnsiTheme="minorHAnsi"/>
              </w:rPr>
            </w:pPr>
            <w:r w:rsidRPr="00D355DF">
              <w:rPr>
                <w:rFonts w:asciiTheme="minorHAnsi" w:hAnsiTheme="minorHAnsi"/>
              </w:rPr>
              <w:t>Measurable</w:t>
            </w:r>
            <w:r w:rsidRPr="00D355DF">
              <w:rPr>
                <w:rFonts w:asciiTheme="minorHAnsi" w:hAnsiTheme="minorHAnsi"/>
              </w:rPr>
              <w:br/>
              <w:t>Goals</w:t>
            </w:r>
          </w:p>
        </w:tc>
        <w:tc>
          <w:tcPr>
            <w:tcW w:w="1620" w:type="dxa"/>
            <w:vMerge w:val="restart"/>
            <w:tcBorders>
              <w:top w:val="single" w:sz="24" w:space="0" w:color="4F81BD" w:themeColor="accent1"/>
              <w:left w:val="single" w:sz="4" w:space="0" w:color="4F81BD" w:themeColor="accent1"/>
              <w:right w:val="single" w:sz="4" w:space="0" w:color="4F81BD" w:themeColor="accent1"/>
            </w:tcBorders>
            <w:shd w:val="clear" w:color="auto" w:fill="DBE5F1" w:themeFill="accent1" w:themeFillTint="33"/>
            <w:vAlign w:val="bottom"/>
          </w:tcPr>
          <w:p w14:paraId="6FAD0B23" w14:textId="77777777" w:rsidR="00085AAD" w:rsidRPr="00D355DF" w:rsidRDefault="00085AAD" w:rsidP="003F7C6A">
            <w:pPr>
              <w:pStyle w:val="TextTableHead"/>
              <w:spacing w:line="240" w:lineRule="atLeast"/>
              <w:rPr>
                <w:rFonts w:asciiTheme="minorHAnsi" w:hAnsiTheme="minorHAnsi"/>
              </w:rPr>
            </w:pPr>
            <w:r w:rsidRPr="00D355DF">
              <w:rPr>
                <w:rFonts w:asciiTheme="minorHAnsi" w:hAnsiTheme="minorHAnsi"/>
              </w:rPr>
              <w:t>Responsible</w:t>
            </w:r>
            <w:r w:rsidRPr="00D355DF">
              <w:rPr>
                <w:rFonts w:asciiTheme="minorHAnsi" w:hAnsiTheme="minorHAnsi"/>
              </w:rPr>
              <w:br/>
              <w:t>Party</w:t>
            </w:r>
          </w:p>
        </w:tc>
        <w:tc>
          <w:tcPr>
            <w:tcW w:w="720" w:type="dxa"/>
            <w:vMerge w:val="restart"/>
            <w:tcBorders>
              <w:top w:val="single" w:sz="24" w:space="0" w:color="4F81BD" w:themeColor="accent1"/>
              <w:left w:val="single" w:sz="4" w:space="0" w:color="4F81BD" w:themeColor="accent1"/>
            </w:tcBorders>
            <w:shd w:val="clear" w:color="auto" w:fill="DBE5F1" w:themeFill="accent1" w:themeFillTint="33"/>
          </w:tcPr>
          <w:p w14:paraId="6FAD0B24" w14:textId="77777777" w:rsidR="00085AAD" w:rsidRPr="00D355DF" w:rsidRDefault="00085AAD" w:rsidP="003F7C6A">
            <w:pPr>
              <w:pStyle w:val="TextTableHead"/>
              <w:spacing w:line="240" w:lineRule="atLeast"/>
              <w:rPr>
                <w:rFonts w:asciiTheme="minorHAnsi" w:hAnsiTheme="minorHAnsi"/>
              </w:rPr>
            </w:pPr>
            <w:r w:rsidRPr="00D355DF">
              <w:rPr>
                <w:rFonts w:asciiTheme="minorHAnsi" w:hAnsiTheme="minorHAnsi"/>
              </w:rPr>
              <w:t>Year</w:t>
            </w:r>
          </w:p>
        </w:tc>
      </w:tr>
      <w:tr w:rsidR="00085AAD" w:rsidRPr="00D355DF" w14:paraId="6FAD0B2D" w14:textId="77777777" w:rsidTr="00962CEA">
        <w:trPr>
          <w:trHeight w:val="414"/>
          <w:tblHeader/>
        </w:trPr>
        <w:tc>
          <w:tcPr>
            <w:tcW w:w="1382" w:type="dxa"/>
            <w:tcBorders>
              <w:top w:val="single" w:sz="4" w:space="0" w:color="4F81BD" w:themeColor="accent1"/>
              <w:bottom w:val="single" w:sz="24" w:space="0" w:color="4F81BD" w:themeColor="accent1"/>
              <w:right w:val="single" w:sz="4" w:space="0" w:color="4F81BD" w:themeColor="accent1"/>
            </w:tcBorders>
            <w:shd w:val="clear" w:color="auto" w:fill="DBE5F1" w:themeFill="accent1" w:themeFillTint="33"/>
            <w:vAlign w:val="bottom"/>
          </w:tcPr>
          <w:p w14:paraId="6FAD0B26" w14:textId="77777777" w:rsidR="00085AAD" w:rsidRPr="00D355DF" w:rsidRDefault="00085AAD" w:rsidP="003F7C6A">
            <w:pPr>
              <w:pStyle w:val="TextTableHead"/>
              <w:spacing w:line="240" w:lineRule="atLeast"/>
              <w:rPr>
                <w:rFonts w:asciiTheme="minorHAnsi" w:hAnsiTheme="minorHAnsi"/>
              </w:rPr>
            </w:pPr>
            <w:r>
              <w:rPr>
                <w:rFonts w:asciiTheme="minorHAnsi" w:hAnsiTheme="minorHAnsi"/>
              </w:rPr>
              <w:t>Level</w:t>
            </w:r>
          </w:p>
        </w:tc>
        <w:tc>
          <w:tcPr>
            <w:tcW w:w="1383" w:type="dxa"/>
            <w:tcBorders>
              <w:top w:val="single" w:sz="4" w:space="0" w:color="4F81BD" w:themeColor="accent1"/>
              <w:bottom w:val="single" w:sz="24" w:space="0" w:color="4F81BD" w:themeColor="accent1"/>
              <w:right w:val="single" w:sz="4" w:space="0" w:color="4F81BD" w:themeColor="accent1"/>
            </w:tcBorders>
            <w:shd w:val="clear" w:color="auto" w:fill="DBE5F1" w:themeFill="accent1" w:themeFillTint="33"/>
            <w:vAlign w:val="bottom"/>
          </w:tcPr>
          <w:p w14:paraId="6FAD0B27" w14:textId="77777777" w:rsidR="00085AAD" w:rsidRPr="00D355DF" w:rsidRDefault="00535085" w:rsidP="003F7C6A">
            <w:pPr>
              <w:pStyle w:val="TextTableHead"/>
              <w:spacing w:line="240" w:lineRule="atLeast"/>
              <w:rPr>
                <w:rFonts w:asciiTheme="minorHAnsi" w:hAnsiTheme="minorHAnsi"/>
              </w:rPr>
            </w:pPr>
            <w:r>
              <w:rPr>
                <w:rFonts w:asciiTheme="minorHAnsi" w:hAnsiTheme="minorHAnsi"/>
              </w:rPr>
              <w:t>MCM</w:t>
            </w:r>
          </w:p>
        </w:tc>
        <w:tc>
          <w:tcPr>
            <w:tcW w:w="3420" w:type="dxa"/>
            <w:gridSpan w:val="2"/>
            <w:vMerge/>
            <w:tcBorders>
              <w:left w:val="single" w:sz="4" w:space="0" w:color="4F81BD" w:themeColor="accent1"/>
              <w:bottom w:val="single" w:sz="24" w:space="0" w:color="4F81BD" w:themeColor="accent1"/>
              <w:right w:val="single" w:sz="4" w:space="0" w:color="4F81BD" w:themeColor="accent1"/>
            </w:tcBorders>
            <w:shd w:val="clear" w:color="auto" w:fill="DBE5F1" w:themeFill="accent1" w:themeFillTint="33"/>
            <w:vAlign w:val="bottom"/>
          </w:tcPr>
          <w:p w14:paraId="6FAD0B28" w14:textId="77777777" w:rsidR="00085AAD" w:rsidRPr="00D355DF" w:rsidRDefault="00085AAD" w:rsidP="003F7C6A">
            <w:pPr>
              <w:pStyle w:val="TextTableHead"/>
              <w:spacing w:line="240" w:lineRule="atLeast"/>
              <w:rPr>
                <w:rFonts w:asciiTheme="minorHAnsi" w:hAnsiTheme="minorHAnsi"/>
              </w:rPr>
            </w:pPr>
          </w:p>
        </w:tc>
        <w:tc>
          <w:tcPr>
            <w:tcW w:w="2700" w:type="dxa"/>
            <w:gridSpan w:val="2"/>
            <w:vMerge/>
            <w:tcBorders>
              <w:left w:val="single" w:sz="4" w:space="0" w:color="4F81BD" w:themeColor="accent1"/>
              <w:bottom w:val="single" w:sz="24" w:space="0" w:color="4F81BD" w:themeColor="accent1"/>
              <w:right w:val="single" w:sz="4" w:space="0" w:color="4F81BD" w:themeColor="accent1"/>
            </w:tcBorders>
            <w:shd w:val="clear" w:color="auto" w:fill="DBE5F1" w:themeFill="accent1" w:themeFillTint="33"/>
            <w:vAlign w:val="bottom"/>
          </w:tcPr>
          <w:p w14:paraId="6FAD0B29" w14:textId="77777777" w:rsidR="00085AAD" w:rsidRPr="00D355DF" w:rsidRDefault="00085AAD" w:rsidP="003F7C6A">
            <w:pPr>
              <w:pStyle w:val="TextTableHead"/>
              <w:spacing w:line="240" w:lineRule="atLeast"/>
              <w:rPr>
                <w:rFonts w:asciiTheme="minorHAnsi" w:hAnsiTheme="minorHAnsi"/>
              </w:rPr>
            </w:pPr>
          </w:p>
        </w:tc>
        <w:tc>
          <w:tcPr>
            <w:tcW w:w="2700" w:type="dxa"/>
            <w:gridSpan w:val="2"/>
            <w:vMerge/>
            <w:tcBorders>
              <w:left w:val="single" w:sz="4" w:space="0" w:color="4F81BD" w:themeColor="accent1"/>
              <w:bottom w:val="single" w:sz="24" w:space="0" w:color="4F81BD" w:themeColor="accent1"/>
              <w:right w:val="single" w:sz="4" w:space="0" w:color="4F81BD" w:themeColor="accent1"/>
            </w:tcBorders>
            <w:shd w:val="clear" w:color="auto" w:fill="DBE5F1" w:themeFill="accent1" w:themeFillTint="33"/>
            <w:vAlign w:val="bottom"/>
          </w:tcPr>
          <w:p w14:paraId="6FAD0B2A" w14:textId="77777777" w:rsidR="00085AAD" w:rsidRPr="00D355DF" w:rsidRDefault="00085AAD" w:rsidP="003F7C6A">
            <w:pPr>
              <w:pStyle w:val="TextTableHead"/>
              <w:spacing w:line="240" w:lineRule="atLeast"/>
              <w:rPr>
                <w:rFonts w:asciiTheme="minorHAnsi" w:hAnsiTheme="minorHAnsi"/>
              </w:rPr>
            </w:pPr>
          </w:p>
        </w:tc>
        <w:tc>
          <w:tcPr>
            <w:tcW w:w="1620" w:type="dxa"/>
            <w:vMerge/>
            <w:tcBorders>
              <w:left w:val="single" w:sz="4" w:space="0" w:color="4F81BD" w:themeColor="accent1"/>
              <w:bottom w:val="single" w:sz="24" w:space="0" w:color="4F81BD" w:themeColor="accent1"/>
              <w:right w:val="single" w:sz="4" w:space="0" w:color="4F81BD" w:themeColor="accent1"/>
            </w:tcBorders>
            <w:shd w:val="clear" w:color="auto" w:fill="DBE5F1" w:themeFill="accent1" w:themeFillTint="33"/>
            <w:vAlign w:val="bottom"/>
          </w:tcPr>
          <w:p w14:paraId="6FAD0B2B" w14:textId="77777777" w:rsidR="00085AAD" w:rsidRPr="00D355DF" w:rsidRDefault="00085AAD" w:rsidP="003F7C6A">
            <w:pPr>
              <w:pStyle w:val="TextTableHead"/>
              <w:spacing w:line="240" w:lineRule="atLeast"/>
              <w:rPr>
                <w:rFonts w:asciiTheme="minorHAnsi" w:hAnsiTheme="minorHAnsi"/>
              </w:rPr>
            </w:pPr>
          </w:p>
        </w:tc>
        <w:tc>
          <w:tcPr>
            <w:tcW w:w="720" w:type="dxa"/>
            <w:vMerge/>
            <w:tcBorders>
              <w:left w:val="single" w:sz="4" w:space="0" w:color="4F81BD" w:themeColor="accent1"/>
              <w:bottom w:val="single" w:sz="24" w:space="0" w:color="4F81BD" w:themeColor="accent1"/>
            </w:tcBorders>
            <w:shd w:val="clear" w:color="auto" w:fill="DBE5F1" w:themeFill="accent1" w:themeFillTint="33"/>
          </w:tcPr>
          <w:p w14:paraId="6FAD0B2C" w14:textId="77777777" w:rsidR="00085AAD" w:rsidRPr="00D355DF" w:rsidRDefault="00085AAD" w:rsidP="003F7C6A">
            <w:pPr>
              <w:pStyle w:val="TextTableHead"/>
              <w:spacing w:line="240" w:lineRule="atLeast"/>
              <w:rPr>
                <w:rFonts w:asciiTheme="minorHAnsi" w:hAnsiTheme="minorHAnsi"/>
              </w:rPr>
            </w:pPr>
          </w:p>
        </w:tc>
      </w:tr>
      <w:tr w:rsidR="00D60A2C" w:rsidRPr="00D355DF" w14:paraId="6FAD0B35" w14:textId="77777777" w:rsidTr="00962CEA">
        <w:trPr>
          <w:trHeight w:val="480"/>
        </w:trPr>
        <w:tc>
          <w:tcPr>
            <w:tcW w:w="1382" w:type="dxa"/>
            <w:tcBorders>
              <w:top w:val="single" w:sz="24" w:space="0" w:color="4F81BD" w:themeColor="accent1"/>
              <w:bottom w:val="single" w:sz="4" w:space="0" w:color="4F81BD" w:themeColor="accent1"/>
              <w:right w:val="single" w:sz="4" w:space="0" w:color="4F81BD" w:themeColor="accent1"/>
            </w:tcBorders>
          </w:tcPr>
          <w:p w14:paraId="6FAD0B2E" w14:textId="77777777" w:rsidR="00D60A2C" w:rsidRPr="008A735F" w:rsidRDefault="00D60A2C" w:rsidP="003F7C6A">
            <w:pPr>
              <w:pStyle w:val="TextTableFont"/>
              <w:spacing w:line="240" w:lineRule="atLeast"/>
              <w:rPr>
                <w:rFonts w:asciiTheme="minorHAnsi" w:hAnsiTheme="minorHAnsi"/>
                <w:b/>
              </w:rPr>
            </w:pPr>
            <w:r w:rsidRPr="008A735F">
              <w:rPr>
                <w:rFonts w:asciiTheme="minorHAnsi" w:hAnsiTheme="minorHAnsi"/>
                <w:b/>
              </w:rPr>
              <w:t>5.3.2.1</w:t>
            </w:r>
          </w:p>
        </w:tc>
        <w:tc>
          <w:tcPr>
            <w:tcW w:w="1383" w:type="dxa"/>
            <w:tcBorders>
              <w:top w:val="single" w:sz="24" w:space="0" w:color="4F81BD" w:themeColor="accent1"/>
              <w:bottom w:val="single" w:sz="4" w:space="0" w:color="4F81BD" w:themeColor="accent1"/>
              <w:right w:val="single" w:sz="4" w:space="0" w:color="4F81BD" w:themeColor="accent1"/>
            </w:tcBorders>
          </w:tcPr>
          <w:p w14:paraId="6FAD0B2F" w14:textId="77777777" w:rsidR="00D60A2C" w:rsidRPr="005218A8" w:rsidRDefault="00535085" w:rsidP="00535085">
            <w:pPr>
              <w:pStyle w:val="TextTableFont"/>
              <w:spacing w:line="240" w:lineRule="atLeast"/>
              <w:jc w:val="left"/>
              <w:rPr>
                <w:rFonts w:asciiTheme="minorHAnsi" w:hAnsiTheme="minorHAnsi"/>
                <w:b/>
              </w:rPr>
            </w:pPr>
            <w:r w:rsidRPr="005218A8">
              <w:rPr>
                <w:rFonts w:asciiTheme="minorHAnsi" w:hAnsiTheme="minorHAnsi"/>
                <w:b/>
              </w:rPr>
              <w:t xml:space="preserve">Basic Storm Sewer System Mapping </w:t>
            </w:r>
          </w:p>
        </w:tc>
        <w:tc>
          <w:tcPr>
            <w:tcW w:w="342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30" w14:textId="77777777" w:rsidR="00D60A2C" w:rsidRPr="008F6FFE" w:rsidRDefault="008F6FFE" w:rsidP="003F7C6A">
            <w:pPr>
              <w:pStyle w:val="TextTableFont"/>
              <w:spacing w:line="240" w:lineRule="atLeast"/>
              <w:jc w:val="left"/>
              <w:rPr>
                <w:rFonts w:asciiTheme="minorHAnsi" w:hAnsiTheme="minorHAnsi"/>
                <w:i/>
              </w:rPr>
            </w:pPr>
            <w:r w:rsidRPr="008F6FFE">
              <w:rPr>
                <w:rFonts w:asciiTheme="minorHAnsi" w:hAnsiTheme="minorHAnsi"/>
                <w:i/>
              </w:rPr>
              <w:t>Discuss existing practices here</w:t>
            </w:r>
          </w:p>
        </w:tc>
        <w:tc>
          <w:tcPr>
            <w:tcW w:w="270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31" w14:textId="77777777" w:rsidR="00D60A2C" w:rsidRPr="00D355DF" w:rsidRDefault="00D60A2C" w:rsidP="003F7C6A">
            <w:pPr>
              <w:pStyle w:val="TextTableFont"/>
              <w:spacing w:line="240" w:lineRule="atLeast"/>
              <w:jc w:val="left"/>
              <w:rPr>
                <w:rFonts w:asciiTheme="minorHAnsi" w:hAnsiTheme="minorHAnsi"/>
              </w:rPr>
            </w:pPr>
            <w:r w:rsidRPr="002B65BA">
              <w:rPr>
                <w:rFonts w:asciiTheme="minorHAnsi" w:hAnsiTheme="minorHAnsi"/>
              </w:rPr>
              <w:t>Hand marked map of inlet and outfall locations. Label inlets and outfalls with identifiers</w:t>
            </w:r>
            <w:r w:rsidR="00535085">
              <w:rPr>
                <w:rFonts w:asciiTheme="minorHAnsi" w:hAnsiTheme="minorHAnsi"/>
              </w:rPr>
              <w:t>.</w:t>
            </w:r>
            <w:r w:rsidRPr="002B65BA">
              <w:rPr>
                <w:rFonts w:asciiTheme="minorHAnsi" w:hAnsiTheme="minorHAnsi"/>
              </w:rPr>
              <w:t xml:space="preserve"> (Outfall 1, Inlet 12, etc)</w:t>
            </w:r>
          </w:p>
        </w:tc>
        <w:tc>
          <w:tcPr>
            <w:tcW w:w="270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32" w14:textId="77777777" w:rsidR="00D60A2C" w:rsidRPr="00D355DF" w:rsidRDefault="0019754C" w:rsidP="003F7C6A">
            <w:pPr>
              <w:pStyle w:val="TextTableFont"/>
              <w:spacing w:line="240" w:lineRule="atLeast"/>
              <w:jc w:val="left"/>
              <w:rPr>
                <w:rFonts w:asciiTheme="minorHAnsi" w:hAnsiTheme="minorHAnsi"/>
              </w:rPr>
            </w:pPr>
            <w:r w:rsidRPr="001A20E4">
              <w:rPr>
                <w:rFonts w:asciiTheme="minorHAnsi" w:hAnsiTheme="minorHAnsi"/>
                <w:i/>
              </w:rPr>
              <w:t xml:space="preserve">Describe </w:t>
            </w:r>
            <w:r>
              <w:rPr>
                <w:rFonts w:asciiTheme="minorHAnsi" w:hAnsiTheme="minorHAnsi"/>
                <w:i/>
              </w:rPr>
              <w:t>measurable goals</w:t>
            </w:r>
            <w:r w:rsidRPr="001A20E4">
              <w:rPr>
                <w:rFonts w:asciiTheme="minorHAnsi" w:hAnsiTheme="minorHAnsi"/>
                <w:i/>
              </w:rPr>
              <w:t xml:space="preserve"> here</w:t>
            </w:r>
          </w:p>
        </w:tc>
        <w:tc>
          <w:tcPr>
            <w:tcW w:w="1620" w:type="dxa"/>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33" w14:textId="77777777" w:rsidR="00D60A2C" w:rsidRPr="00D355DF" w:rsidRDefault="00D60A2C" w:rsidP="005C6DB8">
            <w:pPr>
              <w:pStyle w:val="TextTableFont"/>
              <w:spacing w:line="240" w:lineRule="atLeast"/>
              <w:rPr>
                <w:rFonts w:asciiTheme="minorHAnsi" w:hAnsiTheme="minorHAnsi"/>
              </w:rPr>
            </w:pPr>
            <w:r>
              <w:rPr>
                <w:rFonts w:asciiTheme="minorHAnsi" w:hAnsiTheme="minorHAnsi"/>
              </w:rPr>
              <w:t>___</w:t>
            </w:r>
          </w:p>
        </w:tc>
        <w:tc>
          <w:tcPr>
            <w:tcW w:w="720" w:type="dxa"/>
            <w:vMerge w:val="restart"/>
            <w:tcBorders>
              <w:top w:val="single" w:sz="24" w:space="0" w:color="4F81BD" w:themeColor="accent1"/>
              <w:left w:val="single" w:sz="4" w:space="0" w:color="4F81BD" w:themeColor="accent1"/>
              <w:bottom w:val="single" w:sz="24" w:space="0" w:color="4F81BD" w:themeColor="accent1"/>
            </w:tcBorders>
            <w:shd w:val="clear" w:color="auto" w:fill="EAF1DD" w:themeFill="accent3" w:themeFillTint="33"/>
          </w:tcPr>
          <w:p w14:paraId="6FAD0B34" w14:textId="77777777" w:rsidR="00D60A2C" w:rsidRPr="00D355DF" w:rsidRDefault="00D60A2C" w:rsidP="005C6DB8">
            <w:pPr>
              <w:pStyle w:val="TextTableFont"/>
              <w:spacing w:line="240" w:lineRule="atLeast"/>
              <w:rPr>
                <w:rFonts w:asciiTheme="minorHAnsi" w:hAnsiTheme="minorHAnsi"/>
              </w:rPr>
            </w:pPr>
            <w:r>
              <w:rPr>
                <w:rFonts w:asciiTheme="minorHAnsi" w:hAnsiTheme="minorHAnsi"/>
              </w:rPr>
              <w:t>__</w:t>
            </w:r>
          </w:p>
        </w:tc>
      </w:tr>
      <w:tr w:rsidR="00D60A2C" w:rsidRPr="00D355DF" w14:paraId="6FAD0B3D" w14:textId="77777777" w:rsidTr="00962CEA">
        <w:trPr>
          <w:trHeight w:val="657"/>
        </w:trPr>
        <w:tc>
          <w:tcPr>
            <w:tcW w:w="1382" w:type="dxa"/>
            <w:tcBorders>
              <w:top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36" w14:textId="77777777" w:rsidR="00D60A2C" w:rsidRPr="00D355DF" w:rsidRDefault="00597273" w:rsidP="003F7C6A">
            <w:pPr>
              <w:pStyle w:val="TextTableFont"/>
              <w:spacing w:line="240" w:lineRule="atLeast"/>
              <w:rPr>
                <w:rFonts w:asciiTheme="minorHAnsi" w:hAnsiTheme="minorHAnsi"/>
              </w:rPr>
            </w:pPr>
            <w:r>
              <w:rPr>
                <w:rFonts w:asciiTheme="minorHAnsi" w:hAnsiTheme="minorHAnsi"/>
              </w:rPr>
              <w:t xml:space="preserve">Level </w:t>
            </w:r>
            <w:r w:rsidR="00D60A2C">
              <w:rPr>
                <w:rFonts w:asciiTheme="minorHAnsi" w:hAnsiTheme="minorHAnsi"/>
              </w:rPr>
              <w:t>1</w:t>
            </w:r>
          </w:p>
        </w:tc>
        <w:tc>
          <w:tcPr>
            <w:tcW w:w="1383" w:type="dxa"/>
            <w:tcBorders>
              <w:top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37" w14:textId="77777777" w:rsidR="00D60A2C" w:rsidRPr="00535085" w:rsidRDefault="00535085" w:rsidP="00D60A2C">
            <w:pPr>
              <w:pStyle w:val="TextTableFont"/>
              <w:spacing w:line="240" w:lineRule="atLeast"/>
              <w:jc w:val="left"/>
              <w:rPr>
                <w:rFonts w:asciiTheme="minorHAnsi" w:hAnsiTheme="minorHAnsi"/>
              </w:rPr>
            </w:pPr>
            <w:r w:rsidRPr="00535085">
              <w:rPr>
                <w:rFonts w:asciiTheme="minorHAnsi" w:hAnsiTheme="minorHAnsi"/>
              </w:rPr>
              <w:t>Illicit Discharge Detection and Elimination</w:t>
            </w:r>
          </w:p>
        </w:tc>
        <w:tc>
          <w:tcPr>
            <w:tcW w:w="342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38" w14:textId="77777777" w:rsidR="00D60A2C" w:rsidRPr="00D355DF" w:rsidRDefault="00D60A2C" w:rsidP="003F7C6A">
            <w:pPr>
              <w:pStyle w:val="TextTableFont"/>
              <w:spacing w:line="240" w:lineRule="atLeast"/>
              <w:jc w:val="left"/>
              <w:rPr>
                <w:rFonts w:asciiTheme="minorHAnsi" w:hAnsiTheme="minorHAnsi"/>
              </w:rPr>
            </w:pPr>
          </w:p>
        </w:tc>
        <w:tc>
          <w:tcPr>
            <w:tcW w:w="270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39" w14:textId="77777777" w:rsidR="00D60A2C" w:rsidRPr="002B65BA" w:rsidRDefault="00D60A2C" w:rsidP="003F7C6A">
            <w:pPr>
              <w:pStyle w:val="TextTableFont"/>
              <w:spacing w:line="240" w:lineRule="atLeast"/>
              <w:jc w:val="left"/>
              <w:rPr>
                <w:rFonts w:asciiTheme="minorHAnsi" w:hAnsiTheme="minorHAnsi"/>
              </w:rPr>
            </w:pPr>
          </w:p>
        </w:tc>
        <w:tc>
          <w:tcPr>
            <w:tcW w:w="270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3A" w14:textId="77777777" w:rsidR="00D60A2C" w:rsidRPr="00D355DF" w:rsidRDefault="00D60A2C" w:rsidP="003F7C6A">
            <w:pPr>
              <w:pStyle w:val="TextTableFont"/>
              <w:spacing w:line="240" w:lineRule="atLeast"/>
              <w:jc w:val="left"/>
              <w:rPr>
                <w:rFonts w:asciiTheme="minorHAnsi" w:hAnsiTheme="minorHAnsi"/>
              </w:rPr>
            </w:pPr>
          </w:p>
        </w:tc>
        <w:tc>
          <w:tcPr>
            <w:tcW w:w="1620" w:type="dxa"/>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3B" w14:textId="77777777" w:rsidR="00D60A2C" w:rsidRDefault="00D60A2C" w:rsidP="005C6DB8">
            <w:pPr>
              <w:pStyle w:val="TextTableFont"/>
              <w:spacing w:line="240" w:lineRule="atLeast"/>
              <w:rPr>
                <w:rFonts w:asciiTheme="minorHAnsi" w:hAnsiTheme="minorHAnsi"/>
              </w:rPr>
            </w:pPr>
          </w:p>
        </w:tc>
        <w:tc>
          <w:tcPr>
            <w:tcW w:w="720" w:type="dxa"/>
            <w:vMerge/>
            <w:tcBorders>
              <w:top w:val="single" w:sz="4" w:space="0" w:color="4F81BD" w:themeColor="accent1"/>
              <w:left w:val="single" w:sz="4" w:space="0" w:color="4F81BD" w:themeColor="accent1"/>
              <w:bottom w:val="single" w:sz="24" w:space="0" w:color="4F81BD" w:themeColor="accent1"/>
            </w:tcBorders>
            <w:shd w:val="clear" w:color="auto" w:fill="EAF1DD" w:themeFill="accent3" w:themeFillTint="33"/>
          </w:tcPr>
          <w:p w14:paraId="6FAD0B3C" w14:textId="77777777" w:rsidR="00D60A2C" w:rsidRDefault="00D60A2C" w:rsidP="005C6DB8">
            <w:pPr>
              <w:pStyle w:val="TextTableFont"/>
              <w:spacing w:line="240" w:lineRule="atLeast"/>
              <w:rPr>
                <w:rFonts w:asciiTheme="minorHAnsi" w:hAnsiTheme="minorHAnsi"/>
              </w:rPr>
            </w:pPr>
          </w:p>
        </w:tc>
      </w:tr>
      <w:tr w:rsidR="00D60A2C" w:rsidRPr="00D355DF" w14:paraId="6FAD0B45" w14:textId="77777777" w:rsidTr="00962CEA">
        <w:trPr>
          <w:trHeight w:val="476"/>
        </w:trPr>
        <w:tc>
          <w:tcPr>
            <w:tcW w:w="1382" w:type="dxa"/>
            <w:tcBorders>
              <w:top w:val="single" w:sz="24" w:space="0" w:color="4F81BD" w:themeColor="accent1"/>
              <w:bottom w:val="single" w:sz="4" w:space="0" w:color="4F81BD" w:themeColor="accent1"/>
              <w:right w:val="single" w:sz="4" w:space="0" w:color="4F81BD" w:themeColor="accent1"/>
            </w:tcBorders>
          </w:tcPr>
          <w:p w14:paraId="6FAD0B3E" w14:textId="77777777" w:rsidR="00D60A2C" w:rsidRPr="008A735F" w:rsidRDefault="00D60A2C" w:rsidP="003F7C6A">
            <w:pPr>
              <w:pStyle w:val="TextTableFont"/>
              <w:spacing w:line="240" w:lineRule="atLeast"/>
              <w:rPr>
                <w:rFonts w:asciiTheme="minorHAnsi" w:hAnsiTheme="minorHAnsi"/>
                <w:b/>
              </w:rPr>
            </w:pPr>
            <w:r w:rsidRPr="008A735F">
              <w:rPr>
                <w:rFonts w:asciiTheme="minorHAnsi" w:hAnsiTheme="minorHAnsi"/>
                <w:b/>
              </w:rPr>
              <w:t>5.3.2.1</w:t>
            </w:r>
          </w:p>
        </w:tc>
        <w:tc>
          <w:tcPr>
            <w:tcW w:w="1383" w:type="dxa"/>
            <w:tcBorders>
              <w:top w:val="single" w:sz="24" w:space="0" w:color="4F81BD" w:themeColor="accent1"/>
              <w:bottom w:val="single" w:sz="4" w:space="0" w:color="4F81BD" w:themeColor="accent1"/>
              <w:right w:val="single" w:sz="4" w:space="0" w:color="4F81BD" w:themeColor="accent1"/>
            </w:tcBorders>
          </w:tcPr>
          <w:p w14:paraId="6FAD0B3F" w14:textId="77777777" w:rsidR="00D60A2C" w:rsidRPr="005218A8" w:rsidRDefault="00535085" w:rsidP="00535085">
            <w:pPr>
              <w:pStyle w:val="TextTableFont"/>
              <w:spacing w:line="240" w:lineRule="atLeast"/>
              <w:jc w:val="left"/>
              <w:rPr>
                <w:rFonts w:asciiTheme="minorHAnsi" w:hAnsiTheme="minorHAnsi"/>
                <w:b/>
              </w:rPr>
            </w:pPr>
            <w:r w:rsidRPr="005218A8">
              <w:rPr>
                <w:rFonts w:asciiTheme="minorHAnsi" w:hAnsiTheme="minorHAnsi"/>
                <w:b/>
              </w:rPr>
              <w:t xml:space="preserve">Upgrade Storm Sewer System Mapping </w:t>
            </w:r>
          </w:p>
        </w:tc>
        <w:tc>
          <w:tcPr>
            <w:tcW w:w="342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B40" w14:textId="77777777" w:rsidR="00D60A2C" w:rsidRPr="00D355DF" w:rsidRDefault="008F6FFE" w:rsidP="003F7C6A">
            <w:pPr>
              <w:pStyle w:val="TextTableFont"/>
              <w:spacing w:line="240" w:lineRule="atLeast"/>
              <w:jc w:val="left"/>
              <w:rPr>
                <w:rFonts w:asciiTheme="minorHAnsi" w:hAnsiTheme="minorHAnsi"/>
              </w:rPr>
            </w:pPr>
            <w:r w:rsidRPr="008F6FFE">
              <w:rPr>
                <w:rFonts w:asciiTheme="minorHAnsi" w:hAnsiTheme="minorHAnsi"/>
                <w:i/>
              </w:rPr>
              <w:t>Discuss existing practices here</w:t>
            </w:r>
          </w:p>
        </w:tc>
        <w:tc>
          <w:tcPr>
            <w:tcW w:w="270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B41" w14:textId="77777777" w:rsidR="00D60A2C" w:rsidRPr="00D355DF" w:rsidRDefault="00D60A2C" w:rsidP="003F7C6A">
            <w:pPr>
              <w:pStyle w:val="TextTableFont"/>
              <w:spacing w:line="240" w:lineRule="atLeast"/>
              <w:jc w:val="left"/>
              <w:rPr>
                <w:rFonts w:asciiTheme="minorHAnsi" w:hAnsiTheme="minorHAnsi"/>
              </w:rPr>
            </w:pPr>
            <w:r w:rsidRPr="002B65BA">
              <w:rPr>
                <w:rFonts w:asciiTheme="minorHAnsi" w:hAnsiTheme="minorHAnsi"/>
              </w:rPr>
              <w:t>Electronic record / GIS mapping of inlet and outfall locations.  Label inlets and outfalls with identifiers.  (Outfall 1, Inlet 12, etc)</w:t>
            </w:r>
          </w:p>
        </w:tc>
        <w:tc>
          <w:tcPr>
            <w:tcW w:w="270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B42" w14:textId="77777777" w:rsidR="00D60A2C" w:rsidRPr="00D355DF" w:rsidRDefault="0019754C" w:rsidP="003F7C6A">
            <w:pPr>
              <w:pStyle w:val="TextTableFont"/>
              <w:spacing w:line="240" w:lineRule="atLeast"/>
              <w:jc w:val="left"/>
              <w:rPr>
                <w:rFonts w:asciiTheme="minorHAnsi" w:hAnsiTheme="minorHAnsi"/>
              </w:rPr>
            </w:pPr>
            <w:r w:rsidRPr="001A20E4">
              <w:rPr>
                <w:rFonts w:asciiTheme="minorHAnsi" w:hAnsiTheme="minorHAnsi"/>
                <w:i/>
              </w:rPr>
              <w:t xml:space="preserve">Describe </w:t>
            </w:r>
            <w:r>
              <w:rPr>
                <w:rFonts w:asciiTheme="minorHAnsi" w:hAnsiTheme="minorHAnsi"/>
                <w:i/>
              </w:rPr>
              <w:t>measurable goals</w:t>
            </w:r>
            <w:r w:rsidRPr="001A20E4">
              <w:rPr>
                <w:rFonts w:asciiTheme="minorHAnsi" w:hAnsiTheme="minorHAnsi"/>
                <w:i/>
              </w:rPr>
              <w:t xml:space="preserve"> here</w:t>
            </w:r>
          </w:p>
        </w:tc>
        <w:tc>
          <w:tcPr>
            <w:tcW w:w="1620" w:type="dxa"/>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B43" w14:textId="77777777" w:rsidR="00D60A2C" w:rsidRPr="00D355DF" w:rsidRDefault="00D60A2C" w:rsidP="005C6DB8">
            <w:pPr>
              <w:pStyle w:val="TextTableFont"/>
              <w:spacing w:line="240" w:lineRule="atLeast"/>
              <w:rPr>
                <w:rFonts w:asciiTheme="minorHAnsi" w:hAnsiTheme="minorHAnsi"/>
              </w:rPr>
            </w:pPr>
            <w:r>
              <w:rPr>
                <w:rFonts w:asciiTheme="minorHAnsi" w:hAnsiTheme="minorHAnsi"/>
              </w:rPr>
              <w:t>___</w:t>
            </w:r>
          </w:p>
        </w:tc>
        <w:tc>
          <w:tcPr>
            <w:tcW w:w="720" w:type="dxa"/>
            <w:vMerge w:val="restart"/>
            <w:tcBorders>
              <w:top w:val="single" w:sz="24" w:space="0" w:color="4F81BD" w:themeColor="accent1"/>
              <w:left w:val="single" w:sz="4" w:space="0" w:color="4F81BD" w:themeColor="accent1"/>
              <w:bottom w:val="single" w:sz="24" w:space="0" w:color="4F81BD" w:themeColor="accent1"/>
            </w:tcBorders>
            <w:shd w:val="clear" w:color="auto" w:fill="FDE9D9" w:themeFill="accent6" w:themeFillTint="33"/>
          </w:tcPr>
          <w:p w14:paraId="6FAD0B44" w14:textId="77777777" w:rsidR="00D60A2C" w:rsidRPr="00D355DF" w:rsidRDefault="00D60A2C" w:rsidP="005C6DB8">
            <w:pPr>
              <w:pStyle w:val="TextTableFont"/>
              <w:spacing w:line="240" w:lineRule="atLeast"/>
              <w:rPr>
                <w:rFonts w:asciiTheme="minorHAnsi" w:hAnsiTheme="minorHAnsi"/>
              </w:rPr>
            </w:pPr>
            <w:r>
              <w:rPr>
                <w:rFonts w:asciiTheme="minorHAnsi" w:hAnsiTheme="minorHAnsi"/>
              </w:rPr>
              <w:t>__</w:t>
            </w:r>
          </w:p>
        </w:tc>
      </w:tr>
      <w:tr w:rsidR="00D60A2C" w:rsidRPr="00D355DF" w14:paraId="6FAD0B4D" w14:textId="77777777" w:rsidTr="00962CEA">
        <w:trPr>
          <w:trHeight w:val="801"/>
        </w:trPr>
        <w:tc>
          <w:tcPr>
            <w:tcW w:w="1382" w:type="dxa"/>
            <w:tcBorders>
              <w:top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B46" w14:textId="77777777" w:rsidR="00D60A2C" w:rsidRPr="00D355DF" w:rsidRDefault="00597273" w:rsidP="003F7C6A">
            <w:pPr>
              <w:pStyle w:val="TextTableFont"/>
              <w:spacing w:line="240" w:lineRule="atLeast"/>
              <w:rPr>
                <w:rFonts w:asciiTheme="minorHAnsi" w:hAnsiTheme="minorHAnsi"/>
              </w:rPr>
            </w:pPr>
            <w:r>
              <w:rPr>
                <w:rFonts w:asciiTheme="minorHAnsi" w:hAnsiTheme="minorHAnsi"/>
              </w:rPr>
              <w:t xml:space="preserve">Level </w:t>
            </w:r>
            <w:r w:rsidR="00D60A2C">
              <w:rPr>
                <w:rFonts w:asciiTheme="minorHAnsi" w:hAnsiTheme="minorHAnsi"/>
              </w:rPr>
              <w:t>2</w:t>
            </w:r>
          </w:p>
        </w:tc>
        <w:tc>
          <w:tcPr>
            <w:tcW w:w="1383" w:type="dxa"/>
            <w:tcBorders>
              <w:top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B47" w14:textId="77777777" w:rsidR="00D60A2C" w:rsidRPr="00535085" w:rsidRDefault="00535085" w:rsidP="00D60A2C">
            <w:pPr>
              <w:pStyle w:val="TextTableFont"/>
              <w:spacing w:line="240" w:lineRule="atLeast"/>
              <w:jc w:val="left"/>
              <w:rPr>
                <w:rFonts w:asciiTheme="minorHAnsi" w:hAnsiTheme="minorHAnsi"/>
              </w:rPr>
            </w:pPr>
            <w:r w:rsidRPr="00535085">
              <w:rPr>
                <w:rFonts w:asciiTheme="minorHAnsi" w:hAnsiTheme="minorHAnsi"/>
              </w:rPr>
              <w:t>Illicit Discharge Detection and Elimination</w:t>
            </w:r>
          </w:p>
        </w:tc>
        <w:tc>
          <w:tcPr>
            <w:tcW w:w="342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B48" w14:textId="77777777" w:rsidR="00D60A2C" w:rsidRPr="00D355DF" w:rsidRDefault="00D60A2C" w:rsidP="003F7C6A">
            <w:pPr>
              <w:pStyle w:val="TextTableFont"/>
              <w:spacing w:line="240" w:lineRule="atLeast"/>
              <w:jc w:val="left"/>
              <w:rPr>
                <w:rFonts w:asciiTheme="minorHAnsi" w:hAnsiTheme="minorHAnsi"/>
              </w:rPr>
            </w:pPr>
          </w:p>
        </w:tc>
        <w:tc>
          <w:tcPr>
            <w:tcW w:w="270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B49" w14:textId="77777777" w:rsidR="00D60A2C" w:rsidRPr="002B65BA" w:rsidRDefault="00D60A2C" w:rsidP="003F7C6A">
            <w:pPr>
              <w:pStyle w:val="TextTableFont"/>
              <w:spacing w:line="240" w:lineRule="atLeast"/>
              <w:jc w:val="left"/>
              <w:rPr>
                <w:rFonts w:asciiTheme="minorHAnsi" w:hAnsiTheme="minorHAnsi"/>
              </w:rPr>
            </w:pPr>
          </w:p>
        </w:tc>
        <w:tc>
          <w:tcPr>
            <w:tcW w:w="270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B4A" w14:textId="77777777" w:rsidR="00D60A2C" w:rsidRPr="00D355DF" w:rsidRDefault="00D60A2C" w:rsidP="003F7C6A">
            <w:pPr>
              <w:pStyle w:val="TextTableFont"/>
              <w:spacing w:line="240" w:lineRule="atLeast"/>
              <w:jc w:val="left"/>
              <w:rPr>
                <w:rFonts w:asciiTheme="minorHAnsi" w:hAnsiTheme="minorHAnsi"/>
              </w:rPr>
            </w:pPr>
          </w:p>
        </w:tc>
        <w:tc>
          <w:tcPr>
            <w:tcW w:w="1620" w:type="dxa"/>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B4B" w14:textId="77777777" w:rsidR="00D60A2C" w:rsidRDefault="00D60A2C" w:rsidP="005C6DB8">
            <w:pPr>
              <w:pStyle w:val="TextTableFont"/>
              <w:spacing w:line="240" w:lineRule="atLeast"/>
              <w:rPr>
                <w:rFonts w:asciiTheme="minorHAnsi" w:hAnsiTheme="minorHAnsi"/>
              </w:rPr>
            </w:pPr>
          </w:p>
        </w:tc>
        <w:tc>
          <w:tcPr>
            <w:tcW w:w="720" w:type="dxa"/>
            <w:vMerge/>
            <w:tcBorders>
              <w:top w:val="single" w:sz="4" w:space="0" w:color="4F81BD" w:themeColor="accent1"/>
              <w:left w:val="single" w:sz="4" w:space="0" w:color="4F81BD" w:themeColor="accent1"/>
              <w:bottom w:val="single" w:sz="24" w:space="0" w:color="4F81BD" w:themeColor="accent1"/>
            </w:tcBorders>
            <w:shd w:val="clear" w:color="auto" w:fill="FDE9D9" w:themeFill="accent6" w:themeFillTint="33"/>
          </w:tcPr>
          <w:p w14:paraId="6FAD0B4C" w14:textId="77777777" w:rsidR="00D60A2C" w:rsidRDefault="00D60A2C" w:rsidP="005C6DB8">
            <w:pPr>
              <w:pStyle w:val="TextTableFont"/>
              <w:spacing w:line="240" w:lineRule="atLeast"/>
              <w:rPr>
                <w:rFonts w:asciiTheme="minorHAnsi" w:hAnsiTheme="minorHAnsi"/>
              </w:rPr>
            </w:pPr>
          </w:p>
        </w:tc>
      </w:tr>
      <w:tr w:rsidR="00D60A2C" w:rsidRPr="00D355DF" w14:paraId="6FAD0B55" w14:textId="77777777" w:rsidTr="00962CEA">
        <w:trPr>
          <w:trHeight w:val="494"/>
        </w:trPr>
        <w:tc>
          <w:tcPr>
            <w:tcW w:w="1382" w:type="dxa"/>
            <w:tcBorders>
              <w:top w:val="single" w:sz="24" w:space="0" w:color="4F81BD" w:themeColor="accent1"/>
              <w:bottom w:val="single" w:sz="4" w:space="0" w:color="4F81BD" w:themeColor="accent1"/>
              <w:right w:val="single" w:sz="4" w:space="0" w:color="4F81BD" w:themeColor="accent1"/>
            </w:tcBorders>
          </w:tcPr>
          <w:p w14:paraId="6FAD0B4E" w14:textId="77777777" w:rsidR="00D60A2C" w:rsidRPr="008A735F" w:rsidRDefault="00D60A2C" w:rsidP="003F7C6A">
            <w:pPr>
              <w:pStyle w:val="TextTableFont"/>
              <w:spacing w:line="240" w:lineRule="atLeast"/>
              <w:rPr>
                <w:rFonts w:asciiTheme="minorHAnsi" w:hAnsiTheme="minorHAnsi"/>
                <w:b/>
              </w:rPr>
            </w:pPr>
            <w:r w:rsidRPr="008A735F">
              <w:rPr>
                <w:rFonts w:asciiTheme="minorHAnsi" w:hAnsiTheme="minorHAnsi"/>
                <w:b/>
              </w:rPr>
              <w:t>5.3.2.2</w:t>
            </w:r>
          </w:p>
        </w:tc>
        <w:tc>
          <w:tcPr>
            <w:tcW w:w="1383" w:type="dxa"/>
            <w:tcBorders>
              <w:top w:val="single" w:sz="24" w:space="0" w:color="4F81BD" w:themeColor="accent1"/>
              <w:bottom w:val="single" w:sz="4" w:space="0" w:color="4F81BD" w:themeColor="accent1"/>
              <w:right w:val="single" w:sz="4" w:space="0" w:color="4F81BD" w:themeColor="accent1"/>
            </w:tcBorders>
          </w:tcPr>
          <w:p w14:paraId="6FAD0B4F" w14:textId="77777777" w:rsidR="00D60A2C" w:rsidRPr="005218A8" w:rsidRDefault="00535085" w:rsidP="00535085">
            <w:pPr>
              <w:pStyle w:val="TextTableFont"/>
              <w:spacing w:line="240" w:lineRule="atLeast"/>
              <w:jc w:val="left"/>
              <w:rPr>
                <w:rFonts w:asciiTheme="minorHAnsi" w:hAnsiTheme="minorHAnsi"/>
                <w:b/>
              </w:rPr>
            </w:pPr>
            <w:r w:rsidRPr="005218A8">
              <w:rPr>
                <w:rFonts w:asciiTheme="minorHAnsi" w:hAnsiTheme="minorHAnsi"/>
                <w:b/>
              </w:rPr>
              <w:t xml:space="preserve">Storm Drain Inlet and Outfall Inspections – Historic Routine Maintenance </w:t>
            </w:r>
          </w:p>
        </w:tc>
        <w:tc>
          <w:tcPr>
            <w:tcW w:w="342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50" w14:textId="77777777" w:rsidR="00D60A2C" w:rsidRPr="00D355DF" w:rsidRDefault="008F6FFE" w:rsidP="005C6DB8">
            <w:pPr>
              <w:pStyle w:val="TextTableFont"/>
              <w:spacing w:line="240" w:lineRule="atLeast"/>
              <w:jc w:val="left"/>
              <w:rPr>
                <w:rFonts w:asciiTheme="minorHAnsi" w:hAnsiTheme="minorHAnsi"/>
              </w:rPr>
            </w:pPr>
            <w:r w:rsidRPr="008F6FFE">
              <w:rPr>
                <w:rFonts w:asciiTheme="minorHAnsi" w:hAnsiTheme="minorHAnsi"/>
                <w:i/>
              </w:rPr>
              <w:t>Discuss existing practices here</w:t>
            </w:r>
          </w:p>
        </w:tc>
        <w:tc>
          <w:tcPr>
            <w:tcW w:w="270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51" w14:textId="77777777" w:rsidR="00D60A2C" w:rsidRPr="002B65BA" w:rsidRDefault="00D60A2C" w:rsidP="002B65BA">
            <w:pPr>
              <w:pStyle w:val="TextTableFont"/>
              <w:spacing w:line="240" w:lineRule="atLeast"/>
              <w:jc w:val="left"/>
              <w:rPr>
                <w:rFonts w:asciiTheme="minorHAnsi" w:hAnsiTheme="minorHAnsi"/>
              </w:rPr>
            </w:pPr>
            <w:r w:rsidRPr="002B65BA">
              <w:rPr>
                <w:rFonts w:asciiTheme="minorHAnsi" w:hAnsiTheme="minorHAnsi"/>
              </w:rPr>
              <w:t>Inspect all inlets and outfalls yearly within 1 to 2 months of rainy season to do cursory check for suspicious or allowed non-</w:t>
            </w:r>
            <w:proofErr w:type="spellStart"/>
            <w:r w:rsidRPr="002B65BA">
              <w:rPr>
                <w:rFonts w:asciiTheme="minorHAnsi" w:hAnsiTheme="minorHAnsi"/>
              </w:rPr>
              <w:t>stormwater</w:t>
            </w:r>
            <w:proofErr w:type="spellEnd"/>
            <w:r w:rsidRPr="002B65BA">
              <w:rPr>
                <w:rFonts w:asciiTheme="minorHAnsi" w:hAnsiTheme="minorHAnsi"/>
              </w:rPr>
              <w:t xml:space="preserve"> discharges, the condition of the storm drain and in order </w:t>
            </w:r>
            <w:r w:rsidRPr="002B65BA">
              <w:rPr>
                <w:rFonts w:asciiTheme="minorHAnsi" w:hAnsiTheme="minorHAnsi"/>
              </w:rPr>
              <w:lastRenderedPageBreak/>
              <w:t>to schedule removal of trash and debris and perform repairs.</w:t>
            </w:r>
          </w:p>
        </w:tc>
        <w:tc>
          <w:tcPr>
            <w:tcW w:w="270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52" w14:textId="77777777" w:rsidR="00D60A2C" w:rsidRPr="00D355DF" w:rsidRDefault="0019754C" w:rsidP="003F7C6A">
            <w:pPr>
              <w:pStyle w:val="TextTableFont"/>
              <w:spacing w:line="240" w:lineRule="atLeast"/>
              <w:jc w:val="left"/>
              <w:rPr>
                <w:rFonts w:asciiTheme="minorHAnsi" w:hAnsiTheme="minorHAnsi"/>
              </w:rPr>
            </w:pPr>
            <w:r w:rsidRPr="001A20E4">
              <w:rPr>
                <w:rFonts w:asciiTheme="minorHAnsi" w:hAnsiTheme="minorHAnsi"/>
                <w:i/>
              </w:rPr>
              <w:lastRenderedPageBreak/>
              <w:t xml:space="preserve">Describe </w:t>
            </w:r>
            <w:r>
              <w:rPr>
                <w:rFonts w:asciiTheme="minorHAnsi" w:hAnsiTheme="minorHAnsi"/>
                <w:i/>
              </w:rPr>
              <w:t>measurable goals</w:t>
            </w:r>
            <w:r w:rsidRPr="001A20E4">
              <w:rPr>
                <w:rFonts w:asciiTheme="minorHAnsi" w:hAnsiTheme="minorHAnsi"/>
                <w:i/>
              </w:rPr>
              <w:t xml:space="preserve"> here</w:t>
            </w:r>
          </w:p>
        </w:tc>
        <w:tc>
          <w:tcPr>
            <w:tcW w:w="1620" w:type="dxa"/>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53" w14:textId="77777777" w:rsidR="00D60A2C" w:rsidRPr="00D355DF" w:rsidRDefault="00D60A2C" w:rsidP="003F7C6A">
            <w:pPr>
              <w:pStyle w:val="TextTableFont"/>
              <w:spacing w:line="240" w:lineRule="atLeast"/>
              <w:rPr>
                <w:rFonts w:asciiTheme="minorHAnsi" w:hAnsiTheme="minorHAnsi"/>
              </w:rPr>
            </w:pPr>
            <w:r>
              <w:rPr>
                <w:rFonts w:asciiTheme="minorHAnsi" w:hAnsiTheme="minorHAnsi"/>
              </w:rPr>
              <w:t>___</w:t>
            </w:r>
          </w:p>
        </w:tc>
        <w:tc>
          <w:tcPr>
            <w:tcW w:w="720" w:type="dxa"/>
            <w:vMerge w:val="restart"/>
            <w:tcBorders>
              <w:top w:val="single" w:sz="24" w:space="0" w:color="4F81BD" w:themeColor="accent1"/>
              <w:left w:val="single" w:sz="4" w:space="0" w:color="4F81BD" w:themeColor="accent1"/>
              <w:bottom w:val="single" w:sz="24" w:space="0" w:color="4F81BD" w:themeColor="accent1"/>
            </w:tcBorders>
            <w:shd w:val="clear" w:color="auto" w:fill="EAF1DD" w:themeFill="accent3" w:themeFillTint="33"/>
          </w:tcPr>
          <w:p w14:paraId="6FAD0B54" w14:textId="77777777" w:rsidR="00D60A2C" w:rsidRPr="00D355DF" w:rsidRDefault="00D60A2C" w:rsidP="003F7C6A">
            <w:pPr>
              <w:pStyle w:val="TextTableFont"/>
              <w:spacing w:line="240" w:lineRule="atLeast"/>
              <w:rPr>
                <w:rFonts w:asciiTheme="minorHAnsi" w:hAnsiTheme="minorHAnsi"/>
              </w:rPr>
            </w:pPr>
            <w:r>
              <w:rPr>
                <w:rFonts w:asciiTheme="minorHAnsi" w:hAnsiTheme="minorHAnsi"/>
              </w:rPr>
              <w:t>__</w:t>
            </w:r>
          </w:p>
        </w:tc>
      </w:tr>
      <w:tr w:rsidR="00D60A2C" w:rsidRPr="00D355DF" w14:paraId="6FAD0B5D" w14:textId="77777777" w:rsidTr="00962CEA">
        <w:trPr>
          <w:trHeight w:val="1106"/>
        </w:trPr>
        <w:tc>
          <w:tcPr>
            <w:tcW w:w="1382" w:type="dxa"/>
            <w:tcBorders>
              <w:top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56" w14:textId="77777777" w:rsidR="00D60A2C" w:rsidRPr="00D355DF" w:rsidRDefault="00597273" w:rsidP="003F7C6A">
            <w:pPr>
              <w:pStyle w:val="TextTableFont"/>
              <w:spacing w:line="240" w:lineRule="atLeast"/>
              <w:rPr>
                <w:rFonts w:asciiTheme="minorHAnsi" w:hAnsiTheme="minorHAnsi"/>
              </w:rPr>
            </w:pPr>
            <w:r>
              <w:rPr>
                <w:rFonts w:asciiTheme="minorHAnsi" w:hAnsiTheme="minorHAnsi"/>
              </w:rPr>
              <w:lastRenderedPageBreak/>
              <w:t xml:space="preserve">Level </w:t>
            </w:r>
            <w:r w:rsidR="00D60A2C">
              <w:rPr>
                <w:rFonts w:asciiTheme="minorHAnsi" w:hAnsiTheme="minorHAnsi"/>
              </w:rPr>
              <w:t>1</w:t>
            </w:r>
          </w:p>
        </w:tc>
        <w:tc>
          <w:tcPr>
            <w:tcW w:w="1383" w:type="dxa"/>
            <w:tcBorders>
              <w:top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57" w14:textId="77777777" w:rsidR="00D60A2C" w:rsidRPr="00535085" w:rsidRDefault="00535085" w:rsidP="00535085">
            <w:pPr>
              <w:pStyle w:val="TextTableFont"/>
              <w:spacing w:line="240" w:lineRule="atLeast"/>
              <w:jc w:val="left"/>
              <w:rPr>
                <w:rFonts w:asciiTheme="minorHAnsi" w:hAnsiTheme="minorHAnsi"/>
              </w:rPr>
            </w:pPr>
            <w:r w:rsidRPr="00535085">
              <w:rPr>
                <w:rFonts w:asciiTheme="minorHAnsi" w:hAnsiTheme="minorHAnsi"/>
              </w:rPr>
              <w:t>Illicit Discharge Detection and Elimination</w:t>
            </w:r>
          </w:p>
        </w:tc>
        <w:tc>
          <w:tcPr>
            <w:tcW w:w="342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58" w14:textId="77777777" w:rsidR="00D60A2C" w:rsidRPr="00D355DF" w:rsidRDefault="00D60A2C" w:rsidP="005C6DB8">
            <w:pPr>
              <w:pStyle w:val="TextTableFont"/>
              <w:spacing w:line="240" w:lineRule="atLeast"/>
              <w:jc w:val="left"/>
              <w:rPr>
                <w:rFonts w:asciiTheme="minorHAnsi" w:hAnsiTheme="minorHAnsi"/>
              </w:rPr>
            </w:pPr>
          </w:p>
        </w:tc>
        <w:tc>
          <w:tcPr>
            <w:tcW w:w="270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59" w14:textId="77777777" w:rsidR="00D60A2C" w:rsidRPr="002B65BA" w:rsidRDefault="00D60A2C" w:rsidP="002B65BA">
            <w:pPr>
              <w:pStyle w:val="TextTableFont"/>
              <w:spacing w:line="240" w:lineRule="atLeast"/>
              <w:jc w:val="left"/>
              <w:rPr>
                <w:rFonts w:asciiTheme="minorHAnsi" w:hAnsiTheme="minorHAnsi"/>
              </w:rPr>
            </w:pPr>
          </w:p>
        </w:tc>
        <w:tc>
          <w:tcPr>
            <w:tcW w:w="270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5A" w14:textId="77777777" w:rsidR="00D60A2C" w:rsidRPr="00D355DF" w:rsidRDefault="00D60A2C" w:rsidP="003F7C6A">
            <w:pPr>
              <w:pStyle w:val="TextTableFont"/>
              <w:spacing w:line="240" w:lineRule="atLeast"/>
              <w:jc w:val="left"/>
              <w:rPr>
                <w:rFonts w:asciiTheme="minorHAnsi" w:hAnsiTheme="minorHAnsi"/>
              </w:rPr>
            </w:pPr>
          </w:p>
        </w:tc>
        <w:tc>
          <w:tcPr>
            <w:tcW w:w="1620" w:type="dxa"/>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5B" w14:textId="77777777" w:rsidR="00D60A2C" w:rsidRDefault="00D60A2C" w:rsidP="003F7C6A">
            <w:pPr>
              <w:pStyle w:val="TextTableFont"/>
              <w:spacing w:line="240" w:lineRule="atLeast"/>
              <w:rPr>
                <w:rFonts w:asciiTheme="minorHAnsi" w:hAnsiTheme="minorHAnsi"/>
              </w:rPr>
            </w:pPr>
          </w:p>
        </w:tc>
        <w:tc>
          <w:tcPr>
            <w:tcW w:w="720" w:type="dxa"/>
            <w:vMerge/>
            <w:tcBorders>
              <w:top w:val="single" w:sz="4" w:space="0" w:color="4F81BD" w:themeColor="accent1"/>
              <w:left w:val="single" w:sz="4" w:space="0" w:color="4F81BD" w:themeColor="accent1"/>
              <w:bottom w:val="single" w:sz="24" w:space="0" w:color="4F81BD" w:themeColor="accent1"/>
            </w:tcBorders>
            <w:shd w:val="clear" w:color="auto" w:fill="EAF1DD" w:themeFill="accent3" w:themeFillTint="33"/>
          </w:tcPr>
          <w:p w14:paraId="6FAD0B5C" w14:textId="77777777" w:rsidR="00D60A2C" w:rsidRDefault="00D60A2C" w:rsidP="003F7C6A">
            <w:pPr>
              <w:pStyle w:val="TextTableFont"/>
              <w:spacing w:line="240" w:lineRule="atLeast"/>
              <w:rPr>
                <w:rFonts w:asciiTheme="minorHAnsi" w:hAnsiTheme="minorHAnsi"/>
              </w:rPr>
            </w:pPr>
          </w:p>
        </w:tc>
      </w:tr>
      <w:tr w:rsidR="00D60A2C" w:rsidRPr="00D355DF" w14:paraId="6FAD0B65" w14:textId="77777777" w:rsidTr="00962CEA">
        <w:trPr>
          <w:trHeight w:val="440"/>
        </w:trPr>
        <w:tc>
          <w:tcPr>
            <w:tcW w:w="1382" w:type="dxa"/>
            <w:tcBorders>
              <w:top w:val="single" w:sz="24" w:space="0" w:color="4F81BD" w:themeColor="accent1"/>
              <w:bottom w:val="single" w:sz="4" w:space="0" w:color="4F81BD" w:themeColor="accent1"/>
              <w:right w:val="single" w:sz="4" w:space="0" w:color="4F81BD" w:themeColor="accent1"/>
            </w:tcBorders>
          </w:tcPr>
          <w:p w14:paraId="6FAD0B5E" w14:textId="77777777" w:rsidR="00D60A2C" w:rsidRPr="008A735F" w:rsidRDefault="00D60A2C" w:rsidP="003F7C6A">
            <w:pPr>
              <w:pStyle w:val="TextTableFont"/>
              <w:rPr>
                <w:rFonts w:asciiTheme="minorHAnsi" w:hAnsiTheme="minorHAnsi"/>
                <w:b/>
              </w:rPr>
            </w:pPr>
            <w:r w:rsidRPr="008A735F">
              <w:rPr>
                <w:rFonts w:asciiTheme="minorHAnsi" w:hAnsiTheme="minorHAnsi"/>
                <w:b/>
              </w:rPr>
              <w:lastRenderedPageBreak/>
              <w:t>5.3.2.2</w:t>
            </w:r>
          </w:p>
        </w:tc>
        <w:tc>
          <w:tcPr>
            <w:tcW w:w="1383" w:type="dxa"/>
            <w:tcBorders>
              <w:top w:val="single" w:sz="24" w:space="0" w:color="4F81BD" w:themeColor="accent1"/>
              <w:bottom w:val="single" w:sz="4" w:space="0" w:color="4F81BD" w:themeColor="accent1"/>
              <w:right w:val="single" w:sz="4" w:space="0" w:color="4F81BD" w:themeColor="accent1"/>
            </w:tcBorders>
          </w:tcPr>
          <w:p w14:paraId="6FAD0B5F" w14:textId="77777777" w:rsidR="00D60A2C" w:rsidRPr="005218A8" w:rsidRDefault="00535085" w:rsidP="00535085">
            <w:pPr>
              <w:pStyle w:val="TextTableFont"/>
              <w:spacing w:line="240" w:lineRule="atLeast"/>
              <w:jc w:val="left"/>
              <w:rPr>
                <w:rFonts w:asciiTheme="minorHAnsi" w:hAnsiTheme="minorHAnsi"/>
                <w:b/>
              </w:rPr>
            </w:pPr>
            <w:r w:rsidRPr="005218A8">
              <w:rPr>
                <w:rFonts w:asciiTheme="minorHAnsi" w:hAnsiTheme="minorHAnsi"/>
                <w:b/>
              </w:rPr>
              <w:t xml:space="preserve">Storm Drain Inlet and Outfall Inspections – Formal Illicit Discharge Detection &amp; Maintain Detailed Records of Inspections </w:t>
            </w:r>
          </w:p>
        </w:tc>
        <w:tc>
          <w:tcPr>
            <w:tcW w:w="342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B60" w14:textId="77777777" w:rsidR="00D60A2C" w:rsidRPr="00D355DF" w:rsidRDefault="008F6FFE" w:rsidP="00E83926">
            <w:pPr>
              <w:pStyle w:val="TextTableFont"/>
              <w:spacing w:line="240" w:lineRule="atLeast"/>
              <w:jc w:val="left"/>
              <w:rPr>
                <w:rFonts w:asciiTheme="minorHAnsi" w:hAnsiTheme="minorHAnsi"/>
              </w:rPr>
            </w:pPr>
            <w:r w:rsidRPr="008F6FFE">
              <w:rPr>
                <w:rFonts w:asciiTheme="minorHAnsi" w:hAnsiTheme="minorHAnsi"/>
                <w:i/>
              </w:rPr>
              <w:t>Discuss existing practices here</w:t>
            </w:r>
          </w:p>
        </w:tc>
        <w:tc>
          <w:tcPr>
            <w:tcW w:w="270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B61" w14:textId="77777777" w:rsidR="00D60A2C" w:rsidRPr="00D355DF" w:rsidRDefault="00D60A2C" w:rsidP="00E83926">
            <w:pPr>
              <w:pStyle w:val="TextTableFont"/>
              <w:spacing w:line="240" w:lineRule="atLeast"/>
              <w:jc w:val="left"/>
              <w:rPr>
                <w:rFonts w:asciiTheme="minorHAnsi" w:hAnsiTheme="minorHAnsi"/>
              </w:rPr>
            </w:pPr>
            <w:r w:rsidRPr="002B65BA">
              <w:rPr>
                <w:rFonts w:asciiTheme="minorHAnsi" w:hAnsiTheme="minorHAnsi"/>
              </w:rPr>
              <w:t>Inspect all inlets and outfalls yearly with formalized illicit discharge detection (non-</w:t>
            </w:r>
            <w:proofErr w:type="spellStart"/>
            <w:r w:rsidRPr="002B65BA">
              <w:rPr>
                <w:rFonts w:asciiTheme="minorHAnsi" w:hAnsiTheme="minorHAnsi"/>
              </w:rPr>
              <w:t>stormwater</w:t>
            </w:r>
            <w:proofErr w:type="spellEnd"/>
            <w:r w:rsidRPr="002B65BA">
              <w:rPr>
                <w:rFonts w:asciiTheme="minorHAnsi" w:hAnsiTheme="minorHAnsi"/>
              </w:rPr>
              <w:t xml:space="preserve"> discharge detection) program.  Also check the condition of the storm drain and determine need to schedule removal of trash and debris and perform repairs.</w:t>
            </w:r>
          </w:p>
        </w:tc>
        <w:tc>
          <w:tcPr>
            <w:tcW w:w="270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B62" w14:textId="77777777" w:rsidR="00D60A2C" w:rsidRPr="00D355DF" w:rsidRDefault="0019754C" w:rsidP="003F7C6A">
            <w:pPr>
              <w:pStyle w:val="TextTableFont"/>
              <w:spacing w:line="240" w:lineRule="atLeast"/>
              <w:jc w:val="left"/>
              <w:rPr>
                <w:rFonts w:asciiTheme="minorHAnsi" w:hAnsiTheme="minorHAnsi"/>
              </w:rPr>
            </w:pPr>
            <w:r w:rsidRPr="001A20E4">
              <w:rPr>
                <w:rFonts w:asciiTheme="minorHAnsi" w:hAnsiTheme="minorHAnsi"/>
                <w:i/>
              </w:rPr>
              <w:t xml:space="preserve">Describe </w:t>
            </w:r>
            <w:r>
              <w:rPr>
                <w:rFonts w:asciiTheme="minorHAnsi" w:hAnsiTheme="minorHAnsi"/>
                <w:i/>
              </w:rPr>
              <w:t>measurable goals</w:t>
            </w:r>
            <w:r w:rsidRPr="001A20E4">
              <w:rPr>
                <w:rFonts w:asciiTheme="minorHAnsi" w:hAnsiTheme="minorHAnsi"/>
                <w:i/>
              </w:rPr>
              <w:t xml:space="preserve"> here</w:t>
            </w:r>
          </w:p>
        </w:tc>
        <w:tc>
          <w:tcPr>
            <w:tcW w:w="1620" w:type="dxa"/>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B63" w14:textId="77777777" w:rsidR="00D60A2C" w:rsidRDefault="00D60A2C" w:rsidP="005C6DB8">
            <w:pPr>
              <w:pStyle w:val="TextTableFont"/>
              <w:spacing w:line="240" w:lineRule="atLeast"/>
              <w:rPr>
                <w:rFonts w:asciiTheme="minorHAnsi" w:hAnsiTheme="minorHAnsi"/>
              </w:rPr>
            </w:pPr>
            <w:r>
              <w:rPr>
                <w:rFonts w:asciiTheme="minorHAnsi" w:hAnsiTheme="minorHAnsi"/>
              </w:rPr>
              <w:t>___</w:t>
            </w:r>
          </w:p>
        </w:tc>
        <w:tc>
          <w:tcPr>
            <w:tcW w:w="720" w:type="dxa"/>
            <w:vMerge w:val="restart"/>
            <w:tcBorders>
              <w:top w:val="single" w:sz="24" w:space="0" w:color="4F81BD" w:themeColor="accent1"/>
              <w:left w:val="single" w:sz="4" w:space="0" w:color="4F81BD" w:themeColor="accent1"/>
              <w:bottom w:val="single" w:sz="24" w:space="0" w:color="4F81BD" w:themeColor="accent1"/>
            </w:tcBorders>
            <w:shd w:val="clear" w:color="auto" w:fill="FDE9D9" w:themeFill="accent6" w:themeFillTint="33"/>
          </w:tcPr>
          <w:p w14:paraId="6FAD0B64" w14:textId="77777777" w:rsidR="00D60A2C" w:rsidRDefault="00D60A2C" w:rsidP="005C6DB8">
            <w:pPr>
              <w:pStyle w:val="TextTableFont"/>
              <w:spacing w:line="240" w:lineRule="atLeast"/>
              <w:rPr>
                <w:rFonts w:asciiTheme="minorHAnsi" w:hAnsiTheme="minorHAnsi"/>
              </w:rPr>
            </w:pPr>
            <w:r>
              <w:rPr>
                <w:rFonts w:asciiTheme="minorHAnsi" w:hAnsiTheme="minorHAnsi"/>
              </w:rPr>
              <w:t>__</w:t>
            </w:r>
          </w:p>
        </w:tc>
      </w:tr>
      <w:tr w:rsidR="00D60A2C" w:rsidRPr="00D355DF" w14:paraId="6FAD0B6D" w14:textId="77777777" w:rsidTr="00962CEA">
        <w:trPr>
          <w:trHeight w:val="1539"/>
        </w:trPr>
        <w:tc>
          <w:tcPr>
            <w:tcW w:w="1382" w:type="dxa"/>
            <w:tcBorders>
              <w:top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B66" w14:textId="77777777" w:rsidR="00D60A2C" w:rsidRDefault="00597273" w:rsidP="003F7C6A">
            <w:pPr>
              <w:pStyle w:val="TextTableFont"/>
              <w:rPr>
                <w:rFonts w:asciiTheme="minorHAnsi" w:hAnsiTheme="minorHAnsi"/>
              </w:rPr>
            </w:pPr>
            <w:r>
              <w:rPr>
                <w:rFonts w:asciiTheme="minorHAnsi" w:hAnsiTheme="minorHAnsi"/>
              </w:rPr>
              <w:t xml:space="preserve">Level </w:t>
            </w:r>
            <w:r w:rsidR="00D60A2C">
              <w:rPr>
                <w:rFonts w:asciiTheme="minorHAnsi" w:hAnsiTheme="minorHAnsi"/>
              </w:rPr>
              <w:t>2</w:t>
            </w:r>
          </w:p>
        </w:tc>
        <w:tc>
          <w:tcPr>
            <w:tcW w:w="1383" w:type="dxa"/>
            <w:tcBorders>
              <w:top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B67" w14:textId="77777777" w:rsidR="00D60A2C" w:rsidRPr="00535085" w:rsidRDefault="00535085" w:rsidP="00D60A2C">
            <w:pPr>
              <w:pStyle w:val="TextTableFont"/>
              <w:jc w:val="left"/>
              <w:rPr>
                <w:rFonts w:asciiTheme="minorHAnsi" w:hAnsiTheme="minorHAnsi"/>
              </w:rPr>
            </w:pPr>
            <w:r w:rsidRPr="00535085">
              <w:rPr>
                <w:rFonts w:asciiTheme="minorHAnsi" w:hAnsiTheme="minorHAnsi"/>
              </w:rPr>
              <w:t>Illicit Discharge Detection and Elimination</w:t>
            </w:r>
          </w:p>
        </w:tc>
        <w:tc>
          <w:tcPr>
            <w:tcW w:w="342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B68" w14:textId="77777777" w:rsidR="00D60A2C" w:rsidRPr="00D355DF" w:rsidRDefault="00D60A2C" w:rsidP="00E83926">
            <w:pPr>
              <w:pStyle w:val="TextTableFont"/>
              <w:spacing w:line="240" w:lineRule="atLeast"/>
              <w:jc w:val="left"/>
              <w:rPr>
                <w:rFonts w:asciiTheme="minorHAnsi" w:hAnsiTheme="minorHAnsi"/>
              </w:rPr>
            </w:pPr>
          </w:p>
        </w:tc>
        <w:tc>
          <w:tcPr>
            <w:tcW w:w="270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B69" w14:textId="77777777" w:rsidR="00D60A2C" w:rsidRPr="002B65BA" w:rsidRDefault="00D60A2C" w:rsidP="00E83926">
            <w:pPr>
              <w:pStyle w:val="TextTableFont"/>
              <w:spacing w:line="240" w:lineRule="atLeast"/>
              <w:jc w:val="left"/>
              <w:rPr>
                <w:rFonts w:asciiTheme="minorHAnsi" w:hAnsiTheme="minorHAnsi"/>
              </w:rPr>
            </w:pPr>
          </w:p>
        </w:tc>
        <w:tc>
          <w:tcPr>
            <w:tcW w:w="270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B6A" w14:textId="77777777" w:rsidR="00D60A2C" w:rsidRPr="00D355DF" w:rsidRDefault="00D60A2C" w:rsidP="003F7C6A">
            <w:pPr>
              <w:pStyle w:val="TextTableFont"/>
              <w:spacing w:line="240" w:lineRule="atLeast"/>
              <w:jc w:val="left"/>
              <w:rPr>
                <w:rFonts w:asciiTheme="minorHAnsi" w:hAnsiTheme="minorHAnsi"/>
              </w:rPr>
            </w:pPr>
          </w:p>
        </w:tc>
        <w:tc>
          <w:tcPr>
            <w:tcW w:w="1620" w:type="dxa"/>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B6B" w14:textId="77777777" w:rsidR="00D60A2C" w:rsidRDefault="00D60A2C" w:rsidP="005C6DB8">
            <w:pPr>
              <w:pStyle w:val="TextTableFont"/>
              <w:spacing w:line="240" w:lineRule="atLeast"/>
              <w:rPr>
                <w:rFonts w:asciiTheme="minorHAnsi" w:hAnsiTheme="minorHAnsi"/>
              </w:rPr>
            </w:pPr>
          </w:p>
        </w:tc>
        <w:tc>
          <w:tcPr>
            <w:tcW w:w="720" w:type="dxa"/>
            <w:vMerge/>
            <w:tcBorders>
              <w:top w:val="single" w:sz="4" w:space="0" w:color="4F81BD" w:themeColor="accent1"/>
              <w:left w:val="single" w:sz="4" w:space="0" w:color="4F81BD" w:themeColor="accent1"/>
              <w:bottom w:val="single" w:sz="24" w:space="0" w:color="4F81BD" w:themeColor="accent1"/>
            </w:tcBorders>
            <w:shd w:val="clear" w:color="auto" w:fill="FDE9D9" w:themeFill="accent6" w:themeFillTint="33"/>
          </w:tcPr>
          <w:p w14:paraId="6FAD0B6C" w14:textId="77777777" w:rsidR="00D60A2C" w:rsidRDefault="00D60A2C" w:rsidP="005C6DB8">
            <w:pPr>
              <w:pStyle w:val="TextTableFont"/>
              <w:spacing w:line="240" w:lineRule="atLeast"/>
              <w:rPr>
                <w:rFonts w:asciiTheme="minorHAnsi" w:hAnsiTheme="minorHAnsi"/>
              </w:rPr>
            </w:pPr>
          </w:p>
        </w:tc>
      </w:tr>
      <w:tr w:rsidR="00D60A2C" w:rsidRPr="00D355DF" w14:paraId="6FAD0B75" w14:textId="77777777" w:rsidTr="00962CEA">
        <w:trPr>
          <w:trHeight w:val="494"/>
        </w:trPr>
        <w:tc>
          <w:tcPr>
            <w:tcW w:w="1382" w:type="dxa"/>
            <w:tcBorders>
              <w:top w:val="single" w:sz="24" w:space="0" w:color="4F81BD" w:themeColor="accent1"/>
              <w:bottom w:val="single" w:sz="4" w:space="0" w:color="4F81BD" w:themeColor="accent1"/>
              <w:right w:val="single" w:sz="4" w:space="0" w:color="4F81BD" w:themeColor="accent1"/>
            </w:tcBorders>
          </w:tcPr>
          <w:p w14:paraId="6FAD0B6E" w14:textId="77777777" w:rsidR="00D60A2C" w:rsidRPr="008A735F" w:rsidRDefault="00D60A2C" w:rsidP="003F7C6A">
            <w:pPr>
              <w:pStyle w:val="TextTableFont"/>
              <w:rPr>
                <w:rFonts w:asciiTheme="minorHAnsi" w:hAnsiTheme="minorHAnsi"/>
                <w:b/>
              </w:rPr>
            </w:pPr>
            <w:r w:rsidRPr="008A735F">
              <w:rPr>
                <w:rFonts w:asciiTheme="minorHAnsi" w:hAnsiTheme="minorHAnsi"/>
                <w:b/>
              </w:rPr>
              <w:t>5.3.2.3</w:t>
            </w:r>
          </w:p>
        </w:tc>
        <w:tc>
          <w:tcPr>
            <w:tcW w:w="1383" w:type="dxa"/>
            <w:tcBorders>
              <w:top w:val="single" w:sz="24" w:space="0" w:color="4F81BD" w:themeColor="accent1"/>
              <w:bottom w:val="single" w:sz="4" w:space="0" w:color="4F81BD" w:themeColor="accent1"/>
              <w:right w:val="single" w:sz="4" w:space="0" w:color="4F81BD" w:themeColor="accent1"/>
            </w:tcBorders>
          </w:tcPr>
          <w:p w14:paraId="6FAD0B6F" w14:textId="77777777" w:rsidR="00D60A2C" w:rsidRPr="005218A8" w:rsidRDefault="00535085" w:rsidP="00535085">
            <w:pPr>
              <w:pStyle w:val="TextTableFont"/>
              <w:spacing w:line="240" w:lineRule="atLeast"/>
              <w:jc w:val="left"/>
              <w:rPr>
                <w:rFonts w:asciiTheme="minorHAnsi" w:hAnsiTheme="minorHAnsi"/>
                <w:b/>
              </w:rPr>
            </w:pPr>
            <w:r w:rsidRPr="005218A8">
              <w:rPr>
                <w:rFonts w:asciiTheme="minorHAnsi" w:hAnsiTheme="minorHAnsi"/>
                <w:b/>
              </w:rPr>
              <w:t xml:space="preserve">Hotspot Visual Inspections (Maintenance and Corporation Yards) - </w:t>
            </w:r>
            <w:r w:rsidRPr="005218A8">
              <w:rPr>
                <w:rFonts w:asciiTheme="minorHAnsi" w:hAnsiTheme="minorHAnsi"/>
                <w:b/>
              </w:rPr>
              <w:lastRenderedPageBreak/>
              <w:t xml:space="preserve">Maintain Historic Routine </w:t>
            </w:r>
          </w:p>
        </w:tc>
        <w:tc>
          <w:tcPr>
            <w:tcW w:w="342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70" w14:textId="77777777" w:rsidR="00D60A2C" w:rsidRPr="00D355DF" w:rsidRDefault="008F6FFE" w:rsidP="00E83926">
            <w:pPr>
              <w:pStyle w:val="TextTableFont"/>
              <w:spacing w:line="240" w:lineRule="atLeast"/>
              <w:jc w:val="left"/>
              <w:rPr>
                <w:rFonts w:asciiTheme="minorHAnsi" w:hAnsiTheme="minorHAnsi"/>
              </w:rPr>
            </w:pPr>
            <w:r w:rsidRPr="008F6FFE">
              <w:rPr>
                <w:rFonts w:asciiTheme="minorHAnsi" w:hAnsiTheme="minorHAnsi"/>
                <w:i/>
              </w:rPr>
              <w:lastRenderedPageBreak/>
              <w:t>Discuss existing practices here</w:t>
            </w:r>
          </w:p>
        </w:tc>
        <w:tc>
          <w:tcPr>
            <w:tcW w:w="270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71" w14:textId="77777777" w:rsidR="00D60A2C" w:rsidRPr="00D355DF" w:rsidRDefault="00D60A2C" w:rsidP="00E83926">
            <w:pPr>
              <w:pStyle w:val="TextTableFont"/>
              <w:spacing w:line="240" w:lineRule="atLeast"/>
              <w:jc w:val="left"/>
              <w:rPr>
                <w:rFonts w:asciiTheme="minorHAnsi" w:hAnsiTheme="minorHAnsi"/>
              </w:rPr>
            </w:pPr>
            <w:r w:rsidRPr="002B65BA">
              <w:rPr>
                <w:rFonts w:asciiTheme="minorHAnsi" w:hAnsiTheme="minorHAnsi"/>
              </w:rPr>
              <w:t xml:space="preserve">A good housekeeping item - Activity may already be covered under Industrial General Permit or mandated by other Code requirements to control pollutant generating activities.   </w:t>
            </w:r>
            <w:r w:rsidRPr="002B65BA">
              <w:rPr>
                <w:rFonts w:asciiTheme="minorHAnsi" w:hAnsiTheme="minorHAnsi"/>
              </w:rPr>
              <w:lastRenderedPageBreak/>
              <w:t>Includes having potential pollutants stored appropriately so they are neither exposed to elements nor a threat to water quality.</w:t>
            </w:r>
          </w:p>
        </w:tc>
        <w:tc>
          <w:tcPr>
            <w:tcW w:w="270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72" w14:textId="77777777" w:rsidR="00D60A2C" w:rsidRPr="00D355DF" w:rsidRDefault="0019754C" w:rsidP="003F7C6A">
            <w:pPr>
              <w:pStyle w:val="TextTableFont"/>
              <w:spacing w:line="240" w:lineRule="atLeast"/>
              <w:jc w:val="left"/>
              <w:rPr>
                <w:rFonts w:asciiTheme="minorHAnsi" w:hAnsiTheme="minorHAnsi"/>
              </w:rPr>
            </w:pPr>
            <w:r w:rsidRPr="001A20E4">
              <w:rPr>
                <w:rFonts w:asciiTheme="minorHAnsi" w:hAnsiTheme="minorHAnsi"/>
                <w:i/>
              </w:rPr>
              <w:lastRenderedPageBreak/>
              <w:t xml:space="preserve">Describe </w:t>
            </w:r>
            <w:r>
              <w:rPr>
                <w:rFonts w:asciiTheme="minorHAnsi" w:hAnsiTheme="minorHAnsi"/>
                <w:i/>
              </w:rPr>
              <w:t>measurable goals</w:t>
            </w:r>
            <w:r w:rsidRPr="001A20E4">
              <w:rPr>
                <w:rFonts w:asciiTheme="minorHAnsi" w:hAnsiTheme="minorHAnsi"/>
                <w:i/>
              </w:rPr>
              <w:t xml:space="preserve"> here</w:t>
            </w:r>
          </w:p>
        </w:tc>
        <w:tc>
          <w:tcPr>
            <w:tcW w:w="1620" w:type="dxa"/>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73" w14:textId="77777777" w:rsidR="00D60A2C" w:rsidRDefault="00D60A2C" w:rsidP="005C6DB8">
            <w:pPr>
              <w:pStyle w:val="TextTableFont"/>
              <w:spacing w:line="240" w:lineRule="atLeast"/>
              <w:rPr>
                <w:rFonts w:asciiTheme="minorHAnsi" w:hAnsiTheme="minorHAnsi"/>
              </w:rPr>
            </w:pPr>
            <w:r>
              <w:rPr>
                <w:rFonts w:asciiTheme="minorHAnsi" w:hAnsiTheme="minorHAnsi"/>
              </w:rPr>
              <w:t>___</w:t>
            </w:r>
          </w:p>
        </w:tc>
        <w:tc>
          <w:tcPr>
            <w:tcW w:w="720" w:type="dxa"/>
            <w:vMerge w:val="restart"/>
            <w:tcBorders>
              <w:top w:val="single" w:sz="24" w:space="0" w:color="4F81BD" w:themeColor="accent1"/>
              <w:left w:val="single" w:sz="4" w:space="0" w:color="4F81BD" w:themeColor="accent1"/>
              <w:bottom w:val="single" w:sz="24" w:space="0" w:color="4F81BD" w:themeColor="accent1"/>
            </w:tcBorders>
            <w:shd w:val="clear" w:color="auto" w:fill="EAF1DD" w:themeFill="accent3" w:themeFillTint="33"/>
          </w:tcPr>
          <w:p w14:paraId="6FAD0B74" w14:textId="77777777" w:rsidR="00D60A2C" w:rsidRDefault="00D60A2C" w:rsidP="005C6DB8">
            <w:pPr>
              <w:pStyle w:val="TextTableFont"/>
              <w:spacing w:line="240" w:lineRule="atLeast"/>
              <w:rPr>
                <w:rFonts w:asciiTheme="minorHAnsi" w:hAnsiTheme="minorHAnsi"/>
              </w:rPr>
            </w:pPr>
            <w:r>
              <w:rPr>
                <w:rFonts w:asciiTheme="minorHAnsi" w:hAnsiTheme="minorHAnsi"/>
              </w:rPr>
              <w:t>__</w:t>
            </w:r>
          </w:p>
        </w:tc>
      </w:tr>
      <w:tr w:rsidR="00D60A2C" w:rsidRPr="00D355DF" w14:paraId="6FAD0B7D" w14:textId="77777777" w:rsidTr="00962CEA">
        <w:trPr>
          <w:trHeight w:val="1827"/>
        </w:trPr>
        <w:tc>
          <w:tcPr>
            <w:tcW w:w="1382" w:type="dxa"/>
            <w:tcBorders>
              <w:top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76" w14:textId="77777777" w:rsidR="00D60A2C" w:rsidRDefault="00597273" w:rsidP="003F7C6A">
            <w:pPr>
              <w:pStyle w:val="TextTableFont"/>
              <w:rPr>
                <w:rFonts w:asciiTheme="minorHAnsi" w:hAnsiTheme="minorHAnsi"/>
              </w:rPr>
            </w:pPr>
            <w:r>
              <w:rPr>
                <w:rFonts w:asciiTheme="minorHAnsi" w:hAnsiTheme="minorHAnsi"/>
              </w:rPr>
              <w:lastRenderedPageBreak/>
              <w:t xml:space="preserve">Level </w:t>
            </w:r>
            <w:r w:rsidR="00D60A2C">
              <w:rPr>
                <w:rFonts w:asciiTheme="minorHAnsi" w:hAnsiTheme="minorHAnsi"/>
              </w:rPr>
              <w:t>1</w:t>
            </w:r>
          </w:p>
        </w:tc>
        <w:tc>
          <w:tcPr>
            <w:tcW w:w="1383" w:type="dxa"/>
            <w:tcBorders>
              <w:top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77" w14:textId="77777777" w:rsidR="00D60A2C" w:rsidRPr="00535085" w:rsidRDefault="00535085" w:rsidP="00D60A2C">
            <w:pPr>
              <w:pStyle w:val="TextTableFont"/>
              <w:jc w:val="left"/>
              <w:rPr>
                <w:rFonts w:asciiTheme="minorHAnsi" w:hAnsiTheme="minorHAnsi"/>
              </w:rPr>
            </w:pPr>
            <w:r w:rsidRPr="00535085">
              <w:rPr>
                <w:rFonts w:asciiTheme="minorHAnsi" w:hAnsiTheme="minorHAnsi"/>
              </w:rPr>
              <w:t>Illicit Discharge Detection and Elimination</w:t>
            </w:r>
          </w:p>
        </w:tc>
        <w:tc>
          <w:tcPr>
            <w:tcW w:w="342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78" w14:textId="77777777" w:rsidR="00D60A2C" w:rsidRPr="00D355DF" w:rsidRDefault="00D60A2C" w:rsidP="00E83926">
            <w:pPr>
              <w:pStyle w:val="TextTableFont"/>
              <w:spacing w:line="240" w:lineRule="atLeast"/>
              <w:jc w:val="left"/>
              <w:rPr>
                <w:rFonts w:asciiTheme="minorHAnsi" w:hAnsiTheme="minorHAnsi"/>
              </w:rPr>
            </w:pPr>
          </w:p>
        </w:tc>
        <w:tc>
          <w:tcPr>
            <w:tcW w:w="270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79" w14:textId="77777777" w:rsidR="00D60A2C" w:rsidRPr="002B65BA" w:rsidRDefault="00D60A2C" w:rsidP="00E83926">
            <w:pPr>
              <w:pStyle w:val="TextTableFont"/>
              <w:spacing w:line="240" w:lineRule="atLeast"/>
              <w:jc w:val="left"/>
              <w:rPr>
                <w:rFonts w:asciiTheme="minorHAnsi" w:hAnsiTheme="minorHAnsi"/>
              </w:rPr>
            </w:pPr>
          </w:p>
        </w:tc>
        <w:tc>
          <w:tcPr>
            <w:tcW w:w="270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7A" w14:textId="77777777" w:rsidR="00D60A2C" w:rsidRPr="00D355DF" w:rsidRDefault="00D60A2C" w:rsidP="003F7C6A">
            <w:pPr>
              <w:pStyle w:val="TextTableFont"/>
              <w:spacing w:line="240" w:lineRule="atLeast"/>
              <w:jc w:val="left"/>
              <w:rPr>
                <w:rFonts w:asciiTheme="minorHAnsi" w:hAnsiTheme="minorHAnsi"/>
              </w:rPr>
            </w:pPr>
          </w:p>
        </w:tc>
        <w:tc>
          <w:tcPr>
            <w:tcW w:w="1620" w:type="dxa"/>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7B" w14:textId="77777777" w:rsidR="00D60A2C" w:rsidRDefault="00D60A2C" w:rsidP="005C6DB8">
            <w:pPr>
              <w:pStyle w:val="TextTableFont"/>
              <w:spacing w:line="240" w:lineRule="atLeast"/>
              <w:rPr>
                <w:rFonts w:asciiTheme="minorHAnsi" w:hAnsiTheme="minorHAnsi"/>
              </w:rPr>
            </w:pPr>
          </w:p>
        </w:tc>
        <w:tc>
          <w:tcPr>
            <w:tcW w:w="720" w:type="dxa"/>
            <w:vMerge/>
            <w:tcBorders>
              <w:top w:val="single" w:sz="4" w:space="0" w:color="4F81BD" w:themeColor="accent1"/>
              <w:left w:val="single" w:sz="4" w:space="0" w:color="4F81BD" w:themeColor="accent1"/>
              <w:bottom w:val="single" w:sz="24" w:space="0" w:color="4F81BD" w:themeColor="accent1"/>
            </w:tcBorders>
            <w:shd w:val="clear" w:color="auto" w:fill="EAF1DD" w:themeFill="accent3" w:themeFillTint="33"/>
          </w:tcPr>
          <w:p w14:paraId="6FAD0B7C" w14:textId="77777777" w:rsidR="00D60A2C" w:rsidRDefault="00D60A2C" w:rsidP="005C6DB8">
            <w:pPr>
              <w:pStyle w:val="TextTableFont"/>
              <w:spacing w:line="240" w:lineRule="atLeast"/>
              <w:rPr>
                <w:rFonts w:asciiTheme="minorHAnsi" w:hAnsiTheme="minorHAnsi"/>
              </w:rPr>
            </w:pPr>
          </w:p>
        </w:tc>
      </w:tr>
      <w:tr w:rsidR="00D60A2C" w:rsidRPr="00D355DF" w14:paraId="6FAD0B85" w14:textId="77777777" w:rsidTr="00962CEA">
        <w:trPr>
          <w:trHeight w:val="494"/>
        </w:trPr>
        <w:tc>
          <w:tcPr>
            <w:tcW w:w="1382" w:type="dxa"/>
            <w:tcBorders>
              <w:top w:val="single" w:sz="24" w:space="0" w:color="4F81BD" w:themeColor="accent1"/>
              <w:bottom w:val="single" w:sz="4" w:space="0" w:color="4F81BD" w:themeColor="accent1"/>
              <w:right w:val="single" w:sz="4" w:space="0" w:color="4F81BD" w:themeColor="accent1"/>
            </w:tcBorders>
          </w:tcPr>
          <w:p w14:paraId="6FAD0B7E" w14:textId="77777777" w:rsidR="00D60A2C" w:rsidRPr="008A735F" w:rsidRDefault="00D60A2C" w:rsidP="003F7C6A">
            <w:pPr>
              <w:pStyle w:val="TextTableFont"/>
              <w:rPr>
                <w:rFonts w:asciiTheme="minorHAnsi" w:hAnsiTheme="minorHAnsi"/>
                <w:b/>
              </w:rPr>
            </w:pPr>
            <w:r w:rsidRPr="008A735F">
              <w:rPr>
                <w:rFonts w:asciiTheme="minorHAnsi" w:hAnsiTheme="minorHAnsi"/>
                <w:b/>
              </w:rPr>
              <w:t>5.3.2.3</w:t>
            </w:r>
          </w:p>
        </w:tc>
        <w:tc>
          <w:tcPr>
            <w:tcW w:w="1383" w:type="dxa"/>
            <w:tcBorders>
              <w:top w:val="single" w:sz="24" w:space="0" w:color="4F81BD" w:themeColor="accent1"/>
              <w:bottom w:val="single" w:sz="4" w:space="0" w:color="4F81BD" w:themeColor="accent1"/>
              <w:right w:val="single" w:sz="4" w:space="0" w:color="4F81BD" w:themeColor="accent1"/>
            </w:tcBorders>
          </w:tcPr>
          <w:p w14:paraId="6FAD0B7F" w14:textId="77777777" w:rsidR="00D60A2C" w:rsidRPr="005218A8" w:rsidRDefault="00535085" w:rsidP="00D60A2C">
            <w:pPr>
              <w:pStyle w:val="TextTableFont"/>
              <w:spacing w:line="240" w:lineRule="atLeast"/>
              <w:jc w:val="left"/>
              <w:rPr>
                <w:rFonts w:asciiTheme="minorHAnsi" w:hAnsiTheme="minorHAnsi"/>
                <w:b/>
              </w:rPr>
            </w:pPr>
            <w:r w:rsidRPr="005218A8">
              <w:rPr>
                <w:rFonts w:asciiTheme="minorHAnsi" w:hAnsiTheme="minorHAnsi"/>
                <w:b/>
              </w:rPr>
              <w:t>Hotspot Visual Inspections (District/Campus-wide)</w:t>
            </w:r>
          </w:p>
        </w:tc>
        <w:tc>
          <w:tcPr>
            <w:tcW w:w="342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B80" w14:textId="77777777" w:rsidR="00D60A2C" w:rsidRPr="00D355DF" w:rsidRDefault="008F6FFE" w:rsidP="00E83926">
            <w:pPr>
              <w:pStyle w:val="TextTableFont"/>
              <w:spacing w:line="240" w:lineRule="atLeast"/>
              <w:jc w:val="left"/>
              <w:rPr>
                <w:rFonts w:asciiTheme="minorHAnsi" w:hAnsiTheme="minorHAnsi"/>
              </w:rPr>
            </w:pPr>
            <w:r w:rsidRPr="008F6FFE">
              <w:rPr>
                <w:rFonts w:asciiTheme="minorHAnsi" w:hAnsiTheme="minorHAnsi"/>
                <w:i/>
              </w:rPr>
              <w:t>Discuss existing practices here</w:t>
            </w:r>
          </w:p>
        </w:tc>
        <w:tc>
          <w:tcPr>
            <w:tcW w:w="270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B81" w14:textId="77777777" w:rsidR="00D60A2C" w:rsidRPr="00D355DF" w:rsidRDefault="00D60A2C" w:rsidP="00E83926">
            <w:pPr>
              <w:pStyle w:val="TextTableFont"/>
              <w:spacing w:line="240" w:lineRule="atLeast"/>
              <w:jc w:val="left"/>
              <w:rPr>
                <w:rFonts w:asciiTheme="minorHAnsi" w:hAnsiTheme="minorHAnsi"/>
              </w:rPr>
            </w:pPr>
            <w:r w:rsidRPr="002B65BA">
              <w:rPr>
                <w:rFonts w:asciiTheme="minorHAnsi" w:hAnsiTheme="minorHAnsi"/>
              </w:rPr>
              <w:t>Formalize Hotspot Visual Inspection Routine.  Expand to all areas of campus where there may be potential discharges of pollutants.</w:t>
            </w:r>
          </w:p>
        </w:tc>
        <w:tc>
          <w:tcPr>
            <w:tcW w:w="270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B82" w14:textId="77777777" w:rsidR="00D60A2C" w:rsidRPr="00D355DF" w:rsidRDefault="0019754C" w:rsidP="003F7C6A">
            <w:pPr>
              <w:pStyle w:val="TextTableFont"/>
              <w:spacing w:line="240" w:lineRule="atLeast"/>
              <w:jc w:val="left"/>
              <w:rPr>
                <w:rFonts w:asciiTheme="minorHAnsi" w:hAnsiTheme="minorHAnsi"/>
              </w:rPr>
            </w:pPr>
            <w:r w:rsidRPr="001A20E4">
              <w:rPr>
                <w:rFonts w:asciiTheme="minorHAnsi" w:hAnsiTheme="minorHAnsi"/>
                <w:i/>
              </w:rPr>
              <w:t xml:space="preserve">Describe </w:t>
            </w:r>
            <w:r>
              <w:rPr>
                <w:rFonts w:asciiTheme="minorHAnsi" w:hAnsiTheme="minorHAnsi"/>
                <w:i/>
              </w:rPr>
              <w:t>measurable goals</w:t>
            </w:r>
            <w:r w:rsidRPr="001A20E4">
              <w:rPr>
                <w:rFonts w:asciiTheme="minorHAnsi" w:hAnsiTheme="minorHAnsi"/>
                <w:i/>
              </w:rPr>
              <w:t xml:space="preserve"> here</w:t>
            </w:r>
          </w:p>
        </w:tc>
        <w:tc>
          <w:tcPr>
            <w:tcW w:w="1620" w:type="dxa"/>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B83" w14:textId="77777777" w:rsidR="00D60A2C" w:rsidRPr="00D355DF" w:rsidRDefault="00D60A2C" w:rsidP="005C6DB8">
            <w:pPr>
              <w:pStyle w:val="TextTableFont"/>
              <w:spacing w:line="240" w:lineRule="atLeast"/>
              <w:rPr>
                <w:rFonts w:asciiTheme="minorHAnsi" w:hAnsiTheme="minorHAnsi"/>
              </w:rPr>
            </w:pPr>
            <w:r>
              <w:rPr>
                <w:rFonts w:asciiTheme="minorHAnsi" w:hAnsiTheme="minorHAnsi"/>
              </w:rPr>
              <w:t>___</w:t>
            </w:r>
          </w:p>
        </w:tc>
        <w:tc>
          <w:tcPr>
            <w:tcW w:w="720" w:type="dxa"/>
            <w:vMerge w:val="restart"/>
            <w:tcBorders>
              <w:top w:val="single" w:sz="24" w:space="0" w:color="4F81BD" w:themeColor="accent1"/>
              <w:left w:val="single" w:sz="4" w:space="0" w:color="4F81BD" w:themeColor="accent1"/>
              <w:bottom w:val="single" w:sz="24" w:space="0" w:color="4F81BD" w:themeColor="accent1"/>
            </w:tcBorders>
            <w:shd w:val="clear" w:color="auto" w:fill="DAEEF3" w:themeFill="accent5" w:themeFillTint="33"/>
          </w:tcPr>
          <w:p w14:paraId="6FAD0B84" w14:textId="77777777" w:rsidR="00D60A2C" w:rsidRPr="00D355DF" w:rsidRDefault="00D60A2C" w:rsidP="005C6DB8">
            <w:pPr>
              <w:pStyle w:val="TextTableFont"/>
              <w:spacing w:line="240" w:lineRule="atLeast"/>
              <w:rPr>
                <w:rFonts w:asciiTheme="minorHAnsi" w:hAnsiTheme="minorHAnsi"/>
              </w:rPr>
            </w:pPr>
            <w:r>
              <w:rPr>
                <w:rFonts w:asciiTheme="minorHAnsi" w:hAnsiTheme="minorHAnsi"/>
              </w:rPr>
              <w:t>__</w:t>
            </w:r>
          </w:p>
        </w:tc>
      </w:tr>
      <w:tr w:rsidR="00D60A2C" w:rsidRPr="00D355DF" w14:paraId="6FAD0B8D" w14:textId="77777777" w:rsidTr="00962CEA">
        <w:trPr>
          <w:trHeight w:val="801"/>
        </w:trPr>
        <w:tc>
          <w:tcPr>
            <w:tcW w:w="1382" w:type="dxa"/>
            <w:tcBorders>
              <w:top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B86" w14:textId="77777777" w:rsidR="00D60A2C" w:rsidRPr="00D355DF" w:rsidRDefault="00597273" w:rsidP="003F7C6A">
            <w:pPr>
              <w:pStyle w:val="TextTableFont"/>
              <w:rPr>
                <w:rFonts w:asciiTheme="minorHAnsi" w:hAnsiTheme="minorHAnsi"/>
              </w:rPr>
            </w:pPr>
            <w:r>
              <w:rPr>
                <w:rFonts w:asciiTheme="minorHAnsi" w:hAnsiTheme="minorHAnsi"/>
              </w:rPr>
              <w:t xml:space="preserve">Level </w:t>
            </w:r>
            <w:r w:rsidR="0076675D">
              <w:rPr>
                <w:rFonts w:asciiTheme="minorHAnsi" w:hAnsiTheme="minorHAnsi"/>
              </w:rPr>
              <w:t>3</w:t>
            </w:r>
          </w:p>
        </w:tc>
        <w:tc>
          <w:tcPr>
            <w:tcW w:w="1383" w:type="dxa"/>
            <w:tcBorders>
              <w:top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B87" w14:textId="77777777" w:rsidR="00D60A2C" w:rsidRPr="00535085" w:rsidRDefault="00535085" w:rsidP="00535085">
            <w:pPr>
              <w:pStyle w:val="TextTableFont"/>
              <w:jc w:val="left"/>
              <w:rPr>
                <w:rFonts w:asciiTheme="minorHAnsi" w:hAnsiTheme="minorHAnsi"/>
              </w:rPr>
            </w:pPr>
            <w:r w:rsidRPr="00535085">
              <w:rPr>
                <w:rFonts w:asciiTheme="minorHAnsi" w:hAnsiTheme="minorHAnsi"/>
              </w:rPr>
              <w:t xml:space="preserve">Illicit Discharge Detection and Elimination </w:t>
            </w:r>
          </w:p>
        </w:tc>
        <w:tc>
          <w:tcPr>
            <w:tcW w:w="342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B88" w14:textId="77777777" w:rsidR="00D60A2C" w:rsidRPr="00D355DF" w:rsidRDefault="00D60A2C" w:rsidP="00E83926">
            <w:pPr>
              <w:pStyle w:val="TextTableFont"/>
              <w:spacing w:line="240" w:lineRule="atLeast"/>
              <w:jc w:val="left"/>
              <w:rPr>
                <w:rFonts w:asciiTheme="minorHAnsi" w:hAnsiTheme="minorHAnsi"/>
              </w:rPr>
            </w:pPr>
          </w:p>
        </w:tc>
        <w:tc>
          <w:tcPr>
            <w:tcW w:w="270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B89" w14:textId="77777777" w:rsidR="00D60A2C" w:rsidRPr="002B65BA" w:rsidRDefault="00D60A2C" w:rsidP="00E83926">
            <w:pPr>
              <w:pStyle w:val="TextTableFont"/>
              <w:spacing w:line="240" w:lineRule="atLeast"/>
              <w:jc w:val="left"/>
              <w:rPr>
                <w:rFonts w:asciiTheme="minorHAnsi" w:hAnsiTheme="minorHAnsi"/>
              </w:rPr>
            </w:pPr>
          </w:p>
        </w:tc>
        <w:tc>
          <w:tcPr>
            <w:tcW w:w="270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B8A" w14:textId="77777777" w:rsidR="00D60A2C" w:rsidRPr="00D355DF" w:rsidRDefault="00D60A2C" w:rsidP="003F7C6A">
            <w:pPr>
              <w:pStyle w:val="TextTableFont"/>
              <w:spacing w:line="240" w:lineRule="atLeast"/>
              <w:jc w:val="left"/>
              <w:rPr>
                <w:rFonts w:asciiTheme="minorHAnsi" w:hAnsiTheme="minorHAnsi"/>
              </w:rPr>
            </w:pPr>
          </w:p>
        </w:tc>
        <w:tc>
          <w:tcPr>
            <w:tcW w:w="1620" w:type="dxa"/>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B8B" w14:textId="77777777" w:rsidR="00D60A2C" w:rsidRDefault="00D60A2C" w:rsidP="005C6DB8">
            <w:pPr>
              <w:pStyle w:val="TextTableFont"/>
              <w:spacing w:line="240" w:lineRule="atLeast"/>
              <w:rPr>
                <w:rFonts w:asciiTheme="minorHAnsi" w:hAnsiTheme="minorHAnsi"/>
              </w:rPr>
            </w:pPr>
          </w:p>
        </w:tc>
        <w:tc>
          <w:tcPr>
            <w:tcW w:w="720" w:type="dxa"/>
            <w:vMerge/>
            <w:tcBorders>
              <w:top w:val="single" w:sz="4" w:space="0" w:color="4F81BD" w:themeColor="accent1"/>
              <w:left w:val="single" w:sz="4" w:space="0" w:color="4F81BD" w:themeColor="accent1"/>
              <w:bottom w:val="single" w:sz="24" w:space="0" w:color="4F81BD" w:themeColor="accent1"/>
            </w:tcBorders>
            <w:shd w:val="clear" w:color="auto" w:fill="DAEEF3" w:themeFill="accent5" w:themeFillTint="33"/>
          </w:tcPr>
          <w:p w14:paraId="6FAD0B8C" w14:textId="77777777" w:rsidR="00D60A2C" w:rsidRDefault="00D60A2C" w:rsidP="005C6DB8">
            <w:pPr>
              <w:pStyle w:val="TextTableFont"/>
              <w:spacing w:line="240" w:lineRule="atLeast"/>
              <w:rPr>
                <w:rFonts w:asciiTheme="minorHAnsi" w:hAnsiTheme="minorHAnsi"/>
              </w:rPr>
            </w:pPr>
          </w:p>
        </w:tc>
      </w:tr>
      <w:tr w:rsidR="00D60A2C" w:rsidRPr="00D355DF" w14:paraId="6FAD0B95" w14:textId="77777777" w:rsidTr="00962CEA">
        <w:trPr>
          <w:trHeight w:val="476"/>
        </w:trPr>
        <w:tc>
          <w:tcPr>
            <w:tcW w:w="1382" w:type="dxa"/>
            <w:tcBorders>
              <w:top w:val="single" w:sz="24" w:space="0" w:color="4F81BD" w:themeColor="accent1"/>
              <w:bottom w:val="single" w:sz="4" w:space="0" w:color="4F81BD" w:themeColor="accent1"/>
              <w:right w:val="single" w:sz="4" w:space="0" w:color="4F81BD" w:themeColor="accent1"/>
            </w:tcBorders>
          </w:tcPr>
          <w:p w14:paraId="6FAD0B8E" w14:textId="77777777" w:rsidR="00D60A2C" w:rsidRPr="008A735F" w:rsidRDefault="00D60A2C" w:rsidP="003F7C6A">
            <w:pPr>
              <w:pStyle w:val="TextTableFont"/>
              <w:keepNext/>
              <w:keepLines/>
              <w:rPr>
                <w:rFonts w:asciiTheme="minorHAnsi" w:hAnsiTheme="minorHAnsi"/>
                <w:b/>
              </w:rPr>
            </w:pPr>
            <w:r w:rsidRPr="008A735F">
              <w:rPr>
                <w:rFonts w:asciiTheme="minorHAnsi" w:hAnsiTheme="minorHAnsi"/>
                <w:b/>
              </w:rPr>
              <w:lastRenderedPageBreak/>
              <w:t>5.3.2.4</w:t>
            </w:r>
          </w:p>
        </w:tc>
        <w:tc>
          <w:tcPr>
            <w:tcW w:w="1383" w:type="dxa"/>
            <w:tcBorders>
              <w:top w:val="single" w:sz="24" w:space="0" w:color="4F81BD" w:themeColor="accent1"/>
              <w:bottom w:val="single" w:sz="4" w:space="0" w:color="4F81BD" w:themeColor="accent1"/>
              <w:right w:val="single" w:sz="4" w:space="0" w:color="4F81BD" w:themeColor="accent1"/>
            </w:tcBorders>
          </w:tcPr>
          <w:p w14:paraId="6FAD0B8F" w14:textId="77777777" w:rsidR="00D60A2C" w:rsidRPr="005218A8" w:rsidRDefault="00535085" w:rsidP="00535085">
            <w:pPr>
              <w:pStyle w:val="TextTableFont"/>
              <w:keepNext/>
              <w:keepLines/>
              <w:spacing w:line="240" w:lineRule="atLeast"/>
              <w:jc w:val="left"/>
              <w:rPr>
                <w:rFonts w:asciiTheme="minorHAnsi" w:hAnsiTheme="minorHAnsi"/>
                <w:b/>
              </w:rPr>
            </w:pPr>
            <w:r w:rsidRPr="005218A8">
              <w:rPr>
                <w:rFonts w:asciiTheme="minorHAnsi" w:hAnsiTheme="minorHAnsi"/>
                <w:b/>
              </w:rPr>
              <w:t xml:space="preserve">Training (Awareness) for Food Service, Custodial, Grounds Staff in Illicit Discharges </w:t>
            </w:r>
          </w:p>
        </w:tc>
        <w:tc>
          <w:tcPr>
            <w:tcW w:w="342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90" w14:textId="77777777" w:rsidR="00D60A2C" w:rsidRPr="00D355DF" w:rsidRDefault="008F6FFE" w:rsidP="00E83926">
            <w:pPr>
              <w:pStyle w:val="TextTableFont"/>
              <w:keepNext/>
              <w:keepLines/>
              <w:spacing w:line="240" w:lineRule="atLeast"/>
              <w:jc w:val="left"/>
              <w:rPr>
                <w:rFonts w:asciiTheme="minorHAnsi" w:hAnsiTheme="minorHAnsi"/>
              </w:rPr>
            </w:pPr>
            <w:r w:rsidRPr="008F6FFE">
              <w:rPr>
                <w:rFonts w:asciiTheme="minorHAnsi" w:hAnsiTheme="minorHAnsi"/>
                <w:i/>
              </w:rPr>
              <w:t>Discuss existing practices here</w:t>
            </w:r>
          </w:p>
        </w:tc>
        <w:tc>
          <w:tcPr>
            <w:tcW w:w="270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91" w14:textId="77777777" w:rsidR="00D60A2C" w:rsidRPr="00D355DF" w:rsidRDefault="00D60A2C" w:rsidP="008147B7">
            <w:pPr>
              <w:pStyle w:val="TextTableFont"/>
              <w:keepNext/>
              <w:keepLines/>
              <w:spacing w:line="240" w:lineRule="atLeast"/>
              <w:jc w:val="left"/>
              <w:rPr>
                <w:rFonts w:asciiTheme="minorHAnsi" w:hAnsiTheme="minorHAnsi"/>
              </w:rPr>
            </w:pPr>
            <w:r w:rsidRPr="007E119A">
              <w:rPr>
                <w:rFonts w:asciiTheme="minorHAnsi" w:hAnsiTheme="minorHAnsi"/>
              </w:rPr>
              <w:t>Incorporate discussion regarding pollutant-generating activities in safety meetings or other regularly scheduled meetings.  (Related to MCM 1 - Education and Outreach)</w:t>
            </w:r>
          </w:p>
        </w:tc>
        <w:tc>
          <w:tcPr>
            <w:tcW w:w="270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92" w14:textId="77777777" w:rsidR="00D60A2C" w:rsidRPr="00D355DF" w:rsidRDefault="0019754C" w:rsidP="003F7C6A">
            <w:pPr>
              <w:pStyle w:val="TextTableFont"/>
              <w:keepNext/>
              <w:keepLines/>
              <w:spacing w:line="240" w:lineRule="atLeast"/>
              <w:jc w:val="left"/>
              <w:rPr>
                <w:rFonts w:asciiTheme="minorHAnsi" w:hAnsiTheme="minorHAnsi"/>
              </w:rPr>
            </w:pPr>
            <w:r w:rsidRPr="001A20E4">
              <w:rPr>
                <w:rFonts w:asciiTheme="minorHAnsi" w:hAnsiTheme="minorHAnsi"/>
                <w:i/>
              </w:rPr>
              <w:t xml:space="preserve">Describe </w:t>
            </w:r>
            <w:r>
              <w:rPr>
                <w:rFonts w:asciiTheme="minorHAnsi" w:hAnsiTheme="minorHAnsi"/>
                <w:i/>
              </w:rPr>
              <w:t>measurable goals</w:t>
            </w:r>
            <w:r w:rsidRPr="001A20E4">
              <w:rPr>
                <w:rFonts w:asciiTheme="minorHAnsi" w:hAnsiTheme="minorHAnsi"/>
                <w:i/>
              </w:rPr>
              <w:t xml:space="preserve"> here</w:t>
            </w:r>
          </w:p>
        </w:tc>
        <w:tc>
          <w:tcPr>
            <w:tcW w:w="1620" w:type="dxa"/>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93" w14:textId="77777777" w:rsidR="00D60A2C" w:rsidRPr="00D355DF" w:rsidRDefault="00D60A2C" w:rsidP="00A32B85">
            <w:pPr>
              <w:pStyle w:val="TextTableFont"/>
              <w:keepNext/>
              <w:keepLines/>
              <w:spacing w:line="240" w:lineRule="atLeast"/>
              <w:rPr>
                <w:rFonts w:asciiTheme="minorHAnsi" w:hAnsiTheme="minorHAnsi"/>
              </w:rPr>
            </w:pPr>
            <w:r>
              <w:rPr>
                <w:rFonts w:asciiTheme="minorHAnsi" w:hAnsiTheme="minorHAnsi"/>
              </w:rPr>
              <w:t>___</w:t>
            </w:r>
          </w:p>
        </w:tc>
        <w:tc>
          <w:tcPr>
            <w:tcW w:w="720" w:type="dxa"/>
            <w:vMerge w:val="restart"/>
            <w:tcBorders>
              <w:top w:val="single" w:sz="24" w:space="0" w:color="4F81BD" w:themeColor="accent1"/>
              <w:left w:val="single" w:sz="4" w:space="0" w:color="4F81BD" w:themeColor="accent1"/>
              <w:bottom w:val="single" w:sz="24" w:space="0" w:color="4F81BD" w:themeColor="accent1"/>
            </w:tcBorders>
            <w:shd w:val="clear" w:color="auto" w:fill="EAF1DD" w:themeFill="accent3" w:themeFillTint="33"/>
          </w:tcPr>
          <w:p w14:paraId="6FAD0B94" w14:textId="77777777" w:rsidR="00D60A2C" w:rsidRPr="00D355DF" w:rsidRDefault="00D60A2C" w:rsidP="00A32B85">
            <w:pPr>
              <w:pStyle w:val="TextTableFont"/>
              <w:keepNext/>
              <w:keepLines/>
              <w:spacing w:line="240" w:lineRule="atLeast"/>
              <w:rPr>
                <w:rFonts w:asciiTheme="minorHAnsi" w:hAnsiTheme="minorHAnsi"/>
              </w:rPr>
            </w:pPr>
            <w:r>
              <w:rPr>
                <w:rFonts w:asciiTheme="minorHAnsi" w:hAnsiTheme="minorHAnsi"/>
              </w:rPr>
              <w:t>__</w:t>
            </w:r>
          </w:p>
        </w:tc>
      </w:tr>
      <w:tr w:rsidR="00D60A2C" w:rsidRPr="00D355DF" w14:paraId="6FAD0B9D" w14:textId="77777777" w:rsidTr="00962CEA">
        <w:trPr>
          <w:trHeight w:val="1098"/>
        </w:trPr>
        <w:tc>
          <w:tcPr>
            <w:tcW w:w="1382" w:type="dxa"/>
            <w:tcBorders>
              <w:top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96" w14:textId="77777777" w:rsidR="00D60A2C" w:rsidRPr="00D355DF" w:rsidRDefault="00597273" w:rsidP="003F7C6A">
            <w:pPr>
              <w:pStyle w:val="TextTableFont"/>
              <w:keepNext/>
              <w:keepLines/>
              <w:rPr>
                <w:rFonts w:asciiTheme="minorHAnsi" w:hAnsiTheme="minorHAnsi"/>
              </w:rPr>
            </w:pPr>
            <w:r>
              <w:rPr>
                <w:rFonts w:asciiTheme="minorHAnsi" w:hAnsiTheme="minorHAnsi"/>
              </w:rPr>
              <w:t xml:space="preserve">Level </w:t>
            </w:r>
            <w:r w:rsidR="00D60A2C">
              <w:rPr>
                <w:rFonts w:asciiTheme="minorHAnsi" w:hAnsiTheme="minorHAnsi"/>
              </w:rPr>
              <w:t>1</w:t>
            </w:r>
          </w:p>
        </w:tc>
        <w:tc>
          <w:tcPr>
            <w:tcW w:w="1383" w:type="dxa"/>
            <w:tcBorders>
              <w:top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97" w14:textId="77777777" w:rsidR="00D60A2C" w:rsidRPr="00535085" w:rsidRDefault="00535085" w:rsidP="00D60A2C">
            <w:pPr>
              <w:pStyle w:val="TextTableFont"/>
              <w:keepNext/>
              <w:keepLines/>
              <w:jc w:val="left"/>
              <w:rPr>
                <w:rFonts w:asciiTheme="minorHAnsi" w:hAnsiTheme="minorHAnsi"/>
              </w:rPr>
            </w:pPr>
            <w:r w:rsidRPr="00535085">
              <w:rPr>
                <w:rFonts w:asciiTheme="minorHAnsi" w:hAnsiTheme="minorHAnsi"/>
              </w:rPr>
              <w:t>Illicit Discharge Detection and Elimination</w:t>
            </w:r>
          </w:p>
        </w:tc>
        <w:tc>
          <w:tcPr>
            <w:tcW w:w="342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98" w14:textId="77777777" w:rsidR="00D60A2C" w:rsidRPr="00D355DF" w:rsidRDefault="00D60A2C" w:rsidP="00E83926">
            <w:pPr>
              <w:pStyle w:val="TextTableFont"/>
              <w:keepNext/>
              <w:keepLines/>
              <w:spacing w:line="240" w:lineRule="atLeast"/>
              <w:jc w:val="left"/>
              <w:rPr>
                <w:rFonts w:asciiTheme="minorHAnsi" w:hAnsiTheme="minorHAnsi"/>
              </w:rPr>
            </w:pPr>
          </w:p>
        </w:tc>
        <w:tc>
          <w:tcPr>
            <w:tcW w:w="270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99" w14:textId="77777777" w:rsidR="00D60A2C" w:rsidRPr="007E119A" w:rsidRDefault="00D60A2C" w:rsidP="008147B7">
            <w:pPr>
              <w:pStyle w:val="TextTableFont"/>
              <w:keepNext/>
              <w:keepLines/>
              <w:spacing w:line="240" w:lineRule="atLeast"/>
              <w:jc w:val="left"/>
              <w:rPr>
                <w:rFonts w:asciiTheme="minorHAnsi" w:hAnsiTheme="minorHAnsi"/>
              </w:rPr>
            </w:pPr>
          </w:p>
        </w:tc>
        <w:tc>
          <w:tcPr>
            <w:tcW w:w="270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9A" w14:textId="77777777" w:rsidR="00D60A2C" w:rsidRPr="00D355DF" w:rsidRDefault="00D60A2C" w:rsidP="003F7C6A">
            <w:pPr>
              <w:pStyle w:val="TextTableFont"/>
              <w:keepNext/>
              <w:keepLines/>
              <w:spacing w:line="240" w:lineRule="atLeast"/>
              <w:jc w:val="left"/>
              <w:rPr>
                <w:rFonts w:asciiTheme="minorHAnsi" w:hAnsiTheme="minorHAnsi"/>
              </w:rPr>
            </w:pPr>
          </w:p>
        </w:tc>
        <w:tc>
          <w:tcPr>
            <w:tcW w:w="1620" w:type="dxa"/>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9B" w14:textId="77777777" w:rsidR="00D60A2C" w:rsidRDefault="00D60A2C" w:rsidP="00A32B85">
            <w:pPr>
              <w:pStyle w:val="TextTableFont"/>
              <w:keepNext/>
              <w:keepLines/>
              <w:spacing w:line="240" w:lineRule="atLeast"/>
              <w:rPr>
                <w:rFonts w:asciiTheme="minorHAnsi" w:hAnsiTheme="minorHAnsi"/>
              </w:rPr>
            </w:pPr>
          </w:p>
        </w:tc>
        <w:tc>
          <w:tcPr>
            <w:tcW w:w="720" w:type="dxa"/>
            <w:vMerge/>
            <w:tcBorders>
              <w:top w:val="single" w:sz="4" w:space="0" w:color="4F81BD" w:themeColor="accent1"/>
              <w:left w:val="single" w:sz="4" w:space="0" w:color="4F81BD" w:themeColor="accent1"/>
              <w:bottom w:val="single" w:sz="24" w:space="0" w:color="4F81BD" w:themeColor="accent1"/>
            </w:tcBorders>
            <w:shd w:val="clear" w:color="auto" w:fill="EAF1DD" w:themeFill="accent3" w:themeFillTint="33"/>
          </w:tcPr>
          <w:p w14:paraId="6FAD0B9C" w14:textId="77777777" w:rsidR="00D60A2C" w:rsidRDefault="00D60A2C" w:rsidP="00A32B85">
            <w:pPr>
              <w:pStyle w:val="TextTableFont"/>
              <w:keepNext/>
              <w:keepLines/>
              <w:spacing w:line="240" w:lineRule="atLeast"/>
              <w:rPr>
                <w:rFonts w:asciiTheme="minorHAnsi" w:hAnsiTheme="minorHAnsi"/>
              </w:rPr>
            </w:pPr>
          </w:p>
        </w:tc>
      </w:tr>
      <w:tr w:rsidR="00D60A2C" w:rsidRPr="00D355DF" w14:paraId="6FAD0BA5" w14:textId="77777777" w:rsidTr="00962CEA">
        <w:trPr>
          <w:trHeight w:val="440"/>
        </w:trPr>
        <w:tc>
          <w:tcPr>
            <w:tcW w:w="1382" w:type="dxa"/>
            <w:tcBorders>
              <w:top w:val="single" w:sz="24" w:space="0" w:color="4F81BD" w:themeColor="accent1"/>
              <w:bottom w:val="single" w:sz="4" w:space="0" w:color="4F81BD" w:themeColor="accent1"/>
              <w:right w:val="single" w:sz="4" w:space="0" w:color="4F81BD" w:themeColor="accent1"/>
            </w:tcBorders>
          </w:tcPr>
          <w:p w14:paraId="6FAD0B9E" w14:textId="77777777" w:rsidR="00D60A2C" w:rsidRPr="008A735F" w:rsidRDefault="00D60A2C" w:rsidP="003F7C6A">
            <w:pPr>
              <w:pStyle w:val="TextTableFont"/>
              <w:rPr>
                <w:rFonts w:asciiTheme="minorHAnsi" w:hAnsiTheme="minorHAnsi"/>
                <w:b/>
              </w:rPr>
            </w:pPr>
            <w:r w:rsidRPr="008A735F">
              <w:rPr>
                <w:rFonts w:asciiTheme="minorHAnsi" w:hAnsiTheme="minorHAnsi"/>
                <w:b/>
              </w:rPr>
              <w:t>5.3.2.5</w:t>
            </w:r>
          </w:p>
        </w:tc>
        <w:tc>
          <w:tcPr>
            <w:tcW w:w="1383" w:type="dxa"/>
            <w:tcBorders>
              <w:top w:val="single" w:sz="24" w:space="0" w:color="4F81BD" w:themeColor="accent1"/>
              <w:bottom w:val="single" w:sz="4" w:space="0" w:color="4F81BD" w:themeColor="accent1"/>
              <w:right w:val="single" w:sz="4" w:space="0" w:color="4F81BD" w:themeColor="accent1"/>
            </w:tcBorders>
          </w:tcPr>
          <w:p w14:paraId="6FAD0B9F" w14:textId="77777777" w:rsidR="00D60A2C" w:rsidRPr="005218A8" w:rsidRDefault="00535085" w:rsidP="00535085">
            <w:pPr>
              <w:pStyle w:val="TextTableFont"/>
              <w:spacing w:line="240" w:lineRule="atLeast"/>
              <w:jc w:val="left"/>
              <w:rPr>
                <w:rFonts w:asciiTheme="minorHAnsi" w:hAnsiTheme="minorHAnsi"/>
                <w:b/>
              </w:rPr>
            </w:pPr>
            <w:r w:rsidRPr="005218A8">
              <w:rPr>
                <w:rFonts w:asciiTheme="minorHAnsi" w:hAnsiTheme="minorHAnsi"/>
                <w:b/>
              </w:rPr>
              <w:t xml:space="preserve">Training (Formalized) for Food Service, Custodial, Grounds Staff in Illicit Discharges </w:t>
            </w:r>
          </w:p>
        </w:tc>
        <w:tc>
          <w:tcPr>
            <w:tcW w:w="342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BA0" w14:textId="77777777" w:rsidR="00D60A2C" w:rsidRPr="00D355DF" w:rsidRDefault="008F6FFE" w:rsidP="00A32B85">
            <w:pPr>
              <w:pStyle w:val="TextTableFont"/>
              <w:spacing w:line="240" w:lineRule="atLeast"/>
              <w:jc w:val="left"/>
              <w:rPr>
                <w:rFonts w:asciiTheme="minorHAnsi" w:hAnsiTheme="minorHAnsi"/>
              </w:rPr>
            </w:pPr>
            <w:r w:rsidRPr="008F6FFE">
              <w:rPr>
                <w:rFonts w:asciiTheme="minorHAnsi" w:hAnsiTheme="minorHAnsi"/>
                <w:i/>
              </w:rPr>
              <w:t>Discuss existing practices here</w:t>
            </w:r>
          </w:p>
        </w:tc>
        <w:tc>
          <w:tcPr>
            <w:tcW w:w="270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BA1" w14:textId="77777777" w:rsidR="00D60A2C" w:rsidRPr="007E119A" w:rsidRDefault="00D60A2C" w:rsidP="003F7C6A">
            <w:pPr>
              <w:pStyle w:val="TextTableFont"/>
              <w:spacing w:line="240" w:lineRule="atLeast"/>
              <w:jc w:val="left"/>
              <w:rPr>
                <w:rFonts w:asciiTheme="minorHAnsi" w:hAnsiTheme="minorHAnsi"/>
              </w:rPr>
            </w:pPr>
            <w:r w:rsidRPr="007E119A">
              <w:rPr>
                <w:rFonts w:asciiTheme="minorHAnsi" w:hAnsiTheme="minorHAnsi"/>
              </w:rPr>
              <w:t>Staff to complete Certificate Programs related to their jobs.  Alternatively, have a formal in-District traini</w:t>
            </w:r>
            <w:r w:rsidR="001C6186">
              <w:rPr>
                <w:rFonts w:asciiTheme="minorHAnsi" w:hAnsiTheme="minorHAnsi"/>
              </w:rPr>
              <w:t>n</w:t>
            </w:r>
            <w:r w:rsidRPr="007E119A">
              <w:rPr>
                <w:rFonts w:asciiTheme="minorHAnsi" w:hAnsiTheme="minorHAnsi"/>
              </w:rPr>
              <w:t>g program developed.  Prepare quiz/questionnaire.  Also helps with MCM 1 - Education and Outreach</w:t>
            </w:r>
          </w:p>
        </w:tc>
        <w:tc>
          <w:tcPr>
            <w:tcW w:w="270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BA2" w14:textId="77777777" w:rsidR="00D60A2C" w:rsidRPr="00D355DF" w:rsidRDefault="0019754C" w:rsidP="003F7C6A">
            <w:pPr>
              <w:pStyle w:val="TextTableFont"/>
              <w:spacing w:line="240" w:lineRule="atLeast"/>
              <w:jc w:val="left"/>
              <w:rPr>
                <w:rFonts w:asciiTheme="minorHAnsi" w:hAnsiTheme="minorHAnsi"/>
              </w:rPr>
            </w:pPr>
            <w:r w:rsidRPr="001A20E4">
              <w:rPr>
                <w:rFonts w:asciiTheme="minorHAnsi" w:hAnsiTheme="minorHAnsi"/>
                <w:i/>
              </w:rPr>
              <w:t xml:space="preserve">Describe </w:t>
            </w:r>
            <w:r>
              <w:rPr>
                <w:rFonts w:asciiTheme="minorHAnsi" w:hAnsiTheme="minorHAnsi"/>
                <w:i/>
              </w:rPr>
              <w:t>measurable goals</w:t>
            </w:r>
            <w:r w:rsidRPr="001A20E4">
              <w:rPr>
                <w:rFonts w:asciiTheme="minorHAnsi" w:hAnsiTheme="minorHAnsi"/>
                <w:i/>
              </w:rPr>
              <w:t xml:space="preserve"> here</w:t>
            </w:r>
          </w:p>
        </w:tc>
        <w:tc>
          <w:tcPr>
            <w:tcW w:w="1620" w:type="dxa"/>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BA3" w14:textId="77777777" w:rsidR="00D60A2C" w:rsidRPr="00D355DF" w:rsidRDefault="00D60A2C" w:rsidP="007E182B">
            <w:pPr>
              <w:pStyle w:val="TextTableFont"/>
              <w:spacing w:line="240" w:lineRule="atLeast"/>
              <w:rPr>
                <w:rFonts w:asciiTheme="minorHAnsi" w:hAnsiTheme="minorHAnsi"/>
              </w:rPr>
            </w:pPr>
            <w:r>
              <w:rPr>
                <w:rFonts w:asciiTheme="minorHAnsi" w:hAnsiTheme="minorHAnsi"/>
              </w:rPr>
              <w:t>___</w:t>
            </w:r>
          </w:p>
        </w:tc>
        <w:tc>
          <w:tcPr>
            <w:tcW w:w="720" w:type="dxa"/>
            <w:vMerge w:val="restart"/>
            <w:tcBorders>
              <w:top w:val="single" w:sz="24" w:space="0" w:color="4F81BD" w:themeColor="accent1"/>
              <w:left w:val="single" w:sz="4" w:space="0" w:color="4F81BD" w:themeColor="accent1"/>
              <w:bottom w:val="single" w:sz="24" w:space="0" w:color="4F81BD" w:themeColor="accent1"/>
            </w:tcBorders>
            <w:shd w:val="clear" w:color="auto" w:fill="FDE9D9" w:themeFill="accent6" w:themeFillTint="33"/>
          </w:tcPr>
          <w:p w14:paraId="6FAD0BA4" w14:textId="77777777" w:rsidR="00D60A2C" w:rsidRPr="00D355DF" w:rsidRDefault="00D60A2C" w:rsidP="00A32B85">
            <w:pPr>
              <w:pStyle w:val="TextTableFont"/>
              <w:spacing w:line="240" w:lineRule="atLeast"/>
              <w:rPr>
                <w:rFonts w:asciiTheme="minorHAnsi" w:hAnsiTheme="minorHAnsi"/>
              </w:rPr>
            </w:pPr>
            <w:r>
              <w:rPr>
                <w:rFonts w:asciiTheme="minorHAnsi" w:hAnsiTheme="minorHAnsi"/>
              </w:rPr>
              <w:t>__</w:t>
            </w:r>
          </w:p>
        </w:tc>
      </w:tr>
      <w:tr w:rsidR="00D60A2C" w:rsidRPr="00D355DF" w14:paraId="6FAD0BAD" w14:textId="77777777" w:rsidTr="00962CEA">
        <w:trPr>
          <w:trHeight w:val="1242"/>
        </w:trPr>
        <w:tc>
          <w:tcPr>
            <w:tcW w:w="1382" w:type="dxa"/>
            <w:tcBorders>
              <w:top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BA6" w14:textId="77777777" w:rsidR="00D60A2C" w:rsidRPr="00D355DF" w:rsidRDefault="00597273" w:rsidP="003F7C6A">
            <w:pPr>
              <w:pStyle w:val="TextTableFont"/>
              <w:rPr>
                <w:rFonts w:asciiTheme="minorHAnsi" w:hAnsiTheme="minorHAnsi"/>
              </w:rPr>
            </w:pPr>
            <w:r>
              <w:rPr>
                <w:rFonts w:asciiTheme="minorHAnsi" w:hAnsiTheme="minorHAnsi"/>
              </w:rPr>
              <w:t xml:space="preserve">Level </w:t>
            </w:r>
            <w:r w:rsidR="00D60A2C">
              <w:rPr>
                <w:rFonts w:asciiTheme="minorHAnsi" w:hAnsiTheme="minorHAnsi"/>
              </w:rPr>
              <w:t>2</w:t>
            </w:r>
          </w:p>
        </w:tc>
        <w:tc>
          <w:tcPr>
            <w:tcW w:w="1383" w:type="dxa"/>
            <w:tcBorders>
              <w:top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BA7" w14:textId="77777777" w:rsidR="00D60A2C" w:rsidRPr="00535085" w:rsidRDefault="00535085" w:rsidP="00D60A2C">
            <w:pPr>
              <w:pStyle w:val="TextTableFont"/>
              <w:jc w:val="left"/>
              <w:rPr>
                <w:rFonts w:asciiTheme="minorHAnsi" w:hAnsiTheme="minorHAnsi"/>
              </w:rPr>
            </w:pPr>
            <w:r w:rsidRPr="00535085">
              <w:rPr>
                <w:rFonts w:asciiTheme="minorHAnsi" w:hAnsiTheme="minorHAnsi"/>
              </w:rPr>
              <w:t>Illicit Discharge Detection and Elimination</w:t>
            </w:r>
          </w:p>
        </w:tc>
        <w:tc>
          <w:tcPr>
            <w:tcW w:w="342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BA8" w14:textId="77777777" w:rsidR="00D60A2C" w:rsidRPr="00D355DF" w:rsidRDefault="00D60A2C" w:rsidP="00A32B85">
            <w:pPr>
              <w:pStyle w:val="TextTableFont"/>
              <w:spacing w:line="240" w:lineRule="atLeast"/>
              <w:jc w:val="left"/>
              <w:rPr>
                <w:rFonts w:asciiTheme="minorHAnsi" w:hAnsiTheme="minorHAnsi"/>
              </w:rPr>
            </w:pPr>
          </w:p>
        </w:tc>
        <w:tc>
          <w:tcPr>
            <w:tcW w:w="270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BA9" w14:textId="77777777" w:rsidR="00D60A2C" w:rsidRPr="007E119A" w:rsidRDefault="00D60A2C" w:rsidP="003F7C6A">
            <w:pPr>
              <w:pStyle w:val="TextTableFont"/>
              <w:spacing w:line="240" w:lineRule="atLeast"/>
              <w:jc w:val="left"/>
              <w:rPr>
                <w:rFonts w:asciiTheme="minorHAnsi" w:hAnsiTheme="minorHAnsi"/>
              </w:rPr>
            </w:pPr>
          </w:p>
        </w:tc>
        <w:tc>
          <w:tcPr>
            <w:tcW w:w="270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BAA" w14:textId="77777777" w:rsidR="00D60A2C" w:rsidRPr="00D355DF" w:rsidRDefault="00D60A2C" w:rsidP="003F7C6A">
            <w:pPr>
              <w:pStyle w:val="TextTableFont"/>
              <w:spacing w:line="240" w:lineRule="atLeast"/>
              <w:jc w:val="left"/>
              <w:rPr>
                <w:rFonts w:asciiTheme="minorHAnsi" w:hAnsiTheme="minorHAnsi"/>
              </w:rPr>
            </w:pPr>
          </w:p>
        </w:tc>
        <w:tc>
          <w:tcPr>
            <w:tcW w:w="1620" w:type="dxa"/>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BAB" w14:textId="77777777" w:rsidR="00D60A2C" w:rsidRDefault="00D60A2C" w:rsidP="007E182B">
            <w:pPr>
              <w:pStyle w:val="TextTableFont"/>
              <w:spacing w:line="240" w:lineRule="atLeast"/>
              <w:rPr>
                <w:rFonts w:asciiTheme="minorHAnsi" w:hAnsiTheme="minorHAnsi"/>
              </w:rPr>
            </w:pPr>
          </w:p>
        </w:tc>
        <w:tc>
          <w:tcPr>
            <w:tcW w:w="720" w:type="dxa"/>
            <w:vMerge/>
            <w:tcBorders>
              <w:top w:val="single" w:sz="4" w:space="0" w:color="4F81BD" w:themeColor="accent1"/>
              <w:left w:val="single" w:sz="4" w:space="0" w:color="4F81BD" w:themeColor="accent1"/>
              <w:bottom w:val="single" w:sz="24" w:space="0" w:color="4F81BD" w:themeColor="accent1"/>
            </w:tcBorders>
            <w:shd w:val="clear" w:color="auto" w:fill="FDE9D9" w:themeFill="accent6" w:themeFillTint="33"/>
          </w:tcPr>
          <w:p w14:paraId="6FAD0BAC" w14:textId="77777777" w:rsidR="00D60A2C" w:rsidRDefault="00D60A2C" w:rsidP="00A32B85">
            <w:pPr>
              <w:pStyle w:val="TextTableFont"/>
              <w:spacing w:line="240" w:lineRule="atLeast"/>
              <w:rPr>
                <w:rFonts w:asciiTheme="minorHAnsi" w:hAnsiTheme="minorHAnsi"/>
              </w:rPr>
            </w:pPr>
          </w:p>
        </w:tc>
      </w:tr>
      <w:tr w:rsidR="00D60A2C" w:rsidRPr="00D355DF" w14:paraId="6FAD0BB5" w14:textId="77777777" w:rsidTr="00962CEA">
        <w:trPr>
          <w:trHeight w:val="576"/>
        </w:trPr>
        <w:tc>
          <w:tcPr>
            <w:tcW w:w="1382" w:type="dxa"/>
            <w:tcBorders>
              <w:top w:val="single" w:sz="24" w:space="0" w:color="4F81BD" w:themeColor="accent1"/>
              <w:bottom w:val="single" w:sz="4" w:space="0" w:color="4F81BD" w:themeColor="accent1"/>
              <w:right w:val="single" w:sz="4" w:space="0" w:color="4F81BD" w:themeColor="accent1"/>
            </w:tcBorders>
          </w:tcPr>
          <w:p w14:paraId="6FAD0BAE" w14:textId="77777777" w:rsidR="00D60A2C" w:rsidRPr="008A735F" w:rsidRDefault="00D60A2C" w:rsidP="003F7C6A">
            <w:pPr>
              <w:pStyle w:val="TextTableFont"/>
              <w:rPr>
                <w:rFonts w:asciiTheme="minorHAnsi" w:hAnsiTheme="minorHAnsi"/>
                <w:b/>
              </w:rPr>
            </w:pPr>
            <w:r w:rsidRPr="008A735F">
              <w:rPr>
                <w:rFonts w:asciiTheme="minorHAnsi" w:hAnsiTheme="minorHAnsi"/>
                <w:b/>
              </w:rPr>
              <w:t>5.3.2.6</w:t>
            </w:r>
          </w:p>
        </w:tc>
        <w:tc>
          <w:tcPr>
            <w:tcW w:w="1383" w:type="dxa"/>
            <w:tcBorders>
              <w:top w:val="single" w:sz="24" w:space="0" w:color="4F81BD" w:themeColor="accent1"/>
              <w:bottom w:val="single" w:sz="4" w:space="0" w:color="4F81BD" w:themeColor="accent1"/>
              <w:right w:val="single" w:sz="4" w:space="0" w:color="4F81BD" w:themeColor="accent1"/>
            </w:tcBorders>
          </w:tcPr>
          <w:p w14:paraId="6FAD0BAF" w14:textId="77777777" w:rsidR="00D60A2C" w:rsidRPr="005218A8" w:rsidRDefault="00535085" w:rsidP="00535085">
            <w:pPr>
              <w:pStyle w:val="TextTableFont"/>
              <w:spacing w:line="240" w:lineRule="atLeast"/>
              <w:jc w:val="left"/>
              <w:rPr>
                <w:rFonts w:asciiTheme="minorHAnsi" w:hAnsiTheme="minorHAnsi"/>
                <w:b/>
              </w:rPr>
            </w:pPr>
            <w:r w:rsidRPr="005218A8">
              <w:rPr>
                <w:rFonts w:asciiTheme="minorHAnsi" w:hAnsiTheme="minorHAnsi"/>
                <w:b/>
              </w:rPr>
              <w:t xml:space="preserve">Post Signs in Public Areas </w:t>
            </w:r>
            <w:r w:rsidRPr="005218A8">
              <w:rPr>
                <w:rFonts w:asciiTheme="minorHAnsi" w:hAnsiTheme="minorHAnsi"/>
                <w:b/>
              </w:rPr>
              <w:lastRenderedPageBreak/>
              <w:t>addressing illegal dumping.</w:t>
            </w:r>
          </w:p>
        </w:tc>
        <w:tc>
          <w:tcPr>
            <w:tcW w:w="342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BB0" w14:textId="77777777" w:rsidR="00D60A2C" w:rsidRPr="00D355DF" w:rsidRDefault="008F6FFE" w:rsidP="003F7C6A">
            <w:pPr>
              <w:pStyle w:val="TextTableFont"/>
              <w:spacing w:line="240" w:lineRule="atLeast"/>
              <w:jc w:val="left"/>
              <w:rPr>
                <w:rFonts w:asciiTheme="minorHAnsi" w:hAnsiTheme="minorHAnsi"/>
              </w:rPr>
            </w:pPr>
            <w:r w:rsidRPr="008F6FFE">
              <w:rPr>
                <w:rFonts w:asciiTheme="minorHAnsi" w:hAnsiTheme="minorHAnsi"/>
                <w:i/>
              </w:rPr>
              <w:lastRenderedPageBreak/>
              <w:t>Discuss existing practices here</w:t>
            </w:r>
          </w:p>
        </w:tc>
        <w:tc>
          <w:tcPr>
            <w:tcW w:w="270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BB1" w14:textId="77777777" w:rsidR="00D60A2C" w:rsidRPr="007E119A" w:rsidRDefault="00D60A2C" w:rsidP="00E83926">
            <w:pPr>
              <w:pStyle w:val="TextTableFont"/>
              <w:spacing w:line="240" w:lineRule="atLeast"/>
              <w:jc w:val="left"/>
              <w:rPr>
                <w:rFonts w:asciiTheme="minorHAnsi" w:hAnsiTheme="minorHAnsi"/>
              </w:rPr>
            </w:pPr>
            <w:r w:rsidRPr="007E119A">
              <w:rPr>
                <w:rFonts w:asciiTheme="minorHAnsi" w:hAnsiTheme="minorHAnsi"/>
              </w:rPr>
              <w:t xml:space="preserve">An effort to eliminate </w:t>
            </w:r>
            <w:r w:rsidRPr="007E119A">
              <w:rPr>
                <w:rFonts w:asciiTheme="minorHAnsi" w:hAnsiTheme="minorHAnsi"/>
              </w:rPr>
              <w:lastRenderedPageBreak/>
              <w:t>pollutant source.</w:t>
            </w:r>
          </w:p>
        </w:tc>
        <w:tc>
          <w:tcPr>
            <w:tcW w:w="270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BB2" w14:textId="77777777" w:rsidR="00D60A2C" w:rsidRPr="00D355DF" w:rsidRDefault="0019754C" w:rsidP="003F7C6A">
            <w:pPr>
              <w:pStyle w:val="TextTableFont"/>
              <w:spacing w:line="240" w:lineRule="atLeast"/>
              <w:jc w:val="left"/>
              <w:rPr>
                <w:rFonts w:asciiTheme="minorHAnsi" w:hAnsiTheme="minorHAnsi"/>
              </w:rPr>
            </w:pPr>
            <w:r w:rsidRPr="001A20E4">
              <w:rPr>
                <w:rFonts w:asciiTheme="minorHAnsi" w:hAnsiTheme="minorHAnsi"/>
                <w:i/>
              </w:rPr>
              <w:lastRenderedPageBreak/>
              <w:t xml:space="preserve">Describe </w:t>
            </w:r>
            <w:r>
              <w:rPr>
                <w:rFonts w:asciiTheme="minorHAnsi" w:hAnsiTheme="minorHAnsi"/>
                <w:i/>
              </w:rPr>
              <w:t>measurable goals</w:t>
            </w:r>
            <w:r w:rsidRPr="001A20E4">
              <w:rPr>
                <w:rFonts w:asciiTheme="minorHAnsi" w:hAnsiTheme="minorHAnsi"/>
                <w:i/>
              </w:rPr>
              <w:t xml:space="preserve"> </w:t>
            </w:r>
            <w:r w:rsidRPr="001A20E4">
              <w:rPr>
                <w:rFonts w:asciiTheme="minorHAnsi" w:hAnsiTheme="minorHAnsi"/>
                <w:i/>
              </w:rPr>
              <w:lastRenderedPageBreak/>
              <w:t>here</w:t>
            </w:r>
          </w:p>
        </w:tc>
        <w:tc>
          <w:tcPr>
            <w:tcW w:w="1620" w:type="dxa"/>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BB3" w14:textId="77777777" w:rsidR="00D60A2C" w:rsidRPr="00D355DF" w:rsidRDefault="00D60A2C" w:rsidP="00A32B85">
            <w:pPr>
              <w:pStyle w:val="TextTableFont"/>
              <w:spacing w:line="240" w:lineRule="atLeast"/>
              <w:rPr>
                <w:rFonts w:asciiTheme="minorHAnsi" w:hAnsiTheme="minorHAnsi"/>
              </w:rPr>
            </w:pPr>
            <w:r>
              <w:rPr>
                <w:rFonts w:asciiTheme="minorHAnsi" w:hAnsiTheme="minorHAnsi"/>
              </w:rPr>
              <w:lastRenderedPageBreak/>
              <w:t>___</w:t>
            </w:r>
          </w:p>
        </w:tc>
        <w:tc>
          <w:tcPr>
            <w:tcW w:w="720" w:type="dxa"/>
            <w:vMerge w:val="restart"/>
            <w:tcBorders>
              <w:top w:val="single" w:sz="24" w:space="0" w:color="4F81BD" w:themeColor="accent1"/>
              <w:left w:val="single" w:sz="4" w:space="0" w:color="4F81BD" w:themeColor="accent1"/>
              <w:bottom w:val="single" w:sz="24" w:space="0" w:color="4F81BD" w:themeColor="accent1"/>
            </w:tcBorders>
            <w:shd w:val="clear" w:color="auto" w:fill="FDE9D9" w:themeFill="accent6" w:themeFillTint="33"/>
          </w:tcPr>
          <w:p w14:paraId="6FAD0BB4" w14:textId="77777777" w:rsidR="00D60A2C" w:rsidRPr="00D355DF" w:rsidRDefault="00D60A2C" w:rsidP="00A32B85">
            <w:pPr>
              <w:pStyle w:val="TextTableFont"/>
              <w:spacing w:line="240" w:lineRule="atLeast"/>
              <w:rPr>
                <w:rFonts w:asciiTheme="minorHAnsi" w:hAnsiTheme="minorHAnsi"/>
              </w:rPr>
            </w:pPr>
            <w:r>
              <w:rPr>
                <w:rFonts w:asciiTheme="minorHAnsi" w:hAnsiTheme="minorHAnsi"/>
              </w:rPr>
              <w:t>__</w:t>
            </w:r>
          </w:p>
        </w:tc>
      </w:tr>
      <w:tr w:rsidR="00D60A2C" w:rsidRPr="00D355DF" w14:paraId="6FAD0BBD" w14:textId="77777777" w:rsidTr="00962CEA">
        <w:trPr>
          <w:trHeight w:val="576"/>
        </w:trPr>
        <w:tc>
          <w:tcPr>
            <w:tcW w:w="1382" w:type="dxa"/>
            <w:tcBorders>
              <w:top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BB6" w14:textId="77777777" w:rsidR="00D60A2C" w:rsidRPr="00D355DF" w:rsidRDefault="00597273" w:rsidP="003F7C6A">
            <w:pPr>
              <w:pStyle w:val="TextTableFont"/>
              <w:rPr>
                <w:rFonts w:asciiTheme="minorHAnsi" w:hAnsiTheme="minorHAnsi"/>
              </w:rPr>
            </w:pPr>
            <w:r>
              <w:rPr>
                <w:rFonts w:asciiTheme="minorHAnsi" w:hAnsiTheme="minorHAnsi"/>
              </w:rPr>
              <w:lastRenderedPageBreak/>
              <w:t xml:space="preserve">Level </w:t>
            </w:r>
            <w:r w:rsidR="00D60A2C">
              <w:rPr>
                <w:rFonts w:asciiTheme="minorHAnsi" w:hAnsiTheme="minorHAnsi"/>
              </w:rPr>
              <w:t>2</w:t>
            </w:r>
          </w:p>
        </w:tc>
        <w:tc>
          <w:tcPr>
            <w:tcW w:w="1383" w:type="dxa"/>
            <w:tcBorders>
              <w:top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BB7" w14:textId="77777777" w:rsidR="00D60A2C" w:rsidRPr="00535085" w:rsidRDefault="00535085" w:rsidP="00D60A2C">
            <w:pPr>
              <w:pStyle w:val="TextTableFont"/>
              <w:jc w:val="left"/>
              <w:rPr>
                <w:rFonts w:asciiTheme="minorHAnsi" w:hAnsiTheme="minorHAnsi"/>
              </w:rPr>
            </w:pPr>
            <w:r w:rsidRPr="00535085">
              <w:rPr>
                <w:rFonts w:asciiTheme="minorHAnsi" w:hAnsiTheme="minorHAnsi"/>
              </w:rPr>
              <w:t>Illicit Discharge Detection and Elimination</w:t>
            </w:r>
          </w:p>
        </w:tc>
        <w:tc>
          <w:tcPr>
            <w:tcW w:w="342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BB8" w14:textId="77777777" w:rsidR="00D60A2C" w:rsidRPr="00D355DF" w:rsidRDefault="00D60A2C" w:rsidP="003F7C6A">
            <w:pPr>
              <w:pStyle w:val="TextTableFont"/>
              <w:spacing w:line="240" w:lineRule="atLeast"/>
              <w:jc w:val="left"/>
              <w:rPr>
                <w:rFonts w:asciiTheme="minorHAnsi" w:hAnsiTheme="minorHAnsi"/>
              </w:rPr>
            </w:pPr>
          </w:p>
        </w:tc>
        <w:tc>
          <w:tcPr>
            <w:tcW w:w="270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BB9" w14:textId="77777777" w:rsidR="00D60A2C" w:rsidRPr="007E119A" w:rsidRDefault="00D60A2C" w:rsidP="00E83926">
            <w:pPr>
              <w:pStyle w:val="TextTableFont"/>
              <w:spacing w:line="240" w:lineRule="atLeast"/>
              <w:jc w:val="left"/>
              <w:rPr>
                <w:rFonts w:asciiTheme="minorHAnsi" w:hAnsiTheme="minorHAnsi"/>
              </w:rPr>
            </w:pPr>
          </w:p>
        </w:tc>
        <w:tc>
          <w:tcPr>
            <w:tcW w:w="270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BBA" w14:textId="77777777" w:rsidR="00D60A2C" w:rsidRPr="00D355DF" w:rsidRDefault="00D60A2C" w:rsidP="003F7C6A">
            <w:pPr>
              <w:pStyle w:val="TextTableFont"/>
              <w:spacing w:line="240" w:lineRule="atLeast"/>
              <w:jc w:val="left"/>
              <w:rPr>
                <w:rFonts w:asciiTheme="minorHAnsi" w:hAnsiTheme="minorHAnsi"/>
              </w:rPr>
            </w:pPr>
          </w:p>
        </w:tc>
        <w:tc>
          <w:tcPr>
            <w:tcW w:w="1620" w:type="dxa"/>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BBB" w14:textId="77777777" w:rsidR="00D60A2C" w:rsidRDefault="00D60A2C" w:rsidP="00A32B85">
            <w:pPr>
              <w:pStyle w:val="TextTableFont"/>
              <w:spacing w:line="240" w:lineRule="atLeast"/>
              <w:rPr>
                <w:rFonts w:asciiTheme="minorHAnsi" w:hAnsiTheme="minorHAnsi"/>
              </w:rPr>
            </w:pPr>
          </w:p>
        </w:tc>
        <w:tc>
          <w:tcPr>
            <w:tcW w:w="720" w:type="dxa"/>
            <w:vMerge/>
            <w:tcBorders>
              <w:top w:val="single" w:sz="4" w:space="0" w:color="4F81BD" w:themeColor="accent1"/>
              <w:left w:val="single" w:sz="4" w:space="0" w:color="4F81BD" w:themeColor="accent1"/>
              <w:bottom w:val="single" w:sz="24" w:space="0" w:color="4F81BD" w:themeColor="accent1"/>
            </w:tcBorders>
            <w:shd w:val="clear" w:color="auto" w:fill="FDE9D9" w:themeFill="accent6" w:themeFillTint="33"/>
          </w:tcPr>
          <w:p w14:paraId="6FAD0BBC" w14:textId="77777777" w:rsidR="00D60A2C" w:rsidRDefault="00D60A2C" w:rsidP="00A32B85">
            <w:pPr>
              <w:pStyle w:val="TextTableFont"/>
              <w:spacing w:line="240" w:lineRule="atLeast"/>
              <w:rPr>
                <w:rFonts w:asciiTheme="minorHAnsi" w:hAnsiTheme="minorHAnsi"/>
              </w:rPr>
            </w:pPr>
          </w:p>
        </w:tc>
      </w:tr>
      <w:tr w:rsidR="00D60A2C" w:rsidRPr="00D355DF" w14:paraId="6FAD0BC5" w14:textId="77777777" w:rsidTr="00962CEA">
        <w:trPr>
          <w:trHeight w:val="576"/>
        </w:trPr>
        <w:tc>
          <w:tcPr>
            <w:tcW w:w="1382" w:type="dxa"/>
            <w:tcBorders>
              <w:top w:val="single" w:sz="24" w:space="0" w:color="4F81BD" w:themeColor="accent1"/>
              <w:bottom w:val="single" w:sz="4" w:space="0" w:color="4F81BD" w:themeColor="accent1"/>
              <w:right w:val="single" w:sz="4" w:space="0" w:color="4F81BD" w:themeColor="accent1"/>
            </w:tcBorders>
          </w:tcPr>
          <w:p w14:paraId="6FAD0BBE" w14:textId="77777777" w:rsidR="00D60A2C" w:rsidRPr="008A735F" w:rsidRDefault="00D60A2C" w:rsidP="003F7C6A">
            <w:pPr>
              <w:pStyle w:val="TextTableFont"/>
              <w:rPr>
                <w:rFonts w:asciiTheme="minorHAnsi" w:hAnsiTheme="minorHAnsi"/>
                <w:b/>
              </w:rPr>
            </w:pPr>
            <w:r w:rsidRPr="008A735F">
              <w:rPr>
                <w:rFonts w:asciiTheme="minorHAnsi" w:hAnsiTheme="minorHAnsi"/>
                <w:b/>
              </w:rPr>
              <w:t>5.3.2.6</w:t>
            </w:r>
          </w:p>
        </w:tc>
        <w:tc>
          <w:tcPr>
            <w:tcW w:w="1383" w:type="dxa"/>
            <w:tcBorders>
              <w:top w:val="single" w:sz="24" w:space="0" w:color="4F81BD" w:themeColor="accent1"/>
              <w:bottom w:val="single" w:sz="4" w:space="0" w:color="4F81BD" w:themeColor="accent1"/>
              <w:right w:val="single" w:sz="4" w:space="0" w:color="4F81BD" w:themeColor="accent1"/>
            </w:tcBorders>
          </w:tcPr>
          <w:p w14:paraId="6FAD0BBF" w14:textId="77777777" w:rsidR="00D60A2C" w:rsidRPr="005218A8" w:rsidRDefault="00535085" w:rsidP="00535085">
            <w:pPr>
              <w:pStyle w:val="TextTableFont"/>
              <w:spacing w:line="240" w:lineRule="atLeast"/>
              <w:jc w:val="left"/>
              <w:rPr>
                <w:rFonts w:asciiTheme="minorHAnsi" w:hAnsiTheme="minorHAnsi"/>
                <w:b/>
              </w:rPr>
            </w:pPr>
            <w:r w:rsidRPr="005218A8">
              <w:rPr>
                <w:rFonts w:asciiTheme="minorHAnsi" w:hAnsiTheme="minorHAnsi"/>
                <w:b/>
              </w:rPr>
              <w:t>Hotline to report discharges of pollutants.</w:t>
            </w:r>
          </w:p>
        </w:tc>
        <w:tc>
          <w:tcPr>
            <w:tcW w:w="342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C0" w14:textId="77777777" w:rsidR="00D60A2C" w:rsidRPr="00D355DF" w:rsidRDefault="008F6FFE" w:rsidP="003F7C6A">
            <w:pPr>
              <w:pStyle w:val="TextTableFont"/>
              <w:spacing w:line="240" w:lineRule="atLeast"/>
              <w:jc w:val="left"/>
              <w:rPr>
                <w:rFonts w:asciiTheme="minorHAnsi" w:hAnsiTheme="minorHAnsi"/>
              </w:rPr>
            </w:pPr>
            <w:r w:rsidRPr="008F6FFE">
              <w:rPr>
                <w:rFonts w:asciiTheme="minorHAnsi" w:hAnsiTheme="minorHAnsi"/>
                <w:i/>
              </w:rPr>
              <w:t>Discuss existing practices here</w:t>
            </w:r>
          </w:p>
        </w:tc>
        <w:tc>
          <w:tcPr>
            <w:tcW w:w="270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C1" w14:textId="77777777" w:rsidR="00D60A2C" w:rsidRPr="00D355DF" w:rsidDel="00D45113" w:rsidRDefault="00D60A2C" w:rsidP="00E83926">
            <w:pPr>
              <w:pStyle w:val="TextTableFont"/>
              <w:spacing w:line="240" w:lineRule="atLeast"/>
              <w:jc w:val="left"/>
              <w:rPr>
                <w:rFonts w:asciiTheme="minorHAnsi" w:hAnsiTheme="minorHAnsi"/>
              </w:rPr>
            </w:pPr>
            <w:r w:rsidRPr="007E119A">
              <w:rPr>
                <w:rFonts w:asciiTheme="minorHAnsi" w:hAnsiTheme="minorHAnsi"/>
              </w:rPr>
              <w:t>Assists with discharge detection and elimination.</w:t>
            </w:r>
          </w:p>
        </w:tc>
        <w:tc>
          <w:tcPr>
            <w:tcW w:w="270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C2" w14:textId="77777777" w:rsidR="00D60A2C" w:rsidRPr="00D355DF" w:rsidDel="00D45113" w:rsidRDefault="0019754C" w:rsidP="002B65BA">
            <w:pPr>
              <w:pStyle w:val="TextTableFont"/>
              <w:spacing w:line="240" w:lineRule="atLeast"/>
              <w:jc w:val="left"/>
              <w:rPr>
                <w:rFonts w:asciiTheme="minorHAnsi" w:hAnsiTheme="minorHAnsi"/>
              </w:rPr>
            </w:pPr>
            <w:r w:rsidRPr="001A20E4">
              <w:rPr>
                <w:rFonts w:asciiTheme="minorHAnsi" w:hAnsiTheme="minorHAnsi"/>
                <w:i/>
              </w:rPr>
              <w:t xml:space="preserve">Describe </w:t>
            </w:r>
            <w:r>
              <w:rPr>
                <w:rFonts w:asciiTheme="minorHAnsi" w:hAnsiTheme="minorHAnsi"/>
                <w:i/>
              </w:rPr>
              <w:t>measurable goals</w:t>
            </w:r>
            <w:r w:rsidRPr="001A20E4">
              <w:rPr>
                <w:rFonts w:asciiTheme="minorHAnsi" w:hAnsiTheme="minorHAnsi"/>
                <w:i/>
              </w:rPr>
              <w:t xml:space="preserve"> here</w:t>
            </w:r>
          </w:p>
        </w:tc>
        <w:tc>
          <w:tcPr>
            <w:tcW w:w="1620" w:type="dxa"/>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C3" w14:textId="77777777" w:rsidR="00D60A2C" w:rsidRPr="00D355DF" w:rsidRDefault="00D60A2C" w:rsidP="00A32B85">
            <w:pPr>
              <w:pStyle w:val="TextTableFont"/>
              <w:spacing w:line="240" w:lineRule="atLeast"/>
              <w:rPr>
                <w:rFonts w:asciiTheme="minorHAnsi" w:hAnsiTheme="minorHAnsi"/>
              </w:rPr>
            </w:pPr>
            <w:r>
              <w:rPr>
                <w:rFonts w:asciiTheme="minorHAnsi" w:hAnsiTheme="minorHAnsi"/>
              </w:rPr>
              <w:t>___</w:t>
            </w:r>
          </w:p>
        </w:tc>
        <w:tc>
          <w:tcPr>
            <w:tcW w:w="720" w:type="dxa"/>
            <w:vMerge w:val="restart"/>
            <w:tcBorders>
              <w:top w:val="single" w:sz="24" w:space="0" w:color="4F81BD" w:themeColor="accent1"/>
              <w:left w:val="single" w:sz="4" w:space="0" w:color="4F81BD" w:themeColor="accent1"/>
              <w:bottom w:val="single" w:sz="24" w:space="0" w:color="4F81BD" w:themeColor="accent1"/>
            </w:tcBorders>
            <w:shd w:val="clear" w:color="auto" w:fill="EAF1DD" w:themeFill="accent3" w:themeFillTint="33"/>
          </w:tcPr>
          <w:p w14:paraId="6FAD0BC4" w14:textId="77777777" w:rsidR="00D60A2C" w:rsidRPr="00D355DF" w:rsidDel="00D45113" w:rsidRDefault="00D60A2C" w:rsidP="00A32B85">
            <w:pPr>
              <w:pStyle w:val="TextTableFont"/>
              <w:spacing w:line="240" w:lineRule="atLeast"/>
              <w:rPr>
                <w:rFonts w:asciiTheme="minorHAnsi" w:hAnsiTheme="minorHAnsi"/>
              </w:rPr>
            </w:pPr>
            <w:r>
              <w:rPr>
                <w:rFonts w:asciiTheme="minorHAnsi" w:hAnsiTheme="minorHAnsi"/>
              </w:rPr>
              <w:t>__</w:t>
            </w:r>
          </w:p>
        </w:tc>
      </w:tr>
      <w:tr w:rsidR="00D60A2C" w:rsidRPr="00D355DF" w14:paraId="6FAD0BCD" w14:textId="77777777" w:rsidTr="00962CEA">
        <w:trPr>
          <w:trHeight w:val="576"/>
        </w:trPr>
        <w:tc>
          <w:tcPr>
            <w:tcW w:w="1382" w:type="dxa"/>
            <w:tcBorders>
              <w:top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C6" w14:textId="77777777" w:rsidR="00D60A2C" w:rsidRPr="008F5697" w:rsidRDefault="00597273" w:rsidP="003F7C6A">
            <w:pPr>
              <w:pStyle w:val="TextTableFont"/>
              <w:rPr>
                <w:rFonts w:asciiTheme="minorHAnsi" w:hAnsiTheme="minorHAnsi"/>
              </w:rPr>
            </w:pPr>
            <w:r>
              <w:rPr>
                <w:rFonts w:asciiTheme="minorHAnsi" w:hAnsiTheme="minorHAnsi"/>
              </w:rPr>
              <w:t xml:space="preserve">Level </w:t>
            </w:r>
            <w:r w:rsidR="0076675D">
              <w:rPr>
                <w:rFonts w:asciiTheme="minorHAnsi" w:hAnsiTheme="minorHAnsi"/>
              </w:rPr>
              <w:t>1</w:t>
            </w:r>
          </w:p>
        </w:tc>
        <w:tc>
          <w:tcPr>
            <w:tcW w:w="1383" w:type="dxa"/>
            <w:tcBorders>
              <w:top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C7" w14:textId="77777777" w:rsidR="00D60A2C" w:rsidRPr="00535085" w:rsidRDefault="00535085" w:rsidP="00D60A2C">
            <w:pPr>
              <w:pStyle w:val="TextTableFont"/>
              <w:jc w:val="left"/>
              <w:rPr>
                <w:rFonts w:asciiTheme="minorHAnsi" w:hAnsiTheme="minorHAnsi"/>
              </w:rPr>
            </w:pPr>
            <w:r w:rsidRPr="00535085">
              <w:rPr>
                <w:rFonts w:asciiTheme="minorHAnsi" w:hAnsiTheme="minorHAnsi"/>
              </w:rPr>
              <w:t>Illicit Discharge Detection and Elimination</w:t>
            </w:r>
          </w:p>
        </w:tc>
        <w:tc>
          <w:tcPr>
            <w:tcW w:w="342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C8" w14:textId="77777777" w:rsidR="00D60A2C" w:rsidRPr="00D355DF" w:rsidRDefault="00D60A2C" w:rsidP="003F7C6A">
            <w:pPr>
              <w:pStyle w:val="TextTableFont"/>
              <w:spacing w:line="240" w:lineRule="atLeast"/>
              <w:jc w:val="left"/>
              <w:rPr>
                <w:rFonts w:asciiTheme="minorHAnsi" w:hAnsiTheme="minorHAnsi"/>
              </w:rPr>
            </w:pPr>
          </w:p>
        </w:tc>
        <w:tc>
          <w:tcPr>
            <w:tcW w:w="270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C9" w14:textId="77777777" w:rsidR="00D60A2C" w:rsidRPr="007E119A" w:rsidRDefault="00D60A2C" w:rsidP="00E83926">
            <w:pPr>
              <w:pStyle w:val="TextTableFont"/>
              <w:spacing w:line="240" w:lineRule="atLeast"/>
              <w:jc w:val="left"/>
              <w:rPr>
                <w:rFonts w:asciiTheme="minorHAnsi" w:hAnsiTheme="minorHAnsi"/>
              </w:rPr>
            </w:pPr>
          </w:p>
        </w:tc>
        <w:tc>
          <w:tcPr>
            <w:tcW w:w="270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CA" w14:textId="77777777" w:rsidR="00D60A2C" w:rsidRPr="00D355DF" w:rsidDel="00D45113" w:rsidRDefault="00D60A2C" w:rsidP="002B65BA">
            <w:pPr>
              <w:pStyle w:val="TextTableFont"/>
              <w:spacing w:line="240" w:lineRule="atLeast"/>
              <w:jc w:val="left"/>
              <w:rPr>
                <w:rFonts w:asciiTheme="minorHAnsi" w:hAnsiTheme="minorHAnsi"/>
              </w:rPr>
            </w:pPr>
          </w:p>
        </w:tc>
        <w:tc>
          <w:tcPr>
            <w:tcW w:w="1620" w:type="dxa"/>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CB" w14:textId="77777777" w:rsidR="00D60A2C" w:rsidRDefault="00D60A2C" w:rsidP="00A32B85">
            <w:pPr>
              <w:pStyle w:val="TextTableFont"/>
              <w:spacing w:line="240" w:lineRule="atLeast"/>
              <w:rPr>
                <w:rFonts w:asciiTheme="minorHAnsi" w:hAnsiTheme="minorHAnsi"/>
              </w:rPr>
            </w:pPr>
          </w:p>
        </w:tc>
        <w:tc>
          <w:tcPr>
            <w:tcW w:w="720" w:type="dxa"/>
            <w:vMerge/>
            <w:tcBorders>
              <w:top w:val="single" w:sz="4" w:space="0" w:color="4F81BD" w:themeColor="accent1"/>
              <w:left w:val="single" w:sz="4" w:space="0" w:color="4F81BD" w:themeColor="accent1"/>
              <w:bottom w:val="single" w:sz="24" w:space="0" w:color="4F81BD" w:themeColor="accent1"/>
            </w:tcBorders>
            <w:shd w:val="clear" w:color="auto" w:fill="EAF1DD" w:themeFill="accent3" w:themeFillTint="33"/>
          </w:tcPr>
          <w:p w14:paraId="6FAD0BCC" w14:textId="77777777" w:rsidR="00D60A2C" w:rsidRDefault="00D60A2C" w:rsidP="00A32B85">
            <w:pPr>
              <w:pStyle w:val="TextTableFont"/>
              <w:spacing w:line="240" w:lineRule="atLeast"/>
              <w:rPr>
                <w:rFonts w:asciiTheme="minorHAnsi" w:hAnsiTheme="minorHAnsi"/>
              </w:rPr>
            </w:pPr>
          </w:p>
        </w:tc>
      </w:tr>
      <w:tr w:rsidR="00D60A2C" w:rsidRPr="00D355DF" w14:paraId="6FAD0BD5" w14:textId="77777777" w:rsidTr="00962CEA">
        <w:trPr>
          <w:trHeight w:val="476"/>
        </w:trPr>
        <w:tc>
          <w:tcPr>
            <w:tcW w:w="1382" w:type="dxa"/>
            <w:tcBorders>
              <w:top w:val="single" w:sz="24" w:space="0" w:color="4F81BD" w:themeColor="accent1"/>
              <w:bottom w:val="single" w:sz="4" w:space="0" w:color="4F81BD" w:themeColor="accent1"/>
              <w:right w:val="single" w:sz="4" w:space="0" w:color="4F81BD" w:themeColor="accent1"/>
            </w:tcBorders>
          </w:tcPr>
          <w:p w14:paraId="6FAD0BCE" w14:textId="77777777" w:rsidR="00D60A2C" w:rsidRPr="008A735F" w:rsidRDefault="00D60A2C" w:rsidP="003F7C6A">
            <w:pPr>
              <w:pStyle w:val="TextTableFont"/>
              <w:rPr>
                <w:rFonts w:asciiTheme="minorHAnsi" w:hAnsiTheme="minorHAnsi"/>
                <w:b/>
                <w:highlight w:val="yellow"/>
              </w:rPr>
            </w:pPr>
            <w:r w:rsidRPr="008A735F">
              <w:rPr>
                <w:rFonts w:asciiTheme="minorHAnsi" w:hAnsiTheme="minorHAnsi"/>
                <w:b/>
              </w:rPr>
              <w:t>5.3.2.8</w:t>
            </w:r>
          </w:p>
        </w:tc>
        <w:tc>
          <w:tcPr>
            <w:tcW w:w="1383" w:type="dxa"/>
            <w:tcBorders>
              <w:top w:val="single" w:sz="24" w:space="0" w:color="4F81BD" w:themeColor="accent1"/>
              <w:bottom w:val="single" w:sz="4" w:space="0" w:color="4F81BD" w:themeColor="accent1"/>
              <w:right w:val="single" w:sz="4" w:space="0" w:color="4F81BD" w:themeColor="accent1"/>
            </w:tcBorders>
          </w:tcPr>
          <w:p w14:paraId="6FAD0BCF" w14:textId="77777777" w:rsidR="00D60A2C" w:rsidRPr="005218A8" w:rsidRDefault="00535085" w:rsidP="00535085">
            <w:pPr>
              <w:pStyle w:val="TextTableFont"/>
              <w:spacing w:line="240" w:lineRule="atLeast"/>
              <w:jc w:val="left"/>
              <w:rPr>
                <w:rFonts w:asciiTheme="minorHAnsi" w:hAnsiTheme="minorHAnsi"/>
                <w:b/>
              </w:rPr>
            </w:pPr>
            <w:r w:rsidRPr="005218A8">
              <w:rPr>
                <w:rFonts w:asciiTheme="minorHAnsi" w:hAnsiTheme="minorHAnsi"/>
                <w:b/>
              </w:rPr>
              <w:t>Trash Reduction and Recycling (AB75)</w:t>
            </w:r>
          </w:p>
        </w:tc>
        <w:tc>
          <w:tcPr>
            <w:tcW w:w="342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D0" w14:textId="77777777" w:rsidR="00D60A2C" w:rsidRPr="00D355DF" w:rsidRDefault="003B6A14" w:rsidP="003F7C6A">
            <w:pPr>
              <w:pStyle w:val="TextTableFont"/>
              <w:spacing w:line="240" w:lineRule="atLeast"/>
              <w:jc w:val="left"/>
              <w:rPr>
                <w:rFonts w:asciiTheme="minorHAnsi" w:hAnsiTheme="minorHAnsi"/>
              </w:rPr>
            </w:pPr>
            <w:r>
              <w:rPr>
                <w:rFonts w:asciiTheme="minorHAnsi" w:hAnsiTheme="minorHAnsi"/>
              </w:rPr>
              <w:t>Currently _____</w:t>
            </w:r>
          </w:p>
        </w:tc>
        <w:tc>
          <w:tcPr>
            <w:tcW w:w="270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D1" w14:textId="77777777" w:rsidR="00D60A2C" w:rsidRPr="00D355DF" w:rsidRDefault="00D60A2C" w:rsidP="003F7C6A">
            <w:pPr>
              <w:pStyle w:val="TextTableFont"/>
              <w:spacing w:line="240" w:lineRule="atLeast"/>
              <w:jc w:val="left"/>
              <w:rPr>
                <w:rFonts w:asciiTheme="minorHAnsi" w:hAnsiTheme="minorHAnsi"/>
              </w:rPr>
            </w:pPr>
            <w:r w:rsidRPr="002B65BA">
              <w:rPr>
                <w:rFonts w:asciiTheme="minorHAnsi" w:hAnsiTheme="minorHAnsi"/>
              </w:rPr>
              <w:t>Assists with eliminating potential pollutant source &amp; also helps with MCM 6 - Pollution Prevention and Good Housekeeping.</w:t>
            </w:r>
          </w:p>
        </w:tc>
        <w:tc>
          <w:tcPr>
            <w:tcW w:w="270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D2" w14:textId="77777777" w:rsidR="00D60A2C" w:rsidRPr="00D355DF" w:rsidRDefault="0019754C" w:rsidP="003F7C6A">
            <w:pPr>
              <w:pStyle w:val="TextTableFont"/>
              <w:spacing w:line="240" w:lineRule="atLeast"/>
              <w:jc w:val="left"/>
              <w:rPr>
                <w:rFonts w:asciiTheme="minorHAnsi" w:hAnsiTheme="minorHAnsi"/>
              </w:rPr>
            </w:pPr>
            <w:r w:rsidRPr="001A20E4">
              <w:rPr>
                <w:rFonts w:asciiTheme="minorHAnsi" w:hAnsiTheme="minorHAnsi"/>
                <w:i/>
              </w:rPr>
              <w:t xml:space="preserve">Describe </w:t>
            </w:r>
            <w:r>
              <w:rPr>
                <w:rFonts w:asciiTheme="minorHAnsi" w:hAnsiTheme="minorHAnsi"/>
                <w:i/>
              </w:rPr>
              <w:t>measurable goals</w:t>
            </w:r>
            <w:r w:rsidRPr="001A20E4">
              <w:rPr>
                <w:rFonts w:asciiTheme="minorHAnsi" w:hAnsiTheme="minorHAnsi"/>
                <w:i/>
              </w:rPr>
              <w:t xml:space="preserve"> here</w:t>
            </w:r>
          </w:p>
        </w:tc>
        <w:tc>
          <w:tcPr>
            <w:tcW w:w="1620" w:type="dxa"/>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D3" w14:textId="77777777" w:rsidR="00D60A2C" w:rsidRPr="00D355DF" w:rsidRDefault="00D60A2C" w:rsidP="003F7C6A">
            <w:pPr>
              <w:pStyle w:val="TextTableFont"/>
              <w:spacing w:line="240" w:lineRule="atLeast"/>
              <w:rPr>
                <w:rFonts w:asciiTheme="minorHAnsi" w:hAnsiTheme="minorHAnsi"/>
              </w:rPr>
            </w:pPr>
            <w:r>
              <w:rPr>
                <w:rFonts w:asciiTheme="minorHAnsi" w:hAnsiTheme="minorHAnsi"/>
              </w:rPr>
              <w:t>___</w:t>
            </w:r>
          </w:p>
        </w:tc>
        <w:tc>
          <w:tcPr>
            <w:tcW w:w="720" w:type="dxa"/>
            <w:vMerge w:val="restart"/>
            <w:tcBorders>
              <w:top w:val="single" w:sz="24" w:space="0" w:color="4F81BD" w:themeColor="accent1"/>
              <w:left w:val="single" w:sz="4" w:space="0" w:color="4F81BD" w:themeColor="accent1"/>
              <w:bottom w:val="single" w:sz="24" w:space="0" w:color="4F81BD" w:themeColor="accent1"/>
            </w:tcBorders>
            <w:shd w:val="clear" w:color="auto" w:fill="EAF1DD" w:themeFill="accent3" w:themeFillTint="33"/>
          </w:tcPr>
          <w:p w14:paraId="6FAD0BD4" w14:textId="77777777" w:rsidR="00D60A2C" w:rsidRPr="00D355DF" w:rsidRDefault="00D60A2C" w:rsidP="003F7C6A">
            <w:pPr>
              <w:pStyle w:val="TextTableFont"/>
              <w:spacing w:line="240" w:lineRule="atLeast"/>
              <w:rPr>
                <w:rFonts w:asciiTheme="minorHAnsi" w:hAnsiTheme="minorHAnsi"/>
              </w:rPr>
            </w:pPr>
            <w:r>
              <w:rPr>
                <w:rFonts w:asciiTheme="minorHAnsi" w:hAnsiTheme="minorHAnsi"/>
              </w:rPr>
              <w:t>__</w:t>
            </w:r>
          </w:p>
        </w:tc>
      </w:tr>
      <w:tr w:rsidR="00D60A2C" w:rsidRPr="00D355DF" w14:paraId="6FAD0BDD" w14:textId="77777777" w:rsidTr="00962CEA">
        <w:trPr>
          <w:trHeight w:val="801"/>
        </w:trPr>
        <w:tc>
          <w:tcPr>
            <w:tcW w:w="1382" w:type="dxa"/>
            <w:tcBorders>
              <w:top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D6" w14:textId="77777777" w:rsidR="00D60A2C" w:rsidRPr="008F5697" w:rsidRDefault="00597273" w:rsidP="003F7C6A">
            <w:pPr>
              <w:pStyle w:val="TextTableFont"/>
              <w:rPr>
                <w:rFonts w:asciiTheme="minorHAnsi" w:hAnsiTheme="minorHAnsi"/>
              </w:rPr>
            </w:pPr>
            <w:r>
              <w:rPr>
                <w:rFonts w:asciiTheme="minorHAnsi" w:hAnsiTheme="minorHAnsi"/>
              </w:rPr>
              <w:t xml:space="preserve">Level </w:t>
            </w:r>
            <w:r w:rsidR="00D60A2C">
              <w:rPr>
                <w:rFonts w:asciiTheme="minorHAnsi" w:hAnsiTheme="minorHAnsi"/>
              </w:rPr>
              <w:t>1</w:t>
            </w:r>
          </w:p>
        </w:tc>
        <w:tc>
          <w:tcPr>
            <w:tcW w:w="1383" w:type="dxa"/>
            <w:tcBorders>
              <w:top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D7" w14:textId="77777777" w:rsidR="00D60A2C" w:rsidRPr="00535085" w:rsidRDefault="00535085" w:rsidP="00D60A2C">
            <w:pPr>
              <w:pStyle w:val="TextTableFont"/>
              <w:jc w:val="left"/>
              <w:rPr>
                <w:rFonts w:asciiTheme="minorHAnsi" w:hAnsiTheme="minorHAnsi"/>
              </w:rPr>
            </w:pPr>
            <w:r w:rsidRPr="00535085">
              <w:rPr>
                <w:rFonts w:asciiTheme="minorHAnsi" w:hAnsiTheme="minorHAnsi"/>
              </w:rPr>
              <w:t>Illicit Discharge Detection and Elimination</w:t>
            </w:r>
          </w:p>
        </w:tc>
        <w:tc>
          <w:tcPr>
            <w:tcW w:w="342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D8" w14:textId="77777777" w:rsidR="00D60A2C" w:rsidRPr="00D355DF" w:rsidRDefault="00D60A2C" w:rsidP="003F7C6A">
            <w:pPr>
              <w:pStyle w:val="TextTableFont"/>
              <w:spacing w:line="240" w:lineRule="atLeast"/>
              <w:jc w:val="left"/>
              <w:rPr>
                <w:rFonts w:asciiTheme="minorHAnsi" w:hAnsiTheme="minorHAnsi"/>
              </w:rPr>
            </w:pPr>
          </w:p>
        </w:tc>
        <w:tc>
          <w:tcPr>
            <w:tcW w:w="270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D9" w14:textId="77777777" w:rsidR="00D60A2C" w:rsidRPr="002B65BA" w:rsidRDefault="00D60A2C" w:rsidP="003F7C6A">
            <w:pPr>
              <w:pStyle w:val="TextTableFont"/>
              <w:spacing w:line="240" w:lineRule="atLeast"/>
              <w:jc w:val="left"/>
              <w:rPr>
                <w:rFonts w:asciiTheme="minorHAnsi" w:hAnsiTheme="minorHAnsi"/>
              </w:rPr>
            </w:pPr>
          </w:p>
        </w:tc>
        <w:tc>
          <w:tcPr>
            <w:tcW w:w="270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DA" w14:textId="77777777" w:rsidR="00D60A2C" w:rsidRPr="00D355DF" w:rsidRDefault="00D60A2C" w:rsidP="003F7C6A">
            <w:pPr>
              <w:pStyle w:val="TextTableFont"/>
              <w:spacing w:line="240" w:lineRule="atLeast"/>
              <w:jc w:val="left"/>
              <w:rPr>
                <w:rFonts w:asciiTheme="minorHAnsi" w:hAnsiTheme="minorHAnsi"/>
              </w:rPr>
            </w:pPr>
          </w:p>
        </w:tc>
        <w:tc>
          <w:tcPr>
            <w:tcW w:w="1620" w:type="dxa"/>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DB" w14:textId="77777777" w:rsidR="00D60A2C" w:rsidRDefault="00D60A2C" w:rsidP="003F7C6A">
            <w:pPr>
              <w:pStyle w:val="TextTableFont"/>
              <w:spacing w:line="240" w:lineRule="atLeast"/>
              <w:rPr>
                <w:rFonts w:asciiTheme="minorHAnsi" w:hAnsiTheme="minorHAnsi"/>
              </w:rPr>
            </w:pPr>
          </w:p>
        </w:tc>
        <w:tc>
          <w:tcPr>
            <w:tcW w:w="720" w:type="dxa"/>
            <w:vMerge/>
            <w:tcBorders>
              <w:top w:val="single" w:sz="4" w:space="0" w:color="4F81BD" w:themeColor="accent1"/>
              <w:left w:val="single" w:sz="4" w:space="0" w:color="4F81BD" w:themeColor="accent1"/>
              <w:bottom w:val="single" w:sz="24" w:space="0" w:color="4F81BD" w:themeColor="accent1"/>
            </w:tcBorders>
            <w:shd w:val="clear" w:color="auto" w:fill="EAF1DD" w:themeFill="accent3" w:themeFillTint="33"/>
          </w:tcPr>
          <w:p w14:paraId="6FAD0BDC" w14:textId="77777777" w:rsidR="00D60A2C" w:rsidRDefault="00D60A2C" w:rsidP="003F7C6A">
            <w:pPr>
              <w:pStyle w:val="TextTableFont"/>
              <w:spacing w:line="240" w:lineRule="atLeast"/>
              <w:rPr>
                <w:rFonts w:asciiTheme="minorHAnsi" w:hAnsiTheme="minorHAnsi"/>
              </w:rPr>
            </w:pPr>
          </w:p>
        </w:tc>
      </w:tr>
      <w:tr w:rsidR="00D60A2C" w:rsidRPr="00D355DF" w14:paraId="6FAD0BE5" w14:textId="77777777" w:rsidTr="00962CEA">
        <w:trPr>
          <w:trHeight w:val="494"/>
        </w:trPr>
        <w:tc>
          <w:tcPr>
            <w:tcW w:w="1382" w:type="dxa"/>
            <w:tcBorders>
              <w:top w:val="single" w:sz="24" w:space="0" w:color="4F81BD" w:themeColor="accent1"/>
              <w:bottom w:val="single" w:sz="4" w:space="0" w:color="4F81BD" w:themeColor="accent1"/>
              <w:right w:val="single" w:sz="4" w:space="0" w:color="4F81BD" w:themeColor="accent1"/>
            </w:tcBorders>
          </w:tcPr>
          <w:p w14:paraId="6FAD0BDE" w14:textId="77777777" w:rsidR="00D60A2C" w:rsidRPr="008A735F" w:rsidRDefault="00D60A2C" w:rsidP="003F7C6A">
            <w:pPr>
              <w:pStyle w:val="TextTableFont"/>
              <w:rPr>
                <w:rFonts w:asciiTheme="minorHAnsi" w:hAnsiTheme="minorHAnsi"/>
                <w:b/>
                <w:highlight w:val="yellow"/>
              </w:rPr>
            </w:pPr>
            <w:r w:rsidRPr="008A735F">
              <w:rPr>
                <w:rFonts w:asciiTheme="minorHAnsi" w:hAnsiTheme="minorHAnsi"/>
                <w:b/>
              </w:rPr>
              <w:t>5.3.2.9</w:t>
            </w:r>
          </w:p>
        </w:tc>
        <w:tc>
          <w:tcPr>
            <w:tcW w:w="1383" w:type="dxa"/>
            <w:tcBorders>
              <w:top w:val="single" w:sz="24" w:space="0" w:color="4F81BD" w:themeColor="accent1"/>
              <w:bottom w:val="single" w:sz="4" w:space="0" w:color="4F81BD" w:themeColor="accent1"/>
              <w:right w:val="single" w:sz="4" w:space="0" w:color="4F81BD" w:themeColor="accent1"/>
            </w:tcBorders>
          </w:tcPr>
          <w:p w14:paraId="6FAD0BDF" w14:textId="77777777" w:rsidR="00D60A2C" w:rsidRPr="005218A8" w:rsidRDefault="00535085" w:rsidP="00535085">
            <w:pPr>
              <w:pStyle w:val="TextTableFont"/>
              <w:spacing w:line="240" w:lineRule="atLeast"/>
              <w:jc w:val="left"/>
              <w:rPr>
                <w:rFonts w:asciiTheme="minorHAnsi" w:hAnsiTheme="minorHAnsi"/>
                <w:b/>
              </w:rPr>
            </w:pPr>
            <w:r w:rsidRPr="005218A8">
              <w:rPr>
                <w:rFonts w:asciiTheme="minorHAnsi" w:hAnsiTheme="minorHAnsi"/>
                <w:b/>
              </w:rPr>
              <w:t xml:space="preserve">Hazardous </w:t>
            </w:r>
            <w:r w:rsidRPr="005218A8">
              <w:rPr>
                <w:rFonts w:asciiTheme="minorHAnsi" w:hAnsiTheme="minorHAnsi"/>
                <w:b/>
              </w:rPr>
              <w:lastRenderedPageBreak/>
              <w:t xml:space="preserve">Materials Business Plan </w:t>
            </w:r>
          </w:p>
        </w:tc>
        <w:tc>
          <w:tcPr>
            <w:tcW w:w="342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E0" w14:textId="77777777" w:rsidR="00D60A2C" w:rsidRPr="00D355DF" w:rsidRDefault="008F6FFE" w:rsidP="00A32B85">
            <w:pPr>
              <w:pStyle w:val="TextTableFont"/>
              <w:spacing w:line="240" w:lineRule="atLeast"/>
              <w:jc w:val="left"/>
              <w:rPr>
                <w:rFonts w:asciiTheme="minorHAnsi" w:hAnsiTheme="minorHAnsi"/>
              </w:rPr>
            </w:pPr>
            <w:r w:rsidRPr="008F6FFE">
              <w:rPr>
                <w:rFonts w:asciiTheme="minorHAnsi" w:hAnsiTheme="minorHAnsi"/>
                <w:i/>
              </w:rPr>
              <w:lastRenderedPageBreak/>
              <w:t>Discuss existing practices here</w:t>
            </w:r>
          </w:p>
        </w:tc>
        <w:tc>
          <w:tcPr>
            <w:tcW w:w="270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E1" w14:textId="77777777" w:rsidR="00D60A2C" w:rsidRPr="00D355DF" w:rsidRDefault="00D60A2C" w:rsidP="002B65BA">
            <w:pPr>
              <w:pStyle w:val="TextTableFont"/>
              <w:spacing w:line="240" w:lineRule="atLeast"/>
              <w:rPr>
                <w:rFonts w:asciiTheme="minorHAnsi" w:hAnsiTheme="minorHAnsi"/>
              </w:rPr>
            </w:pPr>
            <w:r w:rsidRPr="002B65BA">
              <w:rPr>
                <w:rFonts w:asciiTheme="minorHAnsi" w:hAnsiTheme="minorHAnsi"/>
              </w:rPr>
              <w:t xml:space="preserve">Review of pollutant sources to </w:t>
            </w:r>
            <w:r w:rsidRPr="002B65BA">
              <w:rPr>
                <w:rFonts w:asciiTheme="minorHAnsi" w:hAnsiTheme="minorHAnsi"/>
              </w:rPr>
              <w:lastRenderedPageBreak/>
              <w:t>assess for potential BMPs to reduce the source &amp; also helps with MCM 6 - Pollution Prevention and Good Housekeeping.</w:t>
            </w:r>
          </w:p>
        </w:tc>
        <w:tc>
          <w:tcPr>
            <w:tcW w:w="270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E2" w14:textId="77777777" w:rsidR="00D60A2C" w:rsidRPr="00D355DF" w:rsidRDefault="0019754C" w:rsidP="003F7C6A">
            <w:pPr>
              <w:pStyle w:val="TextTableFont"/>
              <w:spacing w:line="240" w:lineRule="atLeast"/>
              <w:jc w:val="left"/>
              <w:rPr>
                <w:rFonts w:asciiTheme="minorHAnsi" w:hAnsiTheme="minorHAnsi"/>
              </w:rPr>
            </w:pPr>
            <w:r w:rsidRPr="001A20E4">
              <w:rPr>
                <w:rFonts w:asciiTheme="minorHAnsi" w:hAnsiTheme="minorHAnsi"/>
                <w:i/>
              </w:rPr>
              <w:lastRenderedPageBreak/>
              <w:t xml:space="preserve">Describe </w:t>
            </w:r>
            <w:r>
              <w:rPr>
                <w:rFonts w:asciiTheme="minorHAnsi" w:hAnsiTheme="minorHAnsi"/>
                <w:i/>
              </w:rPr>
              <w:t>measurable goals</w:t>
            </w:r>
            <w:r w:rsidRPr="001A20E4">
              <w:rPr>
                <w:rFonts w:asciiTheme="minorHAnsi" w:hAnsiTheme="minorHAnsi"/>
                <w:i/>
              </w:rPr>
              <w:t xml:space="preserve"> </w:t>
            </w:r>
            <w:r w:rsidRPr="001A20E4">
              <w:rPr>
                <w:rFonts w:asciiTheme="minorHAnsi" w:hAnsiTheme="minorHAnsi"/>
                <w:i/>
              </w:rPr>
              <w:lastRenderedPageBreak/>
              <w:t>here</w:t>
            </w:r>
          </w:p>
        </w:tc>
        <w:tc>
          <w:tcPr>
            <w:tcW w:w="1620" w:type="dxa"/>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E3" w14:textId="77777777" w:rsidR="00D60A2C" w:rsidRPr="00D355DF" w:rsidRDefault="00D60A2C" w:rsidP="003F7C6A">
            <w:pPr>
              <w:pStyle w:val="TextTableFont"/>
              <w:spacing w:line="240" w:lineRule="atLeast"/>
              <w:rPr>
                <w:rFonts w:asciiTheme="minorHAnsi" w:hAnsiTheme="minorHAnsi"/>
              </w:rPr>
            </w:pPr>
            <w:r>
              <w:rPr>
                <w:rFonts w:asciiTheme="minorHAnsi" w:hAnsiTheme="minorHAnsi"/>
              </w:rPr>
              <w:lastRenderedPageBreak/>
              <w:t>___</w:t>
            </w:r>
          </w:p>
        </w:tc>
        <w:tc>
          <w:tcPr>
            <w:tcW w:w="720" w:type="dxa"/>
            <w:vMerge w:val="restart"/>
            <w:tcBorders>
              <w:top w:val="single" w:sz="24" w:space="0" w:color="4F81BD" w:themeColor="accent1"/>
              <w:left w:val="single" w:sz="4" w:space="0" w:color="4F81BD" w:themeColor="accent1"/>
              <w:bottom w:val="single" w:sz="24" w:space="0" w:color="4F81BD" w:themeColor="accent1"/>
            </w:tcBorders>
            <w:shd w:val="clear" w:color="auto" w:fill="EAF1DD" w:themeFill="accent3" w:themeFillTint="33"/>
          </w:tcPr>
          <w:p w14:paraId="6FAD0BE4" w14:textId="77777777" w:rsidR="00D60A2C" w:rsidRPr="00D355DF" w:rsidRDefault="00D60A2C" w:rsidP="003F7C6A">
            <w:pPr>
              <w:pStyle w:val="TextTableFont"/>
              <w:spacing w:line="240" w:lineRule="atLeast"/>
              <w:rPr>
                <w:rFonts w:asciiTheme="minorHAnsi" w:hAnsiTheme="minorHAnsi"/>
              </w:rPr>
            </w:pPr>
            <w:r>
              <w:rPr>
                <w:rFonts w:asciiTheme="minorHAnsi" w:hAnsiTheme="minorHAnsi"/>
              </w:rPr>
              <w:t>__</w:t>
            </w:r>
          </w:p>
        </w:tc>
      </w:tr>
      <w:tr w:rsidR="00D60A2C" w:rsidRPr="00D355DF" w14:paraId="6FAD0BED" w14:textId="77777777" w:rsidTr="00296D50">
        <w:trPr>
          <w:trHeight w:val="954"/>
        </w:trPr>
        <w:tc>
          <w:tcPr>
            <w:tcW w:w="1382" w:type="dxa"/>
            <w:tcBorders>
              <w:top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E6" w14:textId="77777777" w:rsidR="00D60A2C" w:rsidRPr="008F5697" w:rsidRDefault="00597273" w:rsidP="003F7C6A">
            <w:pPr>
              <w:pStyle w:val="TextTableFont"/>
              <w:rPr>
                <w:rFonts w:asciiTheme="minorHAnsi" w:hAnsiTheme="minorHAnsi"/>
              </w:rPr>
            </w:pPr>
            <w:r>
              <w:rPr>
                <w:rFonts w:asciiTheme="minorHAnsi" w:hAnsiTheme="minorHAnsi"/>
              </w:rPr>
              <w:lastRenderedPageBreak/>
              <w:t xml:space="preserve">Level </w:t>
            </w:r>
            <w:r w:rsidR="00D60A2C">
              <w:rPr>
                <w:rFonts w:asciiTheme="minorHAnsi" w:hAnsiTheme="minorHAnsi"/>
              </w:rPr>
              <w:t>1</w:t>
            </w:r>
          </w:p>
        </w:tc>
        <w:tc>
          <w:tcPr>
            <w:tcW w:w="1383" w:type="dxa"/>
            <w:tcBorders>
              <w:top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E7" w14:textId="77777777" w:rsidR="00D60A2C" w:rsidRPr="00535085" w:rsidRDefault="00535085" w:rsidP="00D60A2C">
            <w:pPr>
              <w:pStyle w:val="TextTableFont"/>
              <w:jc w:val="left"/>
              <w:rPr>
                <w:rFonts w:asciiTheme="minorHAnsi" w:hAnsiTheme="minorHAnsi"/>
              </w:rPr>
            </w:pPr>
            <w:r w:rsidRPr="00535085">
              <w:rPr>
                <w:rFonts w:asciiTheme="minorHAnsi" w:hAnsiTheme="minorHAnsi"/>
              </w:rPr>
              <w:t>Illicit Discharge Detection and Elimination</w:t>
            </w:r>
          </w:p>
        </w:tc>
        <w:tc>
          <w:tcPr>
            <w:tcW w:w="342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E8" w14:textId="77777777" w:rsidR="00D60A2C" w:rsidRPr="00D355DF" w:rsidRDefault="00D60A2C" w:rsidP="00A32B85">
            <w:pPr>
              <w:pStyle w:val="TextTableFont"/>
              <w:spacing w:line="240" w:lineRule="atLeast"/>
              <w:jc w:val="left"/>
              <w:rPr>
                <w:rFonts w:asciiTheme="minorHAnsi" w:hAnsiTheme="minorHAnsi"/>
              </w:rPr>
            </w:pPr>
          </w:p>
        </w:tc>
        <w:tc>
          <w:tcPr>
            <w:tcW w:w="270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E9" w14:textId="77777777" w:rsidR="00D60A2C" w:rsidRPr="002B65BA" w:rsidRDefault="00D60A2C" w:rsidP="002B65BA">
            <w:pPr>
              <w:pStyle w:val="TextTableFont"/>
              <w:spacing w:line="240" w:lineRule="atLeast"/>
              <w:rPr>
                <w:rFonts w:asciiTheme="minorHAnsi" w:hAnsiTheme="minorHAnsi"/>
              </w:rPr>
            </w:pPr>
          </w:p>
        </w:tc>
        <w:tc>
          <w:tcPr>
            <w:tcW w:w="270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EA" w14:textId="77777777" w:rsidR="00D60A2C" w:rsidRPr="00D355DF" w:rsidRDefault="00D60A2C" w:rsidP="003F7C6A">
            <w:pPr>
              <w:pStyle w:val="TextTableFont"/>
              <w:spacing w:line="240" w:lineRule="atLeast"/>
              <w:jc w:val="left"/>
              <w:rPr>
                <w:rFonts w:asciiTheme="minorHAnsi" w:hAnsiTheme="minorHAnsi"/>
              </w:rPr>
            </w:pPr>
          </w:p>
        </w:tc>
        <w:tc>
          <w:tcPr>
            <w:tcW w:w="1620" w:type="dxa"/>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BEB" w14:textId="77777777" w:rsidR="00D60A2C" w:rsidRDefault="00D60A2C" w:rsidP="003F7C6A">
            <w:pPr>
              <w:pStyle w:val="TextTableFont"/>
              <w:spacing w:line="240" w:lineRule="atLeast"/>
              <w:rPr>
                <w:rFonts w:asciiTheme="minorHAnsi" w:hAnsiTheme="minorHAnsi"/>
              </w:rPr>
            </w:pPr>
          </w:p>
        </w:tc>
        <w:tc>
          <w:tcPr>
            <w:tcW w:w="720" w:type="dxa"/>
            <w:vMerge/>
            <w:tcBorders>
              <w:top w:val="single" w:sz="4" w:space="0" w:color="4F81BD" w:themeColor="accent1"/>
              <w:left w:val="single" w:sz="4" w:space="0" w:color="4F81BD" w:themeColor="accent1"/>
              <w:bottom w:val="single" w:sz="24" w:space="0" w:color="4F81BD" w:themeColor="accent1"/>
            </w:tcBorders>
            <w:shd w:val="clear" w:color="auto" w:fill="EAF1DD" w:themeFill="accent3" w:themeFillTint="33"/>
          </w:tcPr>
          <w:p w14:paraId="6FAD0BEC" w14:textId="77777777" w:rsidR="00D60A2C" w:rsidRDefault="00D60A2C" w:rsidP="003F7C6A">
            <w:pPr>
              <w:pStyle w:val="TextTableFont"/>
              <w:spacing w:line="240" w:lineRule="atLeast"/>
              <w:rPr>
                <w:rFonts w:asciiTheme="minorHAnsi" w:hAnsiTheme="minorHAnsi"/>
              </w:rPr>
            </w:pPr>
          </w:p>
        </w:tc>
      </w:tr>
    </w:tbl>
    <w:p w14:paraId="6FAD0BEE" w14:textId="77777777" w:rsidR="00BF11E7" w:rsidRPr="00D355DF" w:rsidRDefault="00CF75E9">
      <w:pPr>
        <w:tabs>
          <w:tab w:val="clear" w:pos="360"/>
          <w:tab w:val="clear" w:pos="720"/>
        </w:tabs>
        <w:suppressAutoHyphens w:val="0"/>
        <w:spacing w:after="0" w:line="240" w:lineRule="auto"/>
        <w:rPr>
          <w:rFonts w:asciiTheme="minorHAnsi" w:hAnsiTheme="minorHAnsi"/>
          <w:b/>
          <w:sz w:val="27"/>
        </w:rPr>
      </w:pPr>
      <w:bookmarkStart w:id="20" w:name="_Toc349311266"/>
      <w:r w:rsidRPr="00D355DF">
        <w:rPr>
          <w:rFonts w:asciiTheme="minorHAnsi" w:hAnsiTheme="minorHAnsi"/>
        </w:rPr>
        <w:br w:type="page"/>
      </w:r>
    </w:p>
    <w:p w14:paraId="6FAD0BEF" w14:textId="77777777" w:rsidR="00BE1CED" w:rsidRPr="00D355DF" w:rsidRDefault="00BE1CED" w:rsidP="002950CF">
      <w:pPr>
        <w:pStyle w:val="Heading2"/>
        <w:rPr>
          <w:rFonts w:asciiTheme="minorHAnsi" w:hAnsiTheme="minorHAnsi"/>
        </w:rPr>
        <w:sectPr w:rsidR="00BE1CED" w:rsidRPr="00D355DF" w:rsidSect="004E32FF">
          <w:pgSz w:w="15840" w:h="12240" w:orient="landscape"/>
          <w:pgMar w:top="720" w:right="720" w:bottom="720" w:left="720" w:header="720" w:footer="720" w:gutter="0"/>
          <w:cols w:space="720"/>
          <w:docGrid w:linePitch="313"/>
        </w:sectPr>
      </w:pPr>
    </w:p>
    <w:p w14:paraId="6FAD0BF0" w14:textId="77777777" w:rsidR="002950CF" w:rsidRPr="00D355DF" w:rsidRDefault="002950CF" w:rsidP="002950CF">
      <w:pPr>
        <w:pStyle w:val="Heading2"/>
        <w:rPr>
          <w:rFonts w:asciiTheme="minorHAnsi" w:hAnsiTheme="minorHAnsi"/>
        </w:rPr>
      </w:pPr>
      <w:r w:rsidRPr="00D355DF">
        <w:rPr>
          <w:rFonts w:asciiTheme="minorHAnsi" w:hAnsiTheme="minorHAnsi"/>
        </w:rPr>
        <w:lastRenderedPageBreak/>
        <w:t>5.4</w:t>
      </w:r>
      <w:r w:rsidRPr="00D355DF">
        <w:rPr>
          <w:rFonts w:asciiTheme="minorHAnsi" w:hAnsiTheme="minorHAnsi"/>
        </w:rPr>
        <w:tab/>
      </w:r>
      <w:r w:rsidR="00A53199" w:rsidRPr="00D355DF">
        <w:rPr>
          <w:rFonts w:asciiTheme="minorHAnsi" w:hAnsiTheme="minorHAnsi"/>
        </w:rPr>
        <w:t xml:space="preserve">MCM 4:  </w:t>
      </w:r>
      <w:r w:rsidRPr="00D355DF">
        <w:rPr>
          <w:rFonts w:asciiTheme="minorHAnsi" w:hAnsiTheme="minorHAnsi"/>
        </w:rPr>
        <w:t>Construction Site Storm Water Runoff Control</w:t>
      </w:r>
      <w:bookmarkEnd w:id="20"/>
    </w:p>
    <w:p w14:paraId="6FAD0BF1" w14:textId="77777777" w:rsidR="00DC4111" w:rsidRPr="00D355DF" w:rsidRDefault="002950CF" w:rsidP="00DC4111">
      <w:pPr>
        <w:pStyle w:val="Heading3"/>
        <w:ind w:left="780" w:hanging="780"/>
        <w:rPr>
          <w:rFonts w:asciiTheme="minorHAnsi" w:hAnsiTheme="minorHAnsi" w:cs="Times New Roman"/>
          <w:color w:val="auto"/>
          <w:sz w:val="27"/>
          <w:szCs w:val="27"/>
        </w:rPr>
      </w:pPr>
      <w:bookmarkStart w:id="21" w:name="_Toc349311267"/>
      <w:r w:rsidRPr="00D355DF">
        <w:rPr>
          <w:rFonts w:asciiTheme="minorHAnsi" w:hAnsiTheme="minorHAnsi" w:cs="Times New Roman"/>
          <w:color w:val="auto"/>
          <w:sz w:val="25"/>
          <w:szCs w:val="25"/>
        </w:rPr>
        <w:t>5.4.1</w:t>
      </w:r>
      <w:r w:rsidRPr="00D355DF">
        <w:rPr>
          <w:rFonts w:asciiTheme="minorHAnsi" w:hAnsiTheme="minorHAnsi" w:cs="Times New Roman"/>
          <w:color w:val="auto"/>
          <w:sz w:val="25"/>
          <w:szCs w:val="25"/>
        </w:rPr>
        <w:tab/>
      </w:r>
      <w:bookmarkEnd w:id="21"/>
      <w:r w:rsidR="00DC4111" w:rsidRPr="00D355DF">
        <w:rPr>
          <w:rFonts w:asciiTheme="minorHAnsi" w:hAnsiTheme="minorHAnsi" w:cs="Times New Roman"/>
          <w:color w:val="auto"/>
          <w:sz w:val="27"/>
          <w:szCs w:val="27"/>
        </w:rPr>
        <w:t xml:space="preserve">Program </w:t>
      </w:r>
      <w:r w:rsidR="00D55250">
        <w:rPr>
          <w:rFonts w:asciiTheme="minorHAnsi" w:hAnsiTheme="minorHAnsi" w:cs="Times New Roman"/>
          <w:color w:val="auto"/>
          <w:sz w:val="27"/>
          <w:szCs w:val="27"/>
        </w:rPr>
        <w:t>Goal</w:t>
      </w:r>
    </w:p>
    <w:p w14:paraId="6FAD0BF2" w14:textId="77777777" w:rsidR="00D55250" w:rsidRDefault="00D55250" w:rsidP="00D55250">
      <w:pPr>
        <w:pStyle w:val="NormalReport"/>
        <w:rPr>
          <w:rFonts w:asciiTheme="minorHAnsi" w:hAnsiTheme="minorHAnsi"/>
          <w:b/>
          <w:bCs/>
          <w:szCs w:val="23"/>
        </w:rPr>
      </w:pPr>
      <w:r>
        <w:rPr>
          <w:rFonts w:asciiTheme="minorHAnsi" w:hAnsiTheme="minorHAnsi"/>
          <w:b/>
          <w:bCs/>
          <w:szCs w:val="23"/>
        </w:rPr>
        <w:t xml:space="preserve"> </w:t>
      </w:r>
    </w:p>
    <w:p w14:paraId="6FAD0BF3" w14:textId="77777777" w:rsidR="00D55250" w:rsidRPr="00D355DF" w:rsidRDefault="00D55250" w:rsidP="00D55250">
      <w:pPr>
        <w:pStyle w:val="NormalReport"/>
        <w:rPr>
          <w:rFonts w:asciiTheme="minorHAnsi" w:hAnsiTheme="minorHAnsi"/>
          <w:b/>
          <w:sz w:val="22"/>
          <w:szCs w:val="22"/>
        </w:rPr>
      </w:pPr>
      <w:r w:rsidRPr="00D355DF">
        <w:rPr>
          <w:rFonts w:asciiTheme="minorHAnsi" w:hAnsiTheme="minorHAnsi"/>
        </w:rPr>
        <w:t>The goal of this MCM is to prevent sediment and construction waste at construction sites from entering the storm water conveyance system.</w:t>
      </w:r>
    </w:p>
    <w:p w14:paraId="6FAD0BF4" w14:textId="77777777" w:rsidR="00DC4111" w:rsidRPr="00D355DF" w:rsidRDefault="00D55250" w:rsidP="005917C0">
      <w:pPr>
        <w:pStyle w:val="NormalReport"/>
        <w:rPr>
          <w:rFonts w:asciiTheme="minorHAnsi" w:hAnsiTheme="minorHAnsi"/>
        </w:rPr>
      </w:pPr>
      <w:r w:rsidRPr="00D355DF">
        <w:rPr>
          <w:rFonts w:asciiTheme="minorHAnsi" w:hAnsiTheme="minorHAnsi"/>
          <w:b/>
          <w:sz w:val="22"/>
          <w:szCs w:val="22"/>
        </w:rPr>
        <w:t>Table 5-4</w:t>
      </w:r>
      <w:r w:rsidRPr="00D355DF">
        <w:rPr>
          <w:rFonts w:asciiTheme="minorHAnsi" w:hAnsiTheme="minorHAnsi"/>
        </w:rPr>
        <w:t xml:space="preserve"> presents selected BMPs for this minimum measure. The table identifies the current status of each BMP as well as the implementation details, the implementation y</w:t>
      </w:r>
      <w:r w:rsidR="008F0A15">
        <w:rPr>
          <w:rFonts w:asciiTheme="minorHAnsi" w:hAnsiTheme="minorHAnsi"/>
        </w:rPr>
        <w:t>ear, measurable goals and District</w:t>
      </w:r>
      <w:r w:rsidRPr="00D355DF">
        <w:rPr>
          <w:rFonts w:asciiTheme="minorHAnsi" w:hAnsiTheme="minorHAnsi"/>
        </w:rPr>
        <w:t xml:space="preserve"> offices that will be responsible for implementation.</w:t>
      </w:r>
    </w:p>
    <w:p w14:paraId="6FAD0BF5" w14:textId="77777777" w:rsidR="004D0CB5" w:rsidRPr="00D355DF" w:rsidRDefault="002950CF" w:rsidP="004D0CB5">
      <w:pPr>
        <w:pStyle w:val="Heading3"/>
        <w:rPr>
          <w:rFonts w:asciiTheme="minorHAnsi" w:hAnsiTheme="minorHAnsi" w:cs="Times New Roman"/>
          <w:color w:val="auto"/>
          <w:sz w:val="27"/>
          <w:szCs w:val="27"/>
        </w:rPr>
      </w:pPr>
      <w:bookmarkStart w:id="22" w:name="_Toc349311268"/>
      <w:r w:rsidRPr="00D355DF">
        <w:rPr>
          <w:rFonts w:asciiTheme="minorHAnsi" w:hAnsiTheme="minorHAnsi" w:cs="Times New Roman"/>
          <w:color w:val="auto"/>
          <w:sz w:val="27"/>
          <w:szCs w:val="27"/>
        </w:rPr>
        <w:t>5.4.2</w:t>
      </w:r>
      <w:r w:rsidRPr="00D355DF">
        <w:rPr>
          <w:rFonts w:asciiTheme="minorHAnsi" w:hAnsiTheme="minorHAnsi" w:cs="Times New Roman"/>
          <w:color w:val="auto"/>
          <w:sz w:val="27"/>
          <w:szCs w:val="27"/>
        </w:rPr>
        <w:tab/>
        <w:t>Implementation Details and Measurable Goals</w:t>
      </w:r>
      <w:bookmarkEnd w:id="22"/>
    </w:p>
    <w:p w14:paraId="6FAD0BF6" w14:textId="77777777" w:rsidR="008C1E18" w:rsidRPr="008C1E18" w:rsidRDefault="008C1E18" w:rsidP="008C1E18">
      <w:pPr>
        <w:ind w:left="720"/>
        <w:rPr>
          <w:rFonts w:asciiTheme="minorHAnsi" w:hAnsiTheme="minorHAnsi"/>
          <w:i/>
          <w:color w:val="FF0000"/>
        </w:rPr>
      </w:pPr>
      <w:r w:rsidRPr="008C1E18">
        <w:rPr>
          <w:rFonts w:asciiTheme="minorHAnsi" w:hAnsiTheme="minorHAnsi"/>
          <w:i/>
          <w:color w:val="FF0000"/>
        </w:rPr>
        <w:t>(The Implementation Details and Measurable Goals are provided as examples.  Edit and describe the District Details and Goals for the representative BMP’s selected.)</w:t>
      </w:r>
    </w:p>
    <w:p w14:paraId="6FAD0BF7" w14:textId="77777777" w:rsidR="00AA2CC9" w:rsidRPr="00D355DF" w:rsidRDefault="00AD3B5C" w:rsidP="007D3B99">
      <w:pPr>
        <w:pStyle w:val="Heading3"/>
        <w:rPr>
          <w:rFonts w:asciiTheme="minorHAnsi" w:hAnsiTheme="minorHAnsi"/>
          <w:color w:val="auto"/>
          <w:sz w:val="25"/>
          <w:szCs w:val="25"/>
        </w:rPr>
      </w:pPr>
      <w:bookmarkStart w:id="23" w:name="_Toc349311269"/>
      <w:r w:rsidRPr="00D355DF">
        <w:rPr>
          <w:rFonts w:asciiTheme="minorHAnsi" w:hAnsiTheme="minorHAnsi"/>
          <w:color w:val="auto"/>
          <w:sz w:val="25"/>
          <w:szCs w:val="25"/>
        </w:rPr>
        <w:t>5.4.2.1 Construction</w:t>
      </w:r>
      <w:r w:rsidR="002950CF" w:rsidRPr="00D355DF">
        <w:rPr>
          <w:rFonts w:asciiTheme="minorHAnsi" w:hAnsiTheme="minorHAnsi"/>
          <w:color w:val="auto"/>
          <w:sz w:val="25"/>
          <w:szCs w:val="25"/>
        </w:rPr>
        <w:t xml:space="preserve"> Site Inspections</w:t>
      </w:r>
      <w:bookmarkEnd w:id="23"/>
    </w:p>
    <w:p w14:paraId="6FAD0BF8" w14:textId="77777777" w:rsidR="007D3B99" w:rsidRPr="00D355DF" w:rsidRDefault="007D3B99" w:rsidP="007D3B99">
      <w:pPr>
        <w:rPr>
          <w:rFonts w:asciiTheme="minorHAnsi" w:hAnsiTheme="minorHAnsi"/>
        </w:rPr>
      </w:pPr>
    </w:p>
    <w:p w14:paraId="6FAD0BF9" w14:textId="77777777" w:rsidR="002950CF" w:rsidRPr="008C1E18" w:rsidRDefault="002950CF" w:rsidP="002950CF">
      <w:pPr>
        <w:pStyle w:val="NormalReport"/>
        <w:rPr>
          <w:rFonts w:asciiTheme="minorHAnsi" w:hAnsiTheme="minorHAnsi"/>
          <w:i/>
        </w:rPr>
      </w:pPr>
      <w:r w:rsidRPr="00D355DF">
        <w:rPr>
          <w:rFonts w:asciiTheme="minorHAnsi" w:hAnsiTheme="minorHAnsi"/>
          <w:b/>
          <w:sz w:val="22"/>
          <w:szCs w:val="22"/>
        </w:rPr>
        <w:t xml:space="preserve">Implementation Details:  </w:t>
      </w:r>
      <w:r w:rsidR="00D9410E" w:rsidRPr="008C1E18">
        <w:rPr>
          <w:rFonts w:asciiTheme="minorHAnsi" w:hAnsiTheme="minorHAnsi"/>
          <w:i/>
        </w:rPr>
        <w:t>The District</w:t>
      </w:r>
      <w:r w:rsidRPr="008C1E18">
        <w:rPr>
          <w:rFonts w:asciiTheme="minorHAnsi" w:hAnsiTheme="minorHAnsi"/>
          <w:i/>
        </w:rPr>
        <w:t xml:space="preserve"> will track construction site inspections conducted by the </w:t>
      </w:r>
      <w:r w:rsidR="007E64C2" w:rsidRPr="008C1E18">
        <w:rPr>
          <w:rFonts w:asciiTheme="minorHAnsi" w:hAnsiTheme="minorHAnsi"/>
          <w:i/>
        </w:rPr>
        <w:t>District’s Construction Management Team</w:t>
      </w:r>
      <w:r w:rsidRPr="008C1E18">
        <w:rPr>
          <w:rFonts w:asciiTheme="minorHAnsi" w:hAnsiTheme="minorHAnsi"/>
          <w:i/>
        </w:rPr>
        <w:t xml:space="preserve">. The program </w:t>
      </w:r>
      <w:r w:rsidR="00C57699" w:rsidRPr="008C1E18">
        <w:rPr>
          <w:rFonts w:asciiTheme="minorHAnsi" w:hAnsiTheme="minorHAnsi"/>
          <w:i/>
        </w:rPr>
        <w:t xml:space="preserve">may </w:t>
      </w:r>
      <w:r w:rsidRPr="008C1E18">
        <w:rPr>
          <w:rFonts w:asciiTheme="minorHAnsi" w:hAnsiTheme="minorHAnsi"/>
          <w:i/>
        </w:rPr>
        <w:t xml:space="preserve">consist of a database to track </w:t>
      </w:r>
      <w:r w:rsidR="00C57699" w:rsidRPr="008C1E18">
        <w:rPr>
          <w:rFonts w:asciiTheme="minorHAnsi" w:hAnsiTheme="minorHAnsi"/>
          <w:i/>
        </w:rPr>
        <w:t xml:space="preserve">information such as </w:t>
      </w:r>
      <w:r w:rsidRPr="008C1E18">
        <w:rPr>
          <w:rFonts w:asciiTheme="minorHAnsi" w:hAnsiTheme="minorHAnsi"/>
          <w:i/>
        </w:rPr>
        <w:t>the following</w:t>
      </w:r>
      <w:r w:rsidR="00C57699" w:rsidRPr="008C1E18">
        <w:rPr>
          <w:rFonts w:asciiTheme="minorHAnsi" w:hAnsiTheme="minorHAnsi"/>
          <w:i/>
        </w:rPr>
        <w:t>:</w:t>
      </w:r>
    </w:p>
    <w:p w14:paraId="6FAD0BFA" w14:textId="77777777" w:rsidR="002950CF" w:rsidRPr="008C1E18" w:rsidRDefault="002950CF" w:rsidP="002950CF">
      <w:pPr>
        <w:pStyle w:val="BulletRptMost"/>
        <w:ind w:left="1080"/>
        <w:rPr>
          <w:rFonts w:asciiTheme="minorHAnsi" w:hAnsiTheme="minorHAnsi"/>
          <w:i/>
        </w:rPr>
      </w:pPr>
      <w:r w:rsidRPr="008C1E18">
        <w:rPr>
          <w:rFonts w:asciiTheme="minorHAnsi" w:hAnsiTheme="minorHAnsi"/>
          <w:i/>
        </w:rPr>
        <w:t>site name</w:t>
      </w:r>
    </w:p>
    <w:p w14:paraId="6FAD0BFB" w14:textId="77777777" w:rsidR="002950CF" w:rsidRPr="008C1E18" w:rsidRDefault="002950CF" w:rsidP="002950CF">
      <w:pPr>
        <w:pStyle w:val="BulletRptMost"/>
        <w:ind w:left="1080"/>
        <w:rPr>
          <w:rFonts w:asciiTheme="minorHAnsi" w:hAnsiTheme="minorHAnsi"/>
          <w:i/>
        </w:rPr>
      </w:pPr>
      <w:r w:rsidRPr="008C1E18">
        <w:rPr>
          <w:rFonts w:asciiTheme="minorHAnsi" w:hAnsiTheme="minorHAnsi"/>
          <w:i/>
        </w:rPr>
        <w:t>site owner, contract information</w:t>
      </w:r>
    </w:p>
    <w:p w14:paraId="6FAD0BFC" w14:textId="77777777" w:rsidR="002950CF" w:rsidRPr="008C1E18" w:rsidRDefault="002950CF" w:rsidP="002950CF">
      <w:pPr>
        <w:pStyle w:val="BulletRptMost"/>
        <w:ind w:left="1080"/>
        <w:rPr>
          <w:rFonts w:asciiTheme="minorHAnsi" w:hAnsiTheme="minorHAnsi"/>
          <w:i/>
        </w:rPr>
      </w:pPr>
      <w:r w:rsidRPr="008C1E18">
        <w:rPr>
          <w:rFonts w:asciiTheme="minorHAnsi" w:hAnsiTheme="minorHAnsi"/>
          <w:i/>
        </w:rPr>
        <w:t>site acreage</w:t>
      </w:r>
    </w:p>
    <w:p w14:paraId="6FAD0BFD" w14:textId="77777777" w:rsidR="00091B34" w:rsidRPr="008C1E18" w:rsidRDefault="00091B34" w:rsidP="002950CF">
      <w:pPr>
        <w:pStyle w:val="BulletRptMost"/>
        <w:ind w:left="1080"/>
        <w:rPr>
          <w:rFonts w:asciiTheme="minorHAnsi" w:hAnsiTheme="minorHAnsi"/>
          <w:i/>
        </w:rPr>
      </w:pPr>
      <w:r w:rsidRPr="008C1E18">
        <w:rPr>
          <w:rFonts w:asciiTheme="minorHAnsi" w:hAnsiTheme="minorHAnsi"/>
          <w:i/>
        </w:rPr>
        <w:t>Risk Level if site acreage exceeds 1 acre</w:t>
      </w:r>
      <w:r w:rsidR="00937FB5" w:rsidRPr="008C1E18">
        <w:rPr>
          <w:rFonts w:asciiTheme="minorHAnsi" w:hAnsiTheme="minorHAnsi"/>
          <w:i/>
        </w:rPr>
        <w:t xml:space="preserve"> and is not exempt</w:t>
      </w:r>
      <w:r w:rsidR="00144A85" w:rsidRPr="008C1E18">
        <w:rPr>
          <w:rFonts w:asciiTheme="minorHAnsi" w:hAnsiTheme="minorHAnsi"/>
          <w:i/>
        </w:rPr>
        <w:t xml:space="preserve"> from submitting a SWPPP to the SWRCB</w:t>
      </w:r>
    </w:p>
    <w:p w14:paraId="6FAD0BFE" w14:textId="77777777" w:rsidR="00091B34" w:rsidRPr="008C1E18" w:rsidRDefault="00091B34" w:rsidP="002950CF">
      <w:pPr>
        <w:pStyle w:val="BulletRptMost"/>
        <w:ind w:left="1080"/>
        <w:rPr>
          <w:rFonts w:asciiTheme="minorHAnsi" w:hAnsiTheme="minorHAnsi"/>
          <w:i/>
        </w:rPr>
      </w:pPr>
      <w:r w:rsidRPr="008C1E18">
        <w:rPr>
          <w:rFonts w:asciiTheme="minorHAnsi" w:hAnsiTheme="minorHAnsi"/>
          <w:i/>
        </w:rPr>
        <w:t xml:space="preserve">Qualified SWPPP Developer (QSD) and Qualified SWPPP Practitioner (QSP) if site acreage exceeds 1 acre and </w:t>
      </w:r>
      <w:r w:rsidR="00144A85" w:rsidRPr="008C1E18">
        <w:rPr>
          <w:rFonts w:asciiTheme="minorHAnsi" w:hAnsiTheme="minorHAnsi"/>
          <w:i/>
        </w:rPr>
        <w:t>is not exempt from submitting a SWPPP to the SWRCB</w:t>
      </w:r>
    </w:p>
    <w:p w14:paraId="6FAD0BFF" w14:textId="77777777" w:rsidR="002950CF" w:rsidRPr="008C1E18" w:rsidRDefault="002950CF" w:rsidP="002950CF">
      <w:pPr>
        <w:pStyle w:val="BulletRptMost"/>
        <w:ind w:left="1080"/>
        <w:rPr>
          <w:rFonts w:asciiTheme="minorHAnsi" w:hAnsiTheme="minorHAnsi"/>
          <w:i/>
        </w:rPr>
      </w:pPr>
      <w:r w:rsidRPr="008C1E18">
        <w:rPr>
          <w:rFonts w:asciiTheme="minorHAnsi" w:hAnsiTheme="minorHAnsi"/>
          <w:i/>
        </w:rPr>
        <w:t>Notice of Intent(NOI) filing date and WDID#</w:t>
      </w:r>
    </w:p>
    <w:p w14:paraId="6FAD0C00" w14:textId="77777777" w:rsidR="002950CF" w:rsidRPr="008C1E18" w:rsidRDefault="00937FB5" w:rsidP="002950CF">
      <w:pPr>
        <w:pStyle w:val="BulletRptMost"/>
        <w:ind w:left="1080"/>
        <w:rPr>
          <w:rFonts w:asciiTheme="minorHAnsi" w:hAnsiTheme="minorHAnsi"/>
          <w:i/>
        </w:rPr>
      </w:pPr>
      <w:r w:rsidRPr="008C1E18">
        <w:rPr>
          <w:rFonts w:asciiTheme="minorHAnsi" w:hAnsiTheme="minorHAnsi"/>
          <w:i/>
        </w:rPr>
        <w:t>inspection log</w:t>
      </w:r>
    </w:p>
    <w:p w14:paraId="6FAD0C01" w14:textId="77777777" w:rsidR="00BF11E7" w:rsidRPr="008C1E18" w:rsidRDefault="00937FB5">
      <w:pPr>
        <w:pStyle w:val="BulletRptMost"/>
        <w:tabs>
          <w:tab w:val="clear" w:pos="360"/>
          <w:tab w:val="num" w:pos="720"/>
        </w:tabs>
        <w:ind w:left="1440"/>
        <w:rPr>
          <w:rFonts w:asciiTheme="minorHAnsi" w:hAnsiTheme="minorHAnsi"/>
          <w:i/>
        </w:rPr>
      </w:pPr>
      <w:r w:rsidRPr="008C1E18">
        <w:rPr>
          <w:rFonts w:asciiTheme="minorHAnsi" w:hAnsiTheme="minorHAnsi"/>
          <w:i/>
        </w:rPr>
        <w:t>by Construction Management Team if less than an acre</w:t>
      </w:r>
    </w:p>
    <w:p w14:paraId="6FAD0C02" w14:textId="77777777" w:rsidR="00BF11E7" w:rsidRPr="008C1E18" w:rsidRDefault="00937FB5">
      <w:pPr>
        <w:pStyle w:val="BulletRptMost"/>
        <w:tabs>
          <w:tab w:val="clear" w:pos="360"/>
          <w:tab w:val="num" w:pos="720"/>
        </w:tabs>
        <w:ind w:left="1440"/>
        <w:rPr>
          <w:rFonts w:asciiTheme="minorHAnsi" w:hAnsiTheme="minorHAnsi"/>
          <w:i/>
        </w:rPr>
      </w:pPr>
      <w:proofErr w:type="gramStart"/>
      <w:r w:rsidRPr="008C1E18">
        <w:rPr>
          <w:rFonts w:asciiTheme="minorHAnsi" w:hAnsiTheme="minorHAnsi"/>
          <w:i/>
        </w:rPr>
        <w:t>by</w:t>
      </w:r>
      <w:proofErr w:type="gramEnd"/>
      <w:r w:rsidRPr="008C1E18">
        <w:rPr>
          <w:rFonts w:asciiTheme="minorHAnsi" w:hAnsiTheme="minorHAnsi"/>
          <w:i/>
        </w:rPr>
        <w:t xml:space="preserve"> QSP and within SWPPP if greater than 1 acre and not exempt.</w:t>
      </w:r>
    </w:p>
    <w:p w14:paraId="6FAD0C03" w14:textId="77777777" w:rsidR="00091B34" w:rsidRPr="008C1E18" w:rsidRDefault="00091B34" w:rsidP="002950CF">
      <w:pPr>
        <w:pStyle w:val="BulletRptMost"/>
        <w:ind w:left="1080"/>
        <w:rPr>
          <w:rFonts w:asciiTheme="minorHAnsi" w:hAnsiTheme="minorHAnsi"/>
          <w:i/>
        </w:rPr>
      </w:pPr>
      <w:r w:rsidRPr="008C1E18">
        <w:rPr>
          <w:rFonts w:asciiTheme="minorHAnsi" w:hAnsiTheme="minorHAnsi"/>
          <w:i/>
        </w:rPr>
        <w:t>Change of Information (COI) submittals</w:t>
      </w:r>
    </w:p>
    <w:p w14:paraId="6FAD0C04" w14:textId="77777777" w:rsidR="002950CF" w:rsidRPr="008C1E18" w:rsidRDefault="002950CF" w:rsidP="002950CF">
      <w:pPr>
        <w:pStyle w:val="BulletRptMost"/>
        <w:ind w:left="1080"/>
        <w:rPr>
          <w:rFonts w:asciiTheme="minorHAnsi" w:hAnsiTheme="minorHAnsi"/>
          <w:i/>
        </w:rPr>
      </w:pPr>
      <w:r w:rsidRPr="008C1E18">
        <w:rPr>
          <w:rFonts w:asciiTheme="minorHAnsi" w:hAnsiTheme="minorHAnsi"/>
          <w:i/>
        </w:rPr>
        <w:t>Notice of Termination (NOT) filing date</w:t>
      </w:r>
    </w:p>
    <w:p w14:paraId="6FAD0C05" w14:textId="77777777" w:rsidR="002950CF" w:rsidRPr="008C1E18" w:rsidRDefault="002950CF" w:rsidP="002950CF">
      <w:pPr>
        <w:pStyle w:val="BulletRptLast"/>
        <w:ind w:left="1080"/>
        <w:rPr>
          <w:rFonts w:asciiTheme="minorHAnsi" w:hAnsiTheme="minorHAnsi"/>
          <w:i/>
        </w:rPr>
      </w:pPr>
      <w:r w:rsidRPr="008C1E18">
        <w:rPr>
          <w:rFonts w:asciiTheme="minorHAnsi" w:hAnsiTheme="minorHAnsi"/>
          <w:i/>
        </w:rPr>
        <w:t>comments</w:t>
      </w:r>
    </w:p>
    <w:p w14:paraId="6FAD0C06" w14:textId="77777777" w:rsidR="002950CF" w:rsidRPr="008C1E18" w:rsidRDefault="002950CF" w:rsidP="002950CF">
      <w:pPr>
        <w:pStyle w:val="NormalReport"/>
        <w:rPr>
          <w:rFonts w:asciiTheme="minorHAnsi" w:hAnsiTheme="minorHAnsi"/>
          <w:i/>
        </w:rPr>
      </w:pPr>
      <w:r w:rsidRPr="00D355DF">
        <w:rPr>
          <w:rFonts w:asciiTheme="minorHAnsi" w:hAnsiTheme="minorHAnsi"/>
          <w:b/>
          <w:sz w:val="22"/>
          <w:szCs w:val="22"/>
        </w:rPr>
        <w:t xml:space="preserve">Measurable Goal:  </w:t>
      </w:r>
      <w:r w:rsidR="00091B34" w:rsidRPr="00D355DF">
        <w:rPr>
          <w:rFonts w:asciiTheme="minorHAnsi" w:hAnsiTheme="minorHAnsi"/>
        </w:rPr>
        <w:t xml:space="preserve"> </w:t>
      </w:r>
      <w:r w:rsidR="00937FB5" w:rsidRPr="008C1E18">
        <w:rPr>
          <w:rFonts w:asciiTheme="minorHAnsi" w:hAnsiTheme="minorHAnsi"/>
          <w:i/>
        </w:rPr>
        <w:t>Construction sites less than 1 acre or greater than 1 acre and exempt from Construction General Permit requirements are inspected weekly.</w:t>
      </w:r>
    </w:p>
    <w:p w14:paraId="6FAD0C07" w14:textId="77777777" w:rsidR="00937FB5" w:rsidRPr="008C1E18" w:rsidRDefault="00C208C7" w:rsidP="002950CF">
      <w:pPr>
        <w:pStyle w:val="NormalReport"/>
        <w:rPr>
          <w:rFonts w:asciiTheme="minorHAnsi" w:hAnsiTheme="minorHAnsi"/>
          <w:i/>
          <w:szCs w:val="23"/>
        </w:rPr>
      </w:pPr>
      <w:r w:rsidRPr="008C1E18">
        <w:rPr>
          <w:rFonts w:asciiTheme="minorHAnsi" w:hAnsiTheme="minorHAnsi"/>
          <w:i/>
          <w:szCs w:val="23"/>
        </w:rPr>
        <w:t>Construction sites, greater than 1 acre, which are not exempt from Construction General Permit requirements, will maintain compliance with the Construction General Permit requirements.</w:t>
      </w:r>
    </w:p>
    <w:p w14:paraId="6FAD0C08" w14:textId="77777777" w:rsidR="00937FB5" w:rsidRPr="00D355DF" w:rsidRDefault="00937FB5" w:rsidP="002950CF">
      <w:pPr>
        <w:pStyle w:val="NormalReport"/>
        <w:rPr>
          <w:rFonts w:asciiTheme="minorHAnsi" w:hAnsiTheme="minorHAnsi"/>
        </w:rPr>
      </w:pPr>
    </w:p>
    <w:p w14:paraId="6FAD0C09" w14:textId="77777777" w:rsidR="002950CF" w:rsidRPr="00D355DF" w:rsidRDefault="00AD3B5C" w:rsidP="002950CF">
      <w:pPr>
        <w:pStyle w:val="Heading4-noTOC"/>
        <w:rPr>
          <w:rFonts w:asciiTheme="minorHAnsi" w:hAnsiTheme="minorHAnsi"/>
          <w:i w:val="0"/>
        </w:rPr>
      </w:pPr>
      <w:r>
        <w:rPr>
          <w:rFonts w:asciiTheme="minorHAnsi" w:hAnsiTheme="minorHAnsi"/>
          <w:i w:val="0"/>
        </w:rPr>
        <w:t>5.4.2.2 Receipt</w:t>
      </w:r>
      <w:r w:rsidR="00C57699">
        <w:rPr>
          <w:rFonts w:asciiTheme="minorHAnsi" w:hAnsiTheme="minorHAnsi"/>
          <w:i w:val="0"/>
        </w:rPr>
        <w:t xml:space="preserve"> of</w:t>
      </w:r>
      <w:r w:rsidR="008F5697">
        <w:rPr>
          <w:rFonts w:asciiTheme="minorHAnsi" w:hAnsiTheme="minorHAnsi"/>
          <w:i w:val="0"/>
        </w:rPr>
        <w:t xml:space="preserve"> </w:t>
      </w:r>
      <w:r w:rsidR="002950CF" w:rsidRPr="00D355DF">
        <w:rPr>
          <w:rFonts w:asciiTheme="minorHAnsi" w:hAnsiTheme="minorHAnsi"/>
          <w:i w:val="0"/>
        </w:rPr>
        <w:t>Comments for Construction Activities</w:t>
      </w:r>
    </w:p>
    <w:p w14:paraId="6FAD0C0A" w14:textId="77777777" w:rsidR="002950CF" w:rsidRPr="00D355DF" w:rsidRDefault="002950CF" w:rsidP="002950CF">
      <w:pPr>
        <w:pStyle w:val="NormalReport"/>
        <w:rPr>
          <w:rFonts w:asciiTheme="minorHAnsi" w:hAnsiTheme="minorHAnsi"/>
        </w:rPr>
      </w:pPr>
      <w:r w:rsidRPr="00D355DF">
        <w:rPr>
          <w:rFonts w:asciiTheme="minorHAnsi" w:hAnsiTheme="minorHAnsi"/>
          <w:b/>
          <w:sz w:val="22"/>
          <w:szCs w:val="22"/>
        </w:rPr>
        <w:t xml:space="preserve">Implementation Details: </w:t>
      </w:r>
      <w:r w:rsidRPr="008C1E18">
        <w:rPr>
          <w:rFonts w:asciiTheme="minorHAnsi" w:hAnsiTheme="minorHAnsi"/>
          <w:b/>
          <w:i/>
          <w:sz w:val="22"/>
          <w:szCs w:val="22"/>
        </w:rPr>
        <w:t xml:space="preserve">  </w:t>
      </w:r>
      <w:r w:rsidR="00D9410E" w:rsidRPr="008C1E18">
        <w:rPr>
          <w:rFonts w:asciiTheme="minorHAnsi" w:hAnsiTheme="minorHAnsi"/>
          <w:i/>
        </w:rPr>
        <w:t>The District</w:t>
      </w:r>
      <w:r w:rsidR="000209E8" w:rsidRPr="008C1E18">
        <w:rPr>
          <w:rFonts w:asciiTheme="minorHAnsi" w:hAnsiTheme="minorHAnsi"/>
          <w:i/>
        </w:rPr>
        <w:t xml:space="preserve"> will provide the campus Facilities Maintenance Center </w:t>
      </w:r>
      <w:r w:rsidRPr="008C1E18">
        <w:rPr>
          <w:rFonts w:asciiTheme="minorHAnsi" w:hAnsiTheme="minorHAnsi"/>
          <w:i/>
        </w:rPr>
        <w:t>front office phone number as the hotline. Front office personnel will be included in storm water awareness training and will be knowledgeable in dealing with storm water calls. Front desk staff will also be equipped with referral forms indicating various issues such as illegal spills, construction waste, and issues of noncompliance. The hotline number will be posted at the construction site as well as on the web site.</w:t>
      </w:r>
    </w:p>
    <w:p w14:paraId="6FAD0C0B" w14:textId="77777777" w:rsidR="002950CF" w:rsidRPr="00D355DF" w:rsidRDefault="002950CF" w:rsidP="002950CF">
      <w:pPr>
        <w:pStyle w:val="NormalReport"/>
        <w:rPr>
          <w:rFonts w:asciiTheme="minorHAnsi" w:hAnsiTheme="minorHAnsi"/>
        </w:rPr>
      </w:pPr>
      <w:r w:rsidRPr="00D355DF">
        <w:rPr>
          <w:rFonts w:asciiTheme="minorHAnsi" w:hAnsiTheme="minorHAnsi"/>
          <w:b/>
          <w:sz w:val="22"/>
          <w:szCs w:val="22"/>
        </w:rPr>
        <w:t xml:space="preserve">Measurable Goal:  </w:t>
      </w:r>
      <w:r w:rsidR="00D9410E" w:rsidRPr="008C1E18">
        <w:rPr>
          <w:rFonts w:asciiTheme="minorHAnsi" w:hAnsiTheme="minorHAnsi"/>
          <w:i/>
        </w:rPr>
        <w:t>The District</w:t>
      </w:r>
      <w:r w:rsidRPr="008C1E18">
        <w:rPr>
          <w:rFonts w:asciiTheme="minorHAnsi" w:hAnsiTheme="minorHAnsi"/>
          <w:i/>
        </w:rPr>
        <w:t xml:space="preserve"> will document the number of storm water-related calls through referral forms. The District will document 100 percent of all calls related to construction.</w:t>
      </w:r>
    </w:p>
    <w:p w14:paraId="6FAD0C0C" w14:textId="77777777" w:rsidR="002950CF" w:rsidRPr="00D355DF" w:rsidRDefault="00AD3B5C" w:rsidP="002950CF">
      <w:pPr>
        <w:pStyle w:val="Heading4-noTOC"/>
        <w:rPr>
          <w:rFonts w:asciiTheme="minorHAnsi" w:hAnsiTheme="minorHAnsi"/>
          <w:i w:val="0"/>
        </w:rPr>
      </w:pPr>
      <w:r w:rsidRPr="00D355DF">
        <w:rPr>
          <w:rFonts w:asciiTheme="minorHAnsi" w:hAnsiTheme="minorHAnsi"/>
          <w:i w:val="0"/>
        </w:rPr>
        <w:t>5.4.2.3 Construction</w:t>
      </w:r>
      <w:r w:rsidR="002950CF" w:rsidRPr="00D355DF">
        <w:rPr>
          <w:rFonts w:asciiTheme="minorHAnsi" w:hAnsiTheme="minorHAnsi"/>
          <w:i w:val="0"/>
        </w:rPr>
        <w:t xml:space="preserve"> C</w:t>
      </w:r>
      <w:r w:rsidR="00623EBB" w:rsidRPr="00D355DF">
        <w:rPr>
          <w:rFonts w:asciiTheme="minorHAnsi" w:hAnsiTheme="minorHAnsi"/>
          <w:i w:val="0"/>
        </w:rPr>
        <w:t xml:space="preserve">ontract Specifications </w:t>
      </w:r>
      <w:r w:rsidRPr="00D355DF">
        <w:rPr>
          <w:rFonts w:asciiTheme="minorHAnsi" w:hAnsiTheme="minorHAnsi"/>
          <w:i w:val="0"/>
        </w:rPr>
        <w:t>through</w:t>
      </w:r>
      <w:r w:rsidR="00623EBB" w:rsidRPr="00D355DF">
        <w:rPr>
          <w:rFonts w:asciiTheme="minorHAnsi" w:hAnsiTheme="minorHAnsi"/>
          <w:i w:val="0"/>
        </w:rPr>
        <w:t xml:space="preserve"> Bid P</w:t>
      </w:r>
      <w:r w:rsidR="002950CF" w:rsidRPr="00D355DF">
        <w:rPr>
          <w:rFonts w:asciiTheme="minorHAnsi" w:hAnsiTheme="minorHAnsi"/>
          <w:i w:val="0"/>
        </w:rPr>
        <w:t>ackage</w:t>
      </w:r>
    </w:p>
    <w:p w14:paraId="6FAD0C0D" w14:textId="77777777" w:rsidR="002950CF" w:rsidRDefault="002950CF" w:rsidP="002950CF">
      <w:pPr>
        <w:pStyle w:val="NormalReport"/>
        <w:rPr>
          <w:rFonts w:asciiTheme="minorHAnsi" w:hAnsiTheme="minorHAnsi"/>
        </w:rPr>
      </w:pPr>
      <w:r w:rsidRPr="00D355DF">
        <w:rPr>
          <w:rFonts w:asciiTheme="minorHAnsi" w:hAnsiTheme="minorHAnsi"/>
          <w:b/>
          <w:sz w:val="22"/>
          <w:szCs w:val="22"/>
        </w:rPr>
        <w:t xml:space="preserve">Implementation Details:  </w:t>
      </w:r>
      <w:r w:rsidR="00D9410E" w:rsidRPr="008C1E18">
        <w:rPr>
          <w:rFonts w:asciiTheme="minorHAnsi" w:hAnsiTheme="minorHAnsi"/>
          <w:i/>
        </w:rPr>
        <w:t>The District</w:t>
      </w:r>
      <w:r w:rsidRPr="008C1E18">
        <w:rPr>
          <w:rFonts w:asciiTheme="minorHAnsi" w:hAnsiTheme="minorHAnsi"/>
          <w:i/>
        </w:rPr>
        <w:t xml:space="preserve"> </w:t>
      </w:r>
      <w:r w:rsidR="00623EBB" w:rsidRPr="008C1E18">
        <w:rPr>
          <w:rFonts w:asciiTheme="minorHAnsi" w:hAnsiTheme="minorHAnsi"/>
          <w:i/>
        </w:rPr>
        <w:t>distributes</w:t>
      </w:r>
      <w:r w:rsidRPr="008C1E18">
        <w:rPr>
          <w:rFonts w:asciiTheme="minorHAnsi" w:hAnsiTheme="minorHAnsi"/>
          <w:i/>
        </w:rPr>
        <w:t xml:space="preserve"> storm water-specific contract language for all hired construction contractors</w:t>
      </w:r>
      <w:r w:rsidR="00623EBB" w:rsidRPr="008C1E18">
        <w:rPr>
          <w:rFonts w:asciiTheme="minorHAnsi" w:hAnsiTheme="minorHAnsi"/>
          <w:i/>
        </w:rPr>
        <w:t xml:space="preserve"> and maintains strict design standards for new construction and major remodel/additions that requires contractors to subscribe to green buildings and sustainable design standards like those set forth in the LEED certification process. Contracts will continue to include</w:t>
      </w:r>
      <w:r w:rsidRPr="008C1E18">
        <w:rPr>
          <w:rFonts w:asciiTheme="minorHAnsi" w:hAnsiTheme="minorHAnsi"/>
          <w:i/>
        </w:rPr>
        <w:t xml:space="preserve"> language regarding waste materials, non-storm water discharges, illegal dumping, spill containment, erosion and sediment controls, and BMP maintenance. Contract language will</w:t>
      </w:r>
      <w:r w:rsidR="00623EBB" w:rsidRPr="008C1E18">
        <w:rPr>
          <w:rFonts w:asciiTheme="minorHAnsi" w:hAnsiTheme="minorHAnsi"/>
          <w:i/>
        </w:rPr>
        <w:t xml:space="preserve"> also continue to</w:t>
      </w:r>
      <w:r w:rsidRPr="008C1E18">
        <w:rPr>
          <w:rFonts w:asciiTheme="minorHAnsi" w:hAnsiTheme="minorHAnsi"/>
          <w:i/>
        </w:rPr>
        <w:t xml:space="preserve"> include enforcement actions for occurrences of non-compliance. Contracts will be updated annually.</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7470"/>
      </w:tblGrid>
      <w:tr w:rsidR="00EF723C" w14:paraId="6FAD0C11" w14:textId="77777777" w:rsidTr="00EA40CB">
        <w:tc>
          <w:tcPr>
            <w:tcW w:w="2628" w:type="dxa"/>
          </w:tcPr>
          <w:p w14:paraId="6FAD0C0E" w14:textId="77777777" w:rsidR="00EF723C" w:rsidRDefault="00EA40CB" w:rsidP="00EA40CB">
            <w:pPr>
              <w:pStyle w:val="NormalReport"/>
              <w:ind w:left="0"/>
              <w:rPr>
                <w:rFonts w:asciiTheme="minorHAnsi" w:hAnsiTheme="minorHAnsi"/>
              </w:rPr>
            </w:pPr>
            <w:r>
              <w:rPr>
                <w:rFonts w:asciiTheme="minorHAnsi" w:hAnsiTheme="minorHAnsi"/>
              </w:rPr>
              <w:t xml:space="preserve"> </w:t>
            </w:r>
            <w:r w:rsidR="00EF723C">
              <w:rPr>
                <w:rFonts w:asciiTheme="minorHAnsi" w:hAnsiTheme="minorHAnsi"/>
              </w:rPr>
              <w:t xml:space="preserve"> </w:t>
            </w:r>
            <w:r w:rsidR="00EF723C">
              <w:rPr>
                <w:rFonts w:asciiTheme="minorHAnsi" w:hAnsiTheme="minorHAnsi"/>
                <w:noProof/>
              </w:rPr>
              <w:drawing>
                <wp:inline distT="0" distB="0" distL="0" distR="0" wp14:anchorId="6FAD102F" wp14:editId="6FAD1030">
                  <wp:extent cx="1385680" cy="1039260"/>
                  <wp:effectExtent l="19050" t="0" r="4970" b="0"/>
                  <wp:docPr id="19" name="Picture 18" descr="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JPG"/>
                          <pic:cNvPicPr/>
                        </pic:nvPicPr>
                        <pic:blipFill>
                          <a:blip r:embed="rId30" cstate="print"/>
                          <a:stretch>
                            <a:fillRect/>
                          </a:stretch>
                        </pic:blipFill>
                        <pic:spPr>
                          <a:xfrm>
                            <a:off x="0" y="0"/>
                            <a:ext cx="1404159" cy="1053119"/>
                          </a:xfrm>
                          <a:prstGeom prst="rect">
                            <a:avLst/>
                          </a:prstGeom>
                        </pic:spPr>
                      </pic:pic>
                    </a:graphicData>
                  </a:graphic>
                </wp:inline>
              </w:drawing>
            </w:r>
          </w:p>
        </w:tc>
        <w:tc>
          <w:tcPr>
            <w:tcW w:w="7470" w:type="dxa"/>
          </w:tcPr>
          <w:p w14:paraId="6FAD0C0F" w14:textId="77777777" w:rsidR="00EA40CB" w:rsidRDefault="00EA40CB" w:rsidP="00EA40CB">
            <w:pPr>
              <w:pStyle w:val="NormalReport"/>
              <w:tabs>
                <w:tab w:val="left" w:pos="2880"/>
              </w:tabs>
              <w:ind w:left="0"/>
              <w:rPr>
                <w:rFonts w:asciiTheme="minorHAnsi" w:hAnsiTheme="minorHAnsi"/>
                <w:b/>
                <w:sz w:val="22"/>
                <w:szCs w:val="22"/>
              </w:rPr>
            </w:pPr>
          </w:p>
          <w:p w14:paraId="6FAD0C10" w14:textId="77777777" w:rsidR="00EF723C" w:rsidRDefault="00EF723C" w:rsidP="00EA40CB">
            <w:pPr>
              <w:pStyle w:val="NormalReport"/>
              <w:tabs>
                <w:tab w:val="left" w:pos="2880"/>
              </w:tabs>
              <w:ind w:left="0"/>
              <w:rPr>
                <w:rFonts w:asciiTheme="minorHAnsi" w:hAnsiTheme="minorHAnsi"/>
              </w:rPr>
            </w:pPr>
            <w:r w:rsidRPr="00D355DF">
              <w:rPr>
                <w:rFonts w:asciiTheme="minorHAnsi" w:hAnsiTheme="minorHAnsi"/>
                <w:b/>
                <w:sz w:val="22"/>
                <w:szCs w:val="22"/>
              </w:rPr>
              <w:t xml:space="preserve">Measurable Goal:  </w:t>
            </w:r>
            <w:r w:rsidRPr="008C1E18">
              <w:rPr>
                <w:rFonts w:asciiTheme="minorHAnsi" w:hAnsiTheme="minorHAnsi"/>
                <w:i/>
                <w:sz w:val="22"/>
                <w:szCs w:val="22"/>
              </w:rPr>
              <w:t>C</w:t>
            </w:r>
            <w:r w:rsidRPr="008C1E18">
              <w:rPr>
                <w:rFonts w:asciiTheme="minorHAnsi" w:hAnsiTheme="minorHAnsi"/>
                <w:i/>
              </w:rPr>
              <w:t>ontracts provided to construction contractors will contain storm water-specific language as applicable. Storm Water Pollution Prevention and Mitigation language will be augmented with construction and design standards to meet the SWMP where necessary.</w:t>
            </w:r>
          </w:p>
        </w:tc>
      </w:tr>
    </w:tbl>
    <w:p w14:paraId="6FAD0C12" w14:textId="77777777" w:rsidR="002950CF" w:rsidRPr="00D355DF" w:rsidRDefault="00AD3B5C" w:rsidP="002950CF">
      <w:pPr>
        <w:pStyle w:val="Heading4-noTOC"/>
        <w:rPr>
          <w:rFonts w:asciiTheme="minorHAnsi" w:hAnsiTheme="minorHAnsi"/>
          <w:i w:val="0"/>
        </w:rPr>
      </w:pPr>
      <w:r w:rsidRPr="00D355DF">
        <w:rPr>
          <w:rFonts w:asciiTheme="minorHAnsi" w:hAnsiTheme="minorHAnsi"/>
          <w:i w:val="0"/>
        </w:rPr>
        <w:t>5.4.2.4 Internal</w:t>
      </w:r>
      <w:r w:rsidR="005C2657">
        <w:rPr>
          <w:rFonts w:asciiTheme="minorHAnsi" w:hAnsiTheme="minorHAnsi"/>
          <w:i w:val="0"/>
        </w:rPr>
        <w:t xml:space="preserve"> </w:t>
      </w:r>
      <w:r w:rsidR="002950CF" w:rsidRPr="00D355DF">
        <w:rPr>
          <w:rFonts w:asciiTheme="minorHAnsi" w:hAnsiTheme="minorHAnsi"/>
          <w:i w:val="0"/>
        </w:rPr>
        <w:t>Inspector Training</w:t>
      </w:r>
    </w:p>
    <w:p w14:paraId="6FAD0C13" w14:textId="77777777" w:rsidR="002950CF" w:rsidRPr="00D355DF" w:rsidRDefault="002950CF" w:rsidP="002950CF">
      <w:pPr>
        <w:pStyle w:val="NormalReport"/>
        <w:rPr>
          <w:rFonts w:asciiTheme="minorHAnsi" w:hAnsiTheme="minorHAnsi"/>
        </w:rPr>
      </w:pPr>
      <w:r w:rsidRPr="00D355DF">
        <w:rPr>
          <w:rFonts w:asciiTheme="minorHAnsi" w:hAnsiTheme="minorHAnsi"/>
          <w:b/>
          <w:sz w:val="22"/>
          <w:szCs w:val="22"/>
        </w:rPr>
        <w:t xml:space="preserve">Implementation Details:  </w:t>
      </w:r>
      <w:r w:rsidR="00D9410E" w:rsidRPr="008C1E18">
        <w:rPr>
          <w:rFonts w:asciiTheme="minorHAnsi" w:hAnsiTheme="minorHAnsi"/>
          <w:i/>
        </w:rPr>
        <w:t>District</w:t>
      </w:r>
      <w:r w:rsidR="005C2657" w:rsidRPr="008C1E18">
        <w:rPr>
          <w:rFonts w:asciiTheme="minorHAnsi" w:hAnsiTheme="minorHAnsi"/>
          <w:i/>
        </w:rPr>
        <w:t xml:space="preserve"> Construction Managers will undergo appropriate training and attain applicable certifications in order to properly identify and manage</w:t>
      </w:r>
      <w:r w:rsidRPr="008C1E18">
        <w:rPr>
          <w:rFonts w:asciiTheme="minorHAnsi" w:hAnsiTheme="minorHAnsi"/>
          <w:i/>
        </w:rPr>
        <w:t xml:space="preserve"> storm water construction controls, waste, spills, and other issues. Tracking will be included in the construction inspections tracking database.</w:t>
      </w:r>
    </w:p>
    <w:p w14:paraId="6FAD0C14" w14:textId="77777777" w:rsidR="002950CF" w:rsidRPr="008C1E18" w:rsidRDefault="002950CF" w:rsidP="002950CF">
      <w:pPr>
        <w:pStyle w:val="NormalReport"/>
        <w:rPr>
          <w:rFonts w:asciiTheme="minorHAnsi" w:hAnsiTheme="minorHAnsi"/>
          <w:i/>
        </w:rPr>
      </w:pPr>
      <w:r w:rsidRPr="00D355DF">
        <w:rPr>
          <w:rFonts w:asciiTheme="minorHAnsi" w:hAnsiTheme="minorHAnsi"/>
          <w:b/>
          <w:sz w:val="22"/>
          <w:szCs w:val="22"/>
        </w:rPr>
        <w:t xml:space="preserve">Measurable Goal:  </w:t>
      </w:r>
      <w:r w:rsidR="00D9410E" w:rsidRPr="008C1E18">
        <w:rPr>
          <w:rFonts w:asciiTheme="minorHAnsi" w:hAnsiTheme="minorHAnsi"/>
          <w:i/>
        </w:rPr>
        <w:t>The District</w:t>
      </w:r>
      <w:r w:rsidRPr="008C1E18">
        <w:rPr>
          <w:rFonts w:asciiTheme="minorHAnsi" w:hAnsiTheme="minorHAnsi"/>
          <w:i/>
        </w:rPr>
        <w:t xml:space="preserve"> will </w:t>
      </w:r>
      <w:r w:rsidR="005C2657" w:rsidRPr="008C1E18">
        <w:rPr>
          <w:rFonts w:asciiTheme="minorHAnsi" w:hAnsiTheme="minorHAnsi"/>
          <w:i/>
        </w:rPr>
        <w:t>provide internal construction managers</w:t>
      </w:r>
      <w:r w:rsidRPr="008C1E18">
        <w:rPr>
          <w:rFonts w:asciiTheme="minorHAnsi" w:hAnsiTheme="minorHAnsi"/>
          <w:i/>
        </w:rPr>
        <w:t xml:space="preserve"> all inspectors’ storm water training.</w:t>
      </w:r>
    </w:p>
    <w:p w14:paraId="6FAD0C15" w14:textId="77777777" w:rsidR="002950CF" w:rsidRPr="00D355DF" w:rsidRDefault="00AD3B5C" w:rsidP="002950CF">
      <w:pPr>
        <w:pStyle w:val="Heading4-noTOC"/>
        <w:rPr>
          <w:rFonts w:asciiTheme="minorHAnsi" w:hAnsiTheme="minorHAnsi"/>
          <w:i w:val="0"/>
        </w:rPr>
      </w:pPr>
      <w:r w:rsidRPr="00D355DF">
        <w:rPr>
          <w:rFonts w:asciiTheme="minorHAnsi" w:hAnsiTheme="minorHAnsi"/>
          <w:i w:val="0"/>
        </w:rPr>
        <w:t>5.4.2.5 Construction</w:t>
      </w:r>
      <w:r w:rsidR="002950CF" w:rsidRPr="00D355DF">
        <w:rPr>
          <w:rFonts w:asciiTheme="minorHAnsi" w:hAnsiTheme="minorHAnsi"/>
          <w:i w:val="0"/>
        </w:rPr>
        <w:t xml:space="preserve"> Plan Review</w:t>
      </w:r>
    </w:p>
    <w:p w14:paraId="6FAD0C16" w14:textId="77777777" w:rsidR="002950CF" w:rsidRPr="00D355DF" w:rsidRDefault="002950CF" w:rsidP="002950CF">
      <w:pPr>
        <w:pStyle w:val="NormalReport"/>
        <w:rPr>
          <w:rFonts w:asciiTheme="minorHAnsi" w:hAnsiTheme="minorHAnsi"/>
        </w:rPr>
      </w:pPr>
      <w:r w:rsidRPr="00D355DF">
        <w:rPr>
          <w:rFonts w:asciiTheme="minorHAnsi" w:hAnsiTheme="minorHAnsi"/>
          <w:b/>
          <w:sz w:val="22"/>
          <w:szCs w:val="22"/>
        </w:rPr>
        <w:t xml:space="preserve">Implementation Details:  </w:t>
      </w:r>
      <w:r w:rsidR="00D9410E" w:rsidRPr="008C1E18">
        <w:rPr>
          <w:rFonts w:asciiTheme="minorHAnsi" w:hAnsiTheme="minorHAnsi"/>
          <w:i/>
        </w:rPr>
        <w:t>The District</w:t>
      </w:r>
      <w:r w:rsidRPr="008C1E18">
        <w:rPr>
          <w:rFonts w:asciiTheme="minorHAnsi" w:hAnsiTheme="minorHAnsi"/>
          <w:i/>
        </w:rPr>
        <w:t xml:space="preserve"> will develop a mechanism to review storm water controls and design from architect submittal prior to submittal to approving agency for final approval. The District will implement a plan review and pre-design meeting with the architect to discuss storm water issues. Plans will be reviewed for post-construction considerations, erosion and sediment control feasibility, and other storm water considerations.</w:t>
      </w:r>
    </w:p>
    <w:p w14:paraId="6FAD0C17" w14:textId="77777777" w:rsidR="002950CF" w:rsidRPr="00D355DF" w:rsidRDefault="002950CF" w:rsidP="002950CF">
      <w:pPr>
        <w:pStyle w:val="NormalReport"/>
        <w:rPr>
          <w:rFonts w:asciiTheme="minorHAnsi" w:hAnsiTheme="minorHAnsi"/>
        </w:rPr>
      </w:pPr>
      <w:r w:rsidRPr="00D355DF">
        <w:rPr>
          <w:rFonts w:asciiTheme="minorHAnsi" w:hAnsiTheme="minorHAnsi"/>
          <w:b/>
          <w:sz w:val="22"/>
          <w:szCs w:val="22"/>
        </w:rPr>
        <w:t xml:space="preserve">Measurable Goals: </w:t>
      </w:r>
      <w:r w:rsidRPr="008C1E18">
        <w:rPr>
          <w:rFonts w:asciiTheme="minorHAnsi" w:hAnsiTheme="minorHAnsi"/>
          <w:b/>
          <w:i/>
          <w:sz w:val="22"/>
          <w:szCs w:val="22"/>
        </w:rPr>
        <w:t xml:space="preserve"> </w:t>
      </w:r>
      <w:r w:rsidR="00D9410E" w:rsidRPr="008C1E18">
        <w:rPr>
          <w:rFonts w:asciiTheme="minorHAnsi" w:hAnsiTheme="minorHAnsi"/>
          <w:i/>
        </w:rPr>
        <w:t>The District</w:t>
      </w:r>
      <w:r w:rsidRPr="008C1E18">
        <w:rPr>
          <w:rFonts w:asciiTheme="minorHAnsi" w:hAnsiTheme="minorHAnsi"/>
          <w:i/>
        </w:rPr>
        <w:t xml:space="preserve"> will document 100 percent of all plans submitted and reviewed. </w:t>
      </w:r>
    </w:p>
    <w:p w14:paraId="6FAD0C18" w14:textId="77777777" w:rsidR="002950CF" w:rsidRPr="00D355DF" w:rsidRDefault="00AD3B5C" w:rsidP="002950CF">
      <w:pPr>
        <w:pStyle w:val="Heading4-noTOC"/>
        <w:rPr>
          <w:rFonts w:asciiTheme="minorHAnsi" w:hAnsiTheme="minorHAnsi"/>
          <w:i w:val="0"/>
        </w:rPr>
      </w:pPr>
      <w:r w:rsidRPr="00D355DF">
        <w:rPr>
          <w:rFonts w:asciiTheme="minorHAnsi" w:hAnsiTheme="minorHAnsi"/>
          <w:i w:val="0"/>
        </w:rPr>
        <w:lastRenderedPageBreak/>
        <w:t>5.4.2.6 Storm</w:t>
      </w:r>
      <w:r w:rsidR="002950CF" w:rsidRPr="00D355DF">
        <w:rPr>
          <w:rFonts w:asciiTheme="minorHAnsi" w:hAnsiTheme="minorHAnsi"/>
          <w:i w:val="0"/>
        </w:rPr>
        <w:t xml:space="preserve"> Water </w:t>
      </w:r>
      <w:r w:rsidR="004E55B6">
        <w:rPr>
          <w:rFonts w:asciiTheme="minorHAnsi" w:hAnsiTheme="minorHAnsi"/>
          <w:i w:val="0"/>
        </w:rPr>
        <w:t>Program</w:t>
      </w:r>
    </w:p>
    <w:p w14:paraId="6FAD0C19" w14:textId="77777777" w:rsidR="002950CF" w:rsidRPr="008C1E18" w:rsidRDefault="002950CF" w:rsidP="002950CF">
      <w:pPr>
        <w:pStyle w:val="NormalReport"/>
        <w:rPr>
          <w:rFonts w:asciiTheme="minorHAnsi" w:hAnsiTheme="minorHAnsi"/>
          <w:i/>
        </w:rPr>
      </w:pPr>
      <w:r w:rsidRPr="00D355DF">
        <w:rPr>
          <w:rFonts w:asciiTheme="minorHAnsi" w:hAnsiTheme="minorHAnsi"/>
          <w:b/>
          <w:sz w:val="22"/>
          <w:szCs w:val="22"/>
        </w:rPr>
        <w:t xml:space="preserve">Implementation Detail:  </w:t>
      </w:r>
      <w:r w:rsidR="00D9410E" w:rsidRPr="008C1E18">
        <w:rPr>
          <w:rFonts w:asciiTheme="minorHAnsi" w:hAnsiTheme="minorHAnsi"/>
          <w:i/>
        </w:rPr>
        <w:t>The District</w:t>
      </w:r>
      <w:r w:rsidRPr="008C1E18">
        <w:rPr>
          <w:rFonts w:asciiTheme="minorHAnsi" w:hAnsiTheme="minorHAnsi"/>
          <w:i/>
        </w:rPr>
        <w:t xml:space="preserve"> will develop a</w:t>
      </w:r>
      <w:r w:rsidR="007E64C2" w:rsidRPr="008C1E18">
        <w:rPr>
          <w:rFonts w:asciiTheme="minorHAnsi" w:hAnsiTheme="minorHAnsi"/>
          <w:i/>
        </w:rPr>
        <w:t xml:space="preserve"> D</w:t>
      </w:r>
      <w:r w:rsidRPr="008C1E18">
        <w:rPr>
          <w:rFonts w:asciiTheme="minorHAnsi" w:hAnsiTheme="minorHAnsi"/>
          <w:i/>
        </w:rPr>
        <w:t xml:space="preserve">istrict-wide storm water </w:t>
      </w:r>
      <w:r w:rsidR="004E55B6" w:rsidRPr="008C1E18">
        <w:rPr>
          <w:rFonts w:asciiTheme="minorHAnsi" w:hAnsiTheme="minorHAnsi"/>
          <w:i/>
        </w:rPr>
        <w:t>program</w:t>
      </w:r>
      <w:r w:rsidRPr="008C1E18">
        <w:rPr>
          <w:rFonts w:asciiTheme="minorHAnsi" w:hAnsiTheme="minorHAnsi"/>
          <w:i/>
        </w:rPr>
        <w:t xml:space="preserve">. The </w:t>
      </w:r>
      <w:r w:rsidR="004E55B6" w:rsidRPr="008C1E18">
        <w:rPr>
          <w:rFonts w:asciiTheme="minorHAnsi" w:hAnsiTheme="minorHAnsi"/>
          <w:i/>
        </w:rPr>
        <w:t>program</w:t>
      </w:r>
      <w:r w:rsidRPr="008C1E18">
        <w:rPr>
          <w:rFonts w:asciiTheme="minorHAnsi" w:hAnsiTheme="minorHAnsi"/>
          <w:i/>
        </w:rPr>
        <w:t xml:space="preserve"> will address erosion and sediment controls, waste management, spills, and unauthorized non-storm water discharges. The storm water </w:t>
      </w:r>
      <w:r w:rsidR="004E55B6" w:rsidRPr="008C1E18">
        <w:rPr>
          <w:rFonts w:asciiTheme="minorHAnsi" w:hAnsiTheme="minorHAnsi"/>
          <w:i/>
        </w:rPr>
        <w:t>program</w:t>
      </w:r>
      <w:r w:rsidRPr="008C1E18">
        <w:rPr>
          <w:rFonts w:asciiTheme="minorHAnsi" w:hAnsiTheme="minorHAnsi"/>
          <w:i/>
        </w:rPr>
        <w:t xml:space="preserve"> will also address occurrences of noncompliance, associated enforcement actions, and referral to City Code Enforcement</w:t>
      </w:r>
      <w:r w:rsidR="007E64C2" w:rsidRPr="008C1E18">
        <w:rPr>
          <w:rFonts w:asciiTheme="minorHAnsi" w:hAnsiTheme="minorHAnsi"/>
          <w:i/>
        </w:rPr>
        <w:t>s</w:t>
      </w:r>
      <w:r w:rsidRPr="008C1E18">
        <w:rPr>
          <w:rFonts w:asciiTheme="minorHAnsi" w:hAnsiTheme="minorHAnsi"/>
          <w:i/>
        </w:rPr>
        <w:t>.</w:t>
      </w:r>
    </w:p>
    <w:p w14:paraId="6FAD0C1A" w14:textId="77777777" w:rsidR="007D3B99" w:rsidRPr="00D355DF" w:rsidRDefault="002950CF" w:rsidP="00D355DF">
      <w:pPr>
        <w:pStyle w:val="NormalReport"/>
        <w:rPr>
          <w:rFonts w:asciiTheme="minorHAnsi" w:hAnsiTheme="minorHAnsi"/>
        </w:rPr>
      </w:pPr>
      <w:r w:rsidRPr="00D355DF">
        <w:rPr>
          <w:rFonts w:asciiTheme="minorHAnsi" w:hAnsiTheme="minorHAnsi"/>
          <w:b/>
          <w:sz w:val="22"/>
          <w:szCs w:val="22"/>
        </w:rPr>
        <w:t xml:space="preserve">Measurable Goals:  </w:t>
      </w:r>
      <w:r w:rsidRPr="008C1E18">
        <w:rPr>
          <w:rFonts w:asciiTheme="minorHAnsi" w:hAnsiTheme="minorHAnsi"/>
          <w:i/>
        </w:rPr>
        <w:t xml:space="preserve">The </w:t>
      </w:r>
      <w:r w:rsidR="004E55B6" w:rsidRPr="008C1E18">
        <w:rPr>
          <w:rFonts w:asciiTheme="minorHAnsi" w:hAnsiTheme="minorHAnsi"/>
          <w:i/>
        </w:rPr>
        <w:t>program</w:t>
      </w:r>
      <w:r w:rsidRPr="008C1E18">
        <w:rPr>
          <w:rFonts w:asciiTheme="minorHAnsi" w:hAnsiTheme="minorHAnsi"/>
          <w:i/>
        </w:rPr>
        <w:t xml:space="preserve"> will be developed by implementation year 5.</w:t>
      </w:r>
      <w:r w:rsidR="007D3B99" w:rsidRPr="00D355DF">
        <w:rPr>
          <w:rFonts w:asciiTheme="minorHAnsi" w:hAnsiTheme="minorHAnsi"/>
        </w:rPr>
        <w:br w:type="page"/>
      </w:r>
    </w:p>
    <w:p w14:paraId="6FAD0C1B" w14:textId="77777777" w:rsidR="00A5037E" w:rsidRPr="00D355DF" w:rsidRDefault="00A5037E" w:rsidP="002950CF">
      <w:pPr>
        <w:pStyle w:val="TextTableCaption"/>
        <w:keepNext/>
        <w:keepLines/>
        <w:spacing w:before="120"/>
        <w:ind w:left="907" w:hanging="907"/>
        <w:rPr>
          <w:rFonts w:asciiTheme="minorHAnsi" w:hAnsiTheme="minorHAnsi"/>
        </w:rPr>
        <w:sectPr w:rsidR="00A5037E" w:rsidRPr="00D355DF" w:rsidSect="004E32FF">
          <w:pgSz w:w="12240" w:h="15840"/>
          <w:pgMar w:top="720" w:right="720" w:bottom="720" w:left="720" w:header="720" w:footer="720" w:gutter="0"/>
          <w:cols w:space="720"/>
          <w:docGrid w:linePitch="313"/>
        </w:sectPr>
      </w:pPr>
    </w:p>
    <w:p w14:paraId="6FAD0C1C" w14:textId="77777777" w:rsidR="002950CF" w:rsidRPr="00D355DF" w:rsidRDefault="002950CF" w:rsidP="002950CF">
      <w:pPr>
        <w:pStyle w:val="TextTableCaption"/>
        <w:keepNext/>
        <w:keepLines/>
        <w:spacing w:before="120"/>
        <w:ind w:left="907" w:hanging="907"/>
        <w:rPr>
          <w:rFonts w:asciiTheme="minorHAnsi" w:hAnsiTheme="minorHAnsi"/>
        </w:rPr>
      </w:pPr>
      <w:r w:rsidRPr="00D355DF">
        <w:rPr>
          <w:rFonts w:asciiTheme="minorHAnsi" w:hAnsiTheme="minorHAnsi"/>
        </w:rPr>
        <w:lastRenderedPageBreak/>
        <w:t xml:space="preserve">Table 5-4. BMP Implementation: Construction Site Storm Water Runoff Control </w:t>
      </w:r>
    </w:p>
    <w:tbl>
      <w:tblPr>
        <w:tblW w:w="14015" w:type="dxa"/>
        <w:tblInd w:w="133" w:type="dxa"/>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Layout w:type="fixed"/>
        <w:tblLook w:val="0000" w:firstRow="0" w:lastRow="0" w:firstColumn="0" w:lastColumn="0" w:noHBand="0" w:noVBand="0"/>
      </w:tblPr>
      <w:tblGrid>
        <w:gridCol w:w="1371"/>
        <w:gridCol w:w="1372"/>
        <w:gridCol w:w="1462"/>
        <w:gridCol w:w="1170"/>
        <w:gridCol w:w="1800"/>
        <w:gridCol w:w="1260"/>
        <w:gridCol w:w="2076"/>
        <w:gridCol w:w="1164"/>
        <w:gridCol w:w="1620"/>
        <w:gridCol w:w="720"/>
      </w:tblGrid>
      <w:tr w:rsidR="006F2D57" w:rsidRPr="00D355DF" w14:paraId="6FAD0C1E" w14:textId="77777777" w:rsidTr="006F2D57">
        <w:trPr>
          <w:trHeight w:val="183"/>
          <w:tblHeader/>
        </w:trPr>
        <w:tc>
          <w:tcPr>
            <w:tcW w:w="14015" w:type="dxa"/>
            <w:gridSpan w:val="10"/>
            <w:tcBorders>
              <w:top w:val="single" w:sz="24" w:space="0" w:color="4F81BD" w:themeColor="accent1"/>
              <w:bottom w:val="single" w:sz="4" w:space="0" w:color="4F81BD" w:themeColor="accent1"/>
            </w:tcBorders>
            <w:shd w:val="clear" w:color="auto" w:fill="auto"/>
          </w:tcPr>
          <w:p w14:paraId="6FAD0C1D" w14:textId="77777777" w:rsidR="006F2D57" w:rsidRDefault="006F2D57" w:rsidP="006F2D57">
            <w:pPr>
              <w:pStyle w:val="TextTableHead"/>
              <w:spacing w:line="240" w:lineRule="atLeast"/>
              <w:jc w:val="left"/>
              <w:rPr>
                <w:rFonts w:asciiTheme="minorHAnsi" w:hAnsiTheme="minorHAnsi"/>
              </w:rPr>
            </w:pPr>
            <w:r>
              <w:rPr>
                <w:rFonts w:asciiTheme="minorHAnsi" w:hAnsiTheme="minorHAnsi"/>
              </w:rPr>
              <w:t>Key</w:t>
            </w:r>
          </w:p>
        </w:tc>
      </w:tr>
      <w:tr w:rsidR="00BF160A" w:rsidRPr="00D355DF" w14:paraId="6FAD0C24" w14:textId="77777777" w:rsidTr="00B56209">
        <w:trPr>
          <w:trHeight w:val="510"/>
          <w:tblHeader/>
        </w:trPr>
        <w:tc>
          <w:tcPr>
            <w:tcW w:w="4205" w:type="dxa"/>
            <w:gridSpan w:val="3"/>
            <w:tcBorders>
              <w:top w:val="single" w:sz="4" w:space="0" w:color="4F81BD" w:themeColor="accent1"/>
              <w:bottom w:val="single" w:sz="4" w:space="0" w:color="4F81BD" w:themeColor="accent1"/>
              <w:right w:val="single" w:sz="4" w:space="0" w:color="4F81BD" w:themeColor="accent1"/>
            </w:tcBorders>
            <w:shd w:val="clear" w:color="auto" w:fill="EAF1DD" w:themeFill="accent3" w:themeFillTint="33"/>
            <w:vAlign w:val="center"/>
          </w:tcPr>
          <w:p w14:paraId="6FAD0C1F" w14:textId="77777777" w:rsidR="00BF160A" w:rsidRDefault="00BF160A" w:rsidP="006F2D57">
            <w:pPr>
              <w:pStyle w:val="TextTableHead"/>
              <w:spacing w:line="240" w:lineRule="atLeast"/>
              <w:rPr>
                <w:rFonts w:asciiTheme="minorHAnsi" w:hAnsiTheme="minorHAnsi"/>
              </w:rPr>
            </w:pPr>
            <w:r>
              <w:rPr>
                <w:rFonts w:asciiTheme="minorHAnsi" w:hAnsiTheme="minorHAnsi"/>
              </w:rPr>
              <w:t>Level 1</w:t>
            </w:r>
            <w:r w:rsidR="006F2D57">
              <w:rPr>
                <w:rFonts w:asciiTheme="minorHAnsi" w:hAnsiTheme="minorHAnsi"/>
              </w:rPr>
              <w:t xml:space="preserve"> – Effective Stormwater Management</w:t>
            </w:r>
          </w:p>
          <w:p w14:paraId="6FAD0C20" w14:textId="77777777" w:rsidR="006F2D57" w:rsidRPr="006F2D57" w:rsidRDefault="006F2D57" w:rsidP="006F2D57">
            <w:pPr>
              <w:pStyle w:val="TextTableHead"/>
              <w:spacing w:line="240" w:lineRule="atLeast"/>
              <w:rPr>
                <w:rFonts w:asciiTheme="minorHAnsi" w:hAnsiTheme="minorHAnsi"/>
                <w:i/>
              </w:rPr>
            </w:pPr>
            <w:r w:rsidRPr="006F2D57">
              <w:rPr>
                <w:rFonts w:asciiTheme="minorHAnsi" w:hAnsiTheme="minorHAnsi"/>
                <w:i/>
              </w:rPr>
              <w:t>(District may already have measures in place)</w:t>
            </w:r>
          </w:p>
        </w:tc>
        <w:tc>
          <w:tcPr>
            <w:tcW w:w="297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vAlign w:val="center"/>
          </w:tcPr>
          <w:p w14:paraId="6FAD0C21" w14:textId="77777777" w:rsidR="00BF160A" w:rsidRPr="00D355DF" w:rsidRDefault="00BF160A" w:rsidP="006F2D57">
            <w:pPr>
              <w:pStyle w:val="TextTableHead"/>
              <w:spacing w:line="240" w:lineRule="atLeast"/>
              <w:rPr>
                <w:rFonts w:asciiTheme="minorHAnsi" w:hAnsiTheme="minorHAnsi"/>
              </w:rPr>
            </w:pPr>
            <w:r>
              <w:rPr>
                <w:rFonts w:asciiTheme="minorHAnsi" w:hAnsiTheme="minorHAnsi"/>
              </w:rPr>
              <w:t>Level 2</w:t>
            </w:r>
            <w:r w:rsidR="006F2D57">
              <w:rPr>
                <w:rFonts w:asciiTheme="minorHAnsi" w:hAnsiTheme="minorHAnsi"/>
              </w:rPr>
              <w:t xml:space="preserve"> – Forward Thinking</w:t>
            </w:r>
          </w:p>
        </w:tc>
        <w:tc>
          <w:tcPr>
            <w:tcW w:w="333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AEEF3" w:themeFill="accent5" w:themeFillTint="33"/>
            <w:vAlign w:val="center"/>
          </w:tcPr>
          <w:p w14:paraId="6FAD0C22" w14:textId="77777777" w:rsidR="00BF160A" w:rsidRPr="00D355DF" w:rsidRDefault="00BF160A" w:rsidP="006F2D57">
            <w:pPr>
              <w:pStyle w:val="TextTableHead"/>
              <w:spacing w:line="240" w:lineRule="atLeast"/>
              <w:rPr>
                <w:rFonts w:asciiTheme="minorHAnsi" w:hAnsiTheme="minorHAnsi"/>
              </w:rPr>
            </w:pPr>
            <w:r>
              <w:rPr>
                <w:rFonts w:asciiTheme="minorHAnsi" w:hAnsiTheme="minorHAnsi"/>
              </w:rPr>
              <w:t>Level 3</w:t>
            </w:r>
            <w:r w:rsidR="006F2D57">
              <w:rPr>
                <w:rFonts w:asciiTheme="minorHAnsi" w:hAnsiTheme="minorHAnsi"/>
              </w:rPr>
              <w:t xml:space="preserve"> – Superior Strategy</w:t>
            </w:r>
          </w:p>
        </w:tc>
        <w:tc>
          <w:tcPr>
            <w:tcW w:w="3504" w:type="dxa"/>
            <w:gridSpan w:val="3"/>
            <w:tcBorders>
              <w:top w:val="single" w:sz="4" w:space="0" w:color="4F81BD" w:themeColor="accent1"/>
              <w:left w:val="single" w:sz="4" w:space="0" w:color="4F81BD" w:themeColor="accent1"/>
              <w:bottom w:val="single" w:sz="4" w:space="0" w:color="4F81BD" w:themeColor="accent1"/>
            </w:tcBorders>
            <w:shd w:val="clear" w:color="auto" w:fill="E5DFEC" w:themeFill="accent4" w:themeFillTint="33"/>
            <w:vAlign w:val="center"/>
          </w:tcPr>
          <w:p w14:paraId="6FAD0C23" w14:textId="77777777" w:rsidR="00BF160A" w:rsidRPr="00D355DF" w:rsidRDefault="00BF160A" w:rsidP="006F2D57">
            <w:pPr>
              <w:pStyle w:val="TextTableHead"/>
              <w:spacing w:line="240" w:lineRule="atLeast"/>
              <w:rPr>
                <w:rFonts w:asciiTheme="minorHAnsi" w:hAnsiTheme="minorHAnsi"/>
              </w:rPr>
            </w:pPr>
            <w:r>
              <w:rPr>
                <w:rFonts w:asciiTheme="minorHAnsi" w:hAnsiTheme="minorHAnsi"/>
              </w:rPr>
              <w:t>Level 4</w:t>
            </w:r>
            <w:r w:rsidR="006F2D57">
              <w:rPr>
                <w:rFonts w:asciiTheme="minorHAnsi" w:hAnsiTheme="minorHAnsi"/>
              </w:rPr>
              <w:t xml:space="preserve"> – Exemplary Example of Environmental Stewardship</w:t>
            </w:r>
          </w:p>
        </w:tc>
      </w:tr>
      <w:tr w:rsidR="006F2D57" w:rsidRPr="00D355DF" w14:paraId="6FAD0C26" w14:textId="77777777" w:rsidTr="006F2D57">
        <w:trPr>
          <w:trHeight w:val="390"/>
          <w:tblHeader/>
        </w:trPr>
        <w:tc>
          <w:tcPr>
            <w:tcW w:w="14015" w:type="dxa"/>
            <w:gridSpan w:val="10"/>
            <w:tcBorders>
              <w:top w:val="single" w:sz="4" w:space="0" w:color="4F81BD" w:themeColor="accent1"/>
              <w:bottom w:val="single" w:sz="24" w:space="0" w:color="4F81BD" w:themeColor="accent1"/>
            </w:tcBorders>
            <w:shd w:val="clear" w:color="auto" w:fill="auto"/>
            <w:vAlign w:val="center"/>
          </w:tcPr>
          <w:p w14:paraId="6FAD0C25" w14:textId="77777777" w:rsidR="006F2D57" w:rsidRDefault="006F2D57" w:rsidP="006F2D57">
            <w:pPr>
              <w:pStyle w:val="TextTableHead"/>
              <w:spacing w:line="240" w:lineRule="atLeast"/>
              <w:rPr>
                <w:rFonts w:asciiTheme="minorHAnsi" w:hAnsiTheme="minorHAnsi"/>
              </w:rPr>
            </w:pPr>
          </w:p>
        </w:tc>
      </w:tr>
      <w:tr w:rsidR="00BF160A" w:rsidRPr="00D355DF" w14:paraId="6FAD0C2E" w14:textId="77777777" w:rsidTr="00A56822">
        <w:trPr>
          <w:trHeight w:val="414"/>
          <w:tblHeader/>
        </w:trPr>
        <w:tc>
          <w:tcPr>
            <w:tcW w:w="1371" w:type="dxa"/>
            <w:tcBorders>
              <w:top w:val="single" w:sz="24" w:space="0" w:color="4F81BD" w:themeColor="accent1"/>
              <w:bottom w:val="single" w:sz="4" w:space="0" w:color="4F81BD" w:themeColor="accent1"/>
              <w:right w:val="single" w:sz="4" w:space="0" w:color="4F81BD" w:themeColor="accent1"/>
            </w:tcBorders>
            <w:shd w:val="clear" w:color="auto" w:fill="DBE5F1" w:themeFill="accent1" w:themeFillTint="33"/>
            <w:vAlign w:val="bottom"/>
          </w:tcPr>
          <w:p w14:paraId="6FAD0C27" w14:textId="77777777" w:rsidR="00BF160A" w:rsidRPr="00D355DF" w:rsidRDefault="00BF160A" w:rsidP="003F7C6A">
            <w:pPr>
              <w:pStyle w:val="TextTableHead"/>
              <w:spacing w:line="240" w:lineRule="atLeast"/>
              <w:rPr>
                <w:rFonts w:asciiTheme="minorHAnsi" w:hAnsiTheme="minorHAnsi"/>
              </w:rPr>
            </w:pPr>
            <w:r w:rsidRPr="00D355DF">
              <w:rPr>
                <w:rFonts w:asciiTheme="minorHAnsi" w:hAnsiTheme="minorHAnsi"/>
              </w:rPr>
              <w:t>Section</w:t>
            </w:r>
          </w:p>
        </w:tc>
        <w:tc>
          <w:tcPr>
            <w:tcW w:w="1372" w:type="dxa"/>
            <w:tcBorders>
              <w:top w:val="single" w:sz="24" w:space="0" w:color="4F81BD" w:themeColor="accent1"/>
              <w:bottom w:val="single" w:sz="4" w:space="0" w:color="4F81BD" w:themeColor="accent1"/>
              <w:right w:val="single" w:sz="4" w:space="0" w:color="4F81BD" w:themeColor="accent1"/>
            </w:tcBorders>
            <w:shd w:val="clear" w:color="auto" w:fill="DBE5F1" w:themeFill="accent1" w:themeFillTint="33"/>
            <w:vAlign w:val="bottom"/>
          </w:tcPr>
          <w:p w14:paraId="6FAD0C28" w14:textId="77777777" w:rsidR="00BF160A" w:rsidRPr="00D355DF" w:rsidRDefault="00BF160A" w:rsidP="003F7C6A">
            <w:pPr>
              <w:pStyle w:val="TextTableHead"/>
              <w:spacing w:line="240" w:lineRule="atLeast"/>
              <w:rPr>
                <w:rFonts w:asciiTheme="minorHAnsi" w:hAnsiTheme="minorHAnsi"/>
              </w:rPr>
            </w:pPr>
            <w:r w:rsidRPr="00D355DF">
              <w:rPr>
                <w:rFonts w:asciiTheme="minorHAnsi" w:hAnsiTheme="minorHAnsi"/>
              </w:rPr>
              <w:t>BMP</w:t>
            </w:r>
          </w:p>
        </w:tc>
        <w:tc>
          <w:tcPr>
            <w:tcW w:w="2632" w:type="dxa"/>
            <w:gridSpan w:val="2"/>
            <w:vMerge w:val="restart"/>
            <w:tcBorders>
              <w:top w:val="single" w:sz="24" w:space="0" w:color="4F81BD" w:themeColor="accent1"/>
              <w:left w:val="single" w:sz="4" w:space="0" w:color="4F81BD" w:themeColor="accent1"/>
              <w:right w:val="single" w:sz="4" w:space="0" w:color="4F81BD" w:themeColor="accent1"/>
            </w:tcBorders>
            <w:shd w:val="clear" w:color="auto" w:fill="DBE5F1" w:themeFill="accent1" w:themeFillTint="33"/>
            <w:vAlign w:val="bottom"/>
          </w:tcPr>
          <w:p w14:paraId="6FAD0C29" w14:textId="77777777" w:rsidR="00BF160A" w:rsidRPr="00D355DF" w:rsidRDefault="00BF160A" w:rsidP="003F7C6A">
            <w:pPr>
              <w:pStyle w:val="TextTableHead"/>
              <w:spacing w:line="240" w:lineRule="atLeast"/>
              <w:rPr>
                <w:rFonts w:asciiTheme="minorHAnsi" w:hAnsiTheme="minorHAnsi"/>
              </w:rPr>
            </w:pPr>
            <w:r w:rsidRPr="00D355DF">
              <w:rPr>
                <w:rFonts w:asciiTheme="minorHAnsi" w:hAnsiTheme="minorHAnsi"/>
              </w:rPr>
              <w:t>Current</w:t>
            </w:r>
            <w:r w:rsidRPr="00D355DF">
              <w:rPr>
                <w:rFonts w:asciiTheme="minorHAnsi" w:hAnsiTheme="minorHAnsi"/>
              </w:rPr>
              <w:br/>
              <w:t>Status</w:t>
            </w:r>
          </w:p>
        </w:tc>
        <w:tc>
          <w:tcPr>
            <w:tcW w:w="3060" w:type="dxa"/>
            <w:gridSpan w:val="2"/>
            <w:vMerge w:val="restart"/>
            <w:tcBorders>
              <w:top w:val="single" w:sz="24" w:space="0" w:color="4F81BD" w:themeColor="accent1"/>
              <w:left w:val="single" w:sz="4" w:space="0" w:color="4F81BD" w:themeColor="accent1"/>
              <w:right w:val="single" w:sz="4" w:space="0" w:color="4F81BD" w:themeColor="accent1"/>
            </w:tcBorders>
            <w:shd w:val="clear" w:color="auto" w:fill="DBE5F1" w:themeFill="accent1" w:themeFillTint="33"/>
            <w:vAlign w:val="bottom"/>
          </w:tcPr>
          <w:p w14:paraId="6FAD0C2A" w14:textId="77777777" w:rsidR="00BF160A" w:rsidRPr="00D355DF" w:rsidRDefault="00BF160A" w:rsidP="003F7C6A">
            <w:pPr>
              <w:pStyle w:val="TextTableHead"/>
              <w:spacing w:line="240" w:lineRule="atLeast"/>
              <w:rPr>
                <w:rFonts w:asciiTheme="minorHAnsi" w:hAnsiTheme="minorHAnsi"/>
              </w:rPr>
            </w:pPr>
            <w:r w:rsidRPr="00D355DF">
              <w:rPr>
                <w:rFonts w:asciiTheme="minorHAnsi" w:hAnsiTheme="minorHAnsi"/>
              </w:rPr>
              <w:t>BMP Description</w:t>
            </w:r>
          </w:p>
        </w:tc>
        <w:tc>
          <w:tcPr>
            <w:tcW w:w="3240" w:type="dxa"/>
            <w:gridSpan w:val="2"/>
            <w:vMerge w:val="restart"/>
            <w:tcBorders>
              <w:top w:val="single" w:sz="24" w:space="0" w:color="4F81BD" w:themeColor="accent1"/>
              <w:left w:val="single" w:sz="4" w:space="0" w:color="4F81BD" w:themeColor="accent1"/>
              <w:right w:val="single" w:sz="4" w:space="0" w:color="4F81BD" w:themeColor="accent1"/>
            </w:tcBorders>
            <w:shd w:val="clear" w:color="auto" w:fill="DBE5F1" w:themeFill="accent1" w:themeFillTint="33"/>
            <w:vAlign w:val="bottom"/>
          </w:tcPr>
          <w:p w14:paraId="6FAD0C2B" w14:textId="77777777" w:rsidR="00BF160A" w:rsidRPr="00D355DF" w:rsidRDefault="00BF160A" w:rsidP="003F7C6A">
            <w:pPr>
              <w:pStyle w:val="TextTableHead"/>
              <w:spacing w:line="240" w:lineRule="atLeast"/>
              <w:rPr>
                <w:rFonts w:asciiTheme="minorHAnsi" w:hAnsiTheme="minorHAnsi"/>
              </w:rPr>
            </w:pPr>
            <w:r w:rsidRPr="00D355DF">
              <w:rPr>
                <w:rFonts w:asciiTheme="minorHAnsi" w:hAnsiTheme="minorHAnsi"/>
              </w:rPr>
              <w:t>Measurable</w:t>
            </w:r>
            <w:r w:rsidRPr="00D355DF">
              <w:rPr>
                <w:rFonts w:asciiTheme="minorHAnsi" w:hAnsiTheme="minorHAnsi"/>
              </w:rPr>
              <w:br/>
              <w:t>Goal</w:t>
            </w:r>
          </w:p>
        </w:tc>
        <w:tc>
          <w:tcPr>
            <w:tcW w:w="1620" w:type="dxa"/>
            <w:vMerge w:val="restart"/>
            <w:tcBorders>
              <w:top w:val="single" w:sz="24" w:space="0" w:color="4F81BD" w:themeColor="accent1"/>
              <w:left w:val="single" w:sz="4" w:space="0" w:color="4F81BD" w:themeColor="accent1"/>
              <w:right w:val="single" w:sz="4" w:space="0" w:color="4F81BD" w:themeColor="accent1"/>
            </w:tcBorders>
            <w:shd w:val="clear" w:color="auto" w:fill="DBE5F1" w:themeFill="accent1" w:themeFillTint="33"/>
            <w:vAlign w:val="bottom"/>
          </w:tcPr>
          <w:p w14:paraId="6FAD0C2C" w14:textId="77777777" w:rsidR="00BF160A" w:rsidRPr="00D355DF" w:rsidRDefault="00BF160A" w:rsidP="003F7C6A">
            <w:pPr>
              <w:pStyle w:val="TextTableHead"/>
              <w:spacing w:line="240" w:lineRule="atLeast"/>
              <w:rPr>
                <w:rFonts w:asciiTheme="minorHAnsi" w:hAnsiTheme="minorHAnsi"/>
              </w:rPr>
            </w:pPr>
            <w:r w:rsidRPr="00D355DF">
              <w:rPr>
                <w:rFonts w:asciiTheme="minorHAnsi" w:hAnsiTheme="minorHAnsi"/>
              </w:rPr>
              <w:t>Responsible</w:t>
            </w:r>
            <w:r w:rsidRPr="00D355DF">
              <w:rPr>
                <w:rFonts w:asciiTheme="minorHAnsi" w:hAnsiTheme="minorHAnsi"/>
              </w:rPr>
              <w:br/>
              <w:t>Party</w:t>
            </w:r>
          </w:p>
        </w:tc>
        <w:tc>
          <w:tcPr>
            <w:tcW w:w="720" w:type="dxa"/>
            <w:vMerge w:val="restart"/>
            <w:tcBorders>
              <w:top w:val="single" w:sz="24" w:space="0" w:color="4F81BD" w:themeColor="accent1"/>
              <w:left w:val="single" w:sz="4" w:space="0" w:color="4F81BD" w:themeColor="accent1"/>
            </w:tcBorders>
            <w:shd w:val="clear" w:color="auto" w:fill="DBE5F1" w:themeFill="accent1" w:themeFillTint="33"/>
          </w:tcPr>
          <w:p w14:paraId="6FAD0C2D" w14:textId="77777777" w:rsidR="00BF160A" w:rsidRPr="00D355DF" w:rsidRDefault="00BF160A" w:rsidP="003F7C6A">
            <w:pPr>
              <w:pStyle w:val="TextTableHead"/>
              <w:spacing w:line="240" w:lineRule="atLeast"/>
              <w:rPr>
                <w:rFonts w:asciiTheme="minorHAnsi" w:hAnsiTheme="minorHAnsi"/>
              </w:rPr>
            </w:pPr>
            <w:r w:rsidRPr="00D355DF">
              <w:rPr>
                <w:rFonts w:asciiTheme="minorHAnsi" w:hAnsiTheme="minorHAnsi"/>
              </w:rPr>
              <w:t>Year</w:t>
            </w:r>
          </w:p>
        </w:tc>
      </w:tr>
      <w:tr w:rsidR="00BF160A" w:rsidRPr="00D355DF" w14:paraId="6FAD0C36" w14:textId="77777777" w:rsidTr="00B56209">
        <w:trPr>
          <w:trHeight w:val="414"/>
          <w:tblHeader/>
        </w:trPr>
        <w:tc>
          <w:tcPr>
            <w:tcW w:w="1371" w:type="dxa"/>
            <w:tcBorders>
              <w:top w:val="single" w:sz="4" w:space="0" w:color="4F81BD" w:themeColor="accent1"/>
              <w:bottom w:val="single" w:sz="24" w:space="0" w:color="4F81BD" w:themeColor="accent1"/>
              <w:right w:val="single" w:sz="4" w:space="0" w:color="4F81BD" w:themeColor="accent1"/>
            </w:tcBorders>
            <w:shd w:val="clear" w:color="auto" w:fill="DBE5F1" w:themeFill="accent1" w:themeFillTint="33"/>
            <w:vAlign w:val="bottom"/>
          </w:tcPr>
          <w:p w14:paraId="6FAD0C2F" w14:textId="77777777" w:rsidR="00BF160A" w:rsidRPr="00D355DF" w:rsidRDefault="00BF160A" w:rsidP="003F7C6A">
            <w:pPr>
              <w:pStyle w:val="TextTableHead"/>
              <w:spacing w:line="240" w:lineRule="atLeast"/>
              <w:rPr>
                <w:rFonts w:asciiTheme="minorHAnsi" w:hAnsiTheme="minorHAnsi"/>
              </w:rPr>
            </w:pPr>
            <w:r>
              <w:rPr>
                <w:rFonts w:asciiTheme="minorHAnsi" w:hAnsiTheme="minorHAnsi"/>
              </w:rPr>
              <w:t>Level</w:t>
            </w:r>
          </w:p>
        </w:tc>
        <w:tc>
          <w:tcPr>
            <w:tcW w:w="1372" w:type="dxa"/>
            <w:tcBorders>
              <w:top w:val="single" w:sz="4" w:space="0" w:color="4F81BD" w:themeColor="accent1"/>
              <w:bottom w:val="single" w:sz="24" w:space="0" w:color="4F81BD" w:themeColor="accent1"/>
              <w:right w:val="single" w:sz="4" w:space="0" w:color="4F81BD" w:themeColor="accent1"/>
            </w:tcBorders>
            <w:shd w:val="clear" w:color="auto" w:fill="DBE5F1" w:themeFill="accent1" w:themeFillTint="33"/>
            <w:vAlign w:val="bottom"/>
          </w:tcPr>
          <w:p w14:paraId="6FAD0C30" w14:textId="77777777" w:rsidR="00BF160A" w:rsidRPr="00D355DF" w:rsidRDefault="00A56822" w:rsidP="003F7C6A">
            <w:pPr>
              <w:pStyle w:val="TextTableHead"/>
              <w:spacing w:line="240" w:lineRule="atLeast"/>
              <w:rPr>
                <w:rFonts w:asciiTheme="minorHAnsi" w:hAnsiTheme="minorHAnsi"/>
              </w:rPr>
            </w:pPr>
            <w:r>
              <w:rPr>
                <w:rFonts w:asciiTheme="minorHAnsi" w:hAnsiTheme="minorHAnsi"/>
              </w:rPr>
              <w:t>MCM</w:t>
            </w:r>
          </w:p>
        </w:tc>
        <w:tc>
          <w:tcPr>
            <w:tcW w:w="2632" w:type="dxa"/>
            <w:gridSpan w:val="2"/>
            <w:vMerge/>
            <w:tcBorders>
              <w:left w:val="single" w:sz="4" w:space="0" w:color="4F81BD" w:themeColor="accent1"/>
              <w:bottom w:val="single" w:sz="24" w:space="0" w:color="4F81BD" w:themeColor="accent1"/>
              <w:right w:val="single" w:sz="4" w:space="0" w:color="4F81BD" w:themeColor="accent1"/>
            </w:tcBorders>
            <w:shd w:val="clear" w:color="auto" w:fill="DBE5F1" w:themeFill="accent1" w:themeFillTint="33"/>
            <w:vAlign w:val="bottom"/>
          </w:tcPr>
          <w:p w14:paraId="6FAD0C31" w14:textId="77777777" w:rsidR="00BF160A" w:rsidRPr="00D355DF" w:rsidRDefault="00BF160A" w:rsidP="003F7C6A">
            <w:pPr>
              <w:pStyle w:val="TextTableHead"/>
              <w:spacing w:line="240" w:lineRule="atLeast"/>
              <w:rPr>
                <w:rFonts w:asciiTheme="minorHAnsi" w:hAnsiTheme="minorHAnsi"/>
              </w:rPr>
            </w:pPr>
          </w:p>
        </w:tc>
        <w:tc>
          <w:tcPr>
            <w:tcW w:w="3060" w:type="dxa"/>
            <w:gridSpan w:val="2"/>
            <w:vMerge/>
            <w:tcBorders>
              <w:left w:val="single" w:sz="4" w:space="0" w:color="4F81BD" w:themeColor="accent1"/>
              <w:bottom w:val="single" w:sz="24" w:space="0" w:color="4F81BD" w:themeColor="accent1"/>
              <w:right w:val="single" w:sz="4" w:space="0" w:color="4F81BD" w:themeColor="accent1"/>
            </w:tcBorders>
            <w:shd w:val="clear" w:color="auto" w:fill="DBE5F1" w:themeFill="accent1" w:themeFillTint="33"/>
            <w:vAlign w:val="bottom"/>
          </w:tcPr>
          <w:p w14:paraId="6FAD0C32" w14:textId="77777777" w:rsidR="00BF160A" w:rsidRPr="00D355DF" w:rsidRDefault="00BF160A" w:rsidP="003F7C6A">
            <w:pPr>
              <w:pStyle w:val="TextTableHead"/>
              <w:spacing w:line="240" w:lineRule="atLeast"/>
              <w:rPr>
                <w:rFonts w:asciiTheme="minorHAnsi" w:hAnsiTheme="minorHAnsi"/>
              </w:rPr>
            </w:pPr>
          </w:p>
        </w:tc>
        <w:tc>
          <w:tcPr>
            <w:tcW w:w="3240" w:type="dxa"/>
            <w:gridSpan w:val="2"/>
            <w:vMerge/>
            <w:tcBorders>
              <w:left w:val="single" w:sz="4" w:space="0" w:color="4F81BD" w:themeColor="accent1"/>
              <w:bottom w:val="single" w:sz="24" w:space="0" w:color="4F81BD" w:themeColor="accent1"/>
              <w:right w:val="single" w:sz="4" w:space="0" w:color="4F81BD" w:themeColor="accent1"/>
            </w:tcBorders>
            <w:shd w:val="clear" w:color="auto" w:fill="DBE5F1" w:themeFill="accent1" w:themeFillTint="33"/>
            <w:vAlign w:val="bottom"/>
          </w:tcPr>
          <w:p w14:paraId="6FAD0C33" w14:textId="77777777" w:rsidR="00BF160A" w:rsidRPr="00D355DF" w:rsidRDefault="00BF160A" w:rsidP="003F7C6A">
            <w:pPr>
              <w:pStyle w:val="TextTableHead"/>
              <w:spacing w:line="240" w:lineRule="atLeast"/>
              <w:rPr>
                <w:rFonts w:asciiTheme="minorHAnsi" w:hAnsiTheme="minorHAnsi"/>
              </w:rPr>
            </w:pPr>
          </w:p>
        </w:tc>
        <w:tc>
          <w:tcPr>
            <w:tcW w:w="1620" w:type="dxa"/>
            <w:vMerge/>
            <w:tcBorders>
              <w:left w:val="single" w:sz="4" w:space="0" w:color="4F81BD" w:themeColor="accent1"/>
              <w:bottom w:val="single" w:sz="24" w:space="0" w:color="4F81BD" w:themeColor="accent1"/>
              <w:right w:val="single" w:sz="4" w:space="0" w:color="4F81BD" w:themeColor="accent1"/>
            </w:tcBorders>
            <w:shd w:val="clear" w:color="auto" w:fill="DBE5F1" w:themeFill="accent1" w:themeFillTint="33"/>
            <w:vAlign w:val="bottom"/>
          </w:tcPr>
          <w:p w14:paraId="6FAD0C34" w14:textId="77777777" w:rsidR="00BF160A" w:rsidRPr="00D355DF" w:rsidRDefault="00BF160A" w:rsidP="003F7C6A">
            <w:pPr>
              <w:pStyle w:val="TextTableHead"/>
              <w:spacing w:line="240" w:lineRule="atLeast"/>
              <w:rPr>
                <w:rFonts w:asciiTheme="minorHAnsi" w:hAnsiTheme="minorHAnsi"/>
              </w:rPr>
            </w:pPr>
          </w:p>
        </w:tc>
        <w:tc>
          <w:tcPr>
            <w:tcW w:w="720" w:type="dxa"/>
            <w:vMerge/>
            <w:tcBorders>
              <w:left w:val="single" w:sz="4" w:space="0" w:color="4F81BD" w:themeColor="accent1"/>
              <w:bottom w:val="single" w:sz="24" w:space="0" w:color="4F81BD" w:themeColor="accent1"/>
            </w:tcBorders>
            <w:shd w:val="clear" w:color="auto" w:fill="DBE5F1" w:themeFill="accent1" w:themeFillTint="33"/>
          </w:tcPr>
          <w:p w14:paraId="6FAD0C35" w14:textId="77777777" w:rsidR="00BF160A" w:rsidRPr="00D355DF" w:rsidRDefault="00BF160A" w:rsidP="003F7C6A">
            <w:pPr>
              <w:pStyle w:val="TextTableHead"/>
              <w:spacing w:line="240" w:lineRule="atLeast"/>
              <w:rPr>
                <w:rFonts w:asciiTheme="minorHAnsi" w:hAnsiTheme="minorHAnsi"/>
              </w:rPr>
            </w:pPr>
          </w:p>
        </w:tc>
      </w:tr>
      <w:tr w:rsidR="00BF160A" w:rsidRPr="00D355DF" w14:paraId="6FAD0C3E" w14:textId="77777777" w:rsidTr="00B56209">
        <w:trPr>
          <w:trHeight w:val="756"/>
        </w:trPr>
        <w:tc>
          <w:tcPr>
            <w:tcW w:w="1371" w:type="dxa"/>
            <w:tcBorders>
              <w:top w:val="single" w:sz="24" w:space="0" w:color="4F81BD" w:themeColor="accent1"/>
              <w:bottom w:val="single" w:sz="4" w:space="0" w:color="4F81BD" w:themeColor="accent1"/>
              <w:right w:val="single" w:sz="4" w:space="0" w:color="4F81BD" w:themeColor="accent1"/>
            </w:tcBorders>
            <w:shd w:val="clear" w:color="auto" w:fill="auto"/>
          </w:tcPr>
          <w:p w14:paraId="6FAD0C37" w14:textId="77777777" w:rsidR="00BF160A" w:rsidRPr="003E78E4" w:rsidRDefault="00BF160A" w:rsidP="00597273">
            <w:pPr>
              <w:pStyle w:val="TextTableFont"/>
              <w:spacing w:line="240" w:lineRule="atLeast"/>
              <w:rPr>
                <w:rFonts w:asciiTheme="minorHAnsi" w:hAnsiTheme="minorHAnsi"/>
                <w:b/>
              </w:rPr>
            </w:pPr>
            <w:r w:rsidRPr="003E78E4">
              <w:rPr>
                <w:rFonts w:asciiTheme="minorHAnsi" w:hAnsiTheme="minorHAnsi"/>
                <w:b/>
              </w:rPr>
              <w:t>5.4.2.</w:t>
            </w:r>
            <w:r w:rsidR="00755064" w:rsidRPr="003E78E4">
              <w:rPr>
                <w:rFonts w:asciiTheme="minorHAnsi" w:hAnsiTheme="minorHAnsi"/>
                <w:b/>
              </w:rPr>
              <w:t>1</w:t>
            </w:r>
          </w:p>
        </w:tc>
        <w:tc>
          <w:tcPr>
            <w:tcW w:w="1372" w:type="dxa"/>
            <w:tcBorders>
              <w:top w:val="single" w:sz="24" w:space="0" w:color="4F81BD" w:themeColor="accent1"/>
              <w:bottom w:val="single" w:sz="4" w:space="0" w:color="4F81BD" w:themeColor="accent1"/>
              <w:right w:val="single" w:sz="4" w:space="0" w:color="4F81BD" w:themeColor="accent1"/>
            </w:tcBorders>
            <w:shd w:val="clear" w:color="auto" w:fill="auto"/>
          </w:tcPr>
          <w:p w14:paraId="6FAD0C38" w14:textId="77777777" w:rsidR="00BF160A" w:rsidRPr="003E78E4" w:rsidRDefault="00755064" w:rsidP="00C57699">
            <w:pPr>
              <w:pStyle w:val="TextTableFont"/>
              <w:spacing w:line="240" w:lineRule="atLeast"/>
              <w:jc w:val="left"/>
              <w:rPr>
                <w:rFonts w:asciiTheme="minorHAnsi" w:hAnsiTheme="minorHAnsi"/>
                <w:b/>
              </w:rPr>
            </w:pPr>
            <w:r w:rsidRPr="003E78E4">
              <w:rPr>
                <w:rFonts w:asciiTheme="minorHAnsi" w:hAnsiTheme="minorHAnsi"/>
                <w:b/>
              </w:rPr>
              <w:t>Construction Site Inspections</w:t>
            </w:r>
          </w:p>
        </w:tc>
        <w:tc>
          <w:tcPr>
            <w:tcW w:w="2632"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C39" w14:textId="77777777" w:rsidR="00BF160A" w:rsidRPr="006F2D57" w:rsidRDefault="006F2D57" w:rsidP="003E78E4">
            <w:pPr>
              <w:pStyle w:val="TextTableFont"/>
              <w:spacing w:line="240" w:lineRule="atLeast"/>
              <w:jc w:val="left"/>
              <w:rPr>
                <w:rFonts w:asciiTheme="minorHAnsi" w:hAnsiTheme="minorHAnsi"/>
                <w:i/>
              </w:rPr>
            </w:pPr>
            <w:r w:rsidRPr="006F2D57">
              <w:rPr>
                <w:rFonts w:asciiTheme="minorHAnsi" w:hAnsiTheme="minorHAnsi"/>
                <w:i/>
              </w:rPr>
              <w:t>Describe existing practices here</w:t>
            </w:r>
          </w:p>
        </w:tc>
        <w:tc>
          <w:tcPr>
            <w:tcW w:w="306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C3A" w14:textId="77777777" w:rsidR="00BF160A" w:rsidRPr="00D355DF" w:rsidRDefault="00BF160A" w:rsidP="003F7C6A">
            <w:pPr>
              <w:pStyle w:val="TextTableFont"/>
              <w:spacing w:line="240" w:lineRule="atLeast"/>
              <w:jc w:val="left"/>
              <w:rPr>
                <w:rFonts w:asciiTheme="minorHAnsi" w:hAnsiTheme="minorHAnsi"/>
              </w:rPr>
            </w:pPr>
            <w:r w:rsidRPr="00BF160A">
              <w:rPr>
                <w:rFonts w:asciiTheme="minorHAnsi" w:hAnsiTheme="minorHAnsi"/>
              </w:rPr>
              <w:t>Construction Management Team to monitor sites for proper application of BMPs and verify that appropriate reporting is occurring (i.e. in accordance with Construction General Permit)</w:t>
            </w:r>
          </w:p>
        </w:tc>
        <w:tc>
          <w:tcPr>
            <w:tcW w:w="324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C3B" w14:textId="77777777" w:rsidR="00BF160A" w:rsidRPr="00D355DF" w:rsidRDefault="0019754C" w:rsidP="003F7C6A">
            <w:pPr>
              <w:pStyle w:val="TextTableFont"/>
              <w:spacing w:line="240" w:lineRule="atLeast"/>
              <w:jc w:val="left"/>
              <w:rPr>
                <w:rFonts w:asciiTheme="minorHAnsi" w:hAnsiTheme="minorHAnsi"/>
              </w:rPr>
            </w:pPr>
            <w:r w:rsidRPr="001A20E4">
              <w:rPr>
                <w:rFonts w:asciiTheme="minorHAnsi" w:hAnsiTheme="minorHAnsi"/>
                <w:i/>
              </w:rPr>
              <w:t xml:space="preserve">Describe </w:t>
            </w:r>
            <w:r>
              <w:rPr>
                <w:rFonts w:asciiTheme="minorHAnsi" w:hAnsiTheme="minorHAnsi"/>
                <w:i/>
              </w:rPr>
              <w:t>measurable goals</w:t>
            </w:r>
            <w:r w:rsidRPr="001A20E4">
              <w:rPr>
                <w:rFonts w:asciiTheme="minorHAnsi" w:hAnsiTheme="minorHAnsi"/>
                <w:i/>
              </w:rPr>
              <w:t xml:space="preserve"> here</w:t>
            </w:r>
          </w:p>
        </w:tc>
        <w:tc>
          <w:tcPr>
            <w:tcW w:w="1620" w:type="dxa"/>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C3C" w14:textId="77777777" w:rsidR="00BF160A" w:rsidRPr="00D355DF" w:rsidRDefault="00BF160A" w:rsidP="003F7C6A">
            <w:pPr>
              <w:pStyle w:val="TextTableFont"/>
              <w:spacing w:line="240" w:lineRule="atLeast"/>
              <w:rPr>
                <w:rFonts w:asciiTheme="minorHAnsi" w:hAnsiTheme="minorHAnsi"/>
              </w:rPr>
            </w:pPr>
            <w:r>
              <w:rPr>
                <w:rFonts w:asciiTheme="minorHAnsi" w:hAnsiTheme="minorHAnsi"/>
              </w:rPr>
              <w:t>___</w:t>
            </w:r>
          </w:p>
        </w:tc>
        <w:tc>
          <w:tcPr>
            <w:tcW w:w="720" w:type="dxa"/>
            <w:vMerge w:val="restart"/>
            <w:tcBorders>
              <w:top w:val="single" w:sz="24" w:space="0" w:color="4F81BD" w:themeColor="accent1"/>
              <w:left w:val="single" w:sz="4" w:space="0" w:color="4F81BD" w:themeColor="accent1"/>
              <w:bottom w:val="single" w:sz="24" w:space="0" w:color="4F81BD" w:themeColor="accent1"/>
            </w:tcBorders>
            <w:shd w:val="clear" w:color="auto" w:fill="EAF1DD" w:themeFill="accent3" w:themeFillTint="33"/>
          </w:tcPr>
          <w:p w14:paraId="6FAD0C3D" w14:textId="77777777" w:rsidR="00BF160A" w:rsidRPr="00D355DF" w:rsidRDefault="00BF160A" w:rsidP="003F7C6A">
            <w:pPr>
              <w:pStyle w:val="TextTableFont"/>
              <w:spacing w:line="240" w:lineRule="atLeast"/>
              <w:rPr>
                <w:rFonts w:asciiTheme="minorHAnsi" w:hAnsiTheme="minorHAnsi"/>
              </w:rPr>
            </w:pPr>
            <w:r>
              <w:rPr>
                <w:rFonts w:asciiTheme="minorHAnsi" w:hAnsiTheme="minorHAnsi"/>
              </w:rPr>
              <w:t>__</w:t>
            </w:r>
          </w:p>
        </w:tc>
      </w:tr>
      <w:tr w:rsidR="00BF160A" w:rsidRPr="00D355DF" w14:paraId="6FAD0C46" w14:textId="77777777" w:rsidTr="00B56209">
        <w:trPr>
          <w:trHeight w:val="756"/>
        </w:trPr>
        <w:tc>
          <w:tcPr>
            <w:tcW w:w="1371" w:type="dxa"/>
            <w:tcBorders>
              <w:top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C3F" w14:textId="77777777" w:rsidR="00BF160A" w:rsidRPr="00D355DF" w:rsidRDefault="00597273" w:rsidP="00597273">
            <w:pPr>
              <w:pStyle w:val="TextTableFont"/>
              <w:spacing w:line="240" w:lineRule="atLeast"/>
              <w:rPr>
                <w:rFonts w:asciiTheme="minorHAnsi" w:hAnsiTheme="minorHAnsi"/>
              </w:rPr>
            </w:pPr>
            <w:r>
              <w:rPr>
                <w:rFonts w:asciiTheme="minorHAnsi" w:hAnsiTheme="minorHAnsi"/>
              </w:rPr>
              <w:t xml:space="preserve">Level </w:t>
            </w:r>
            <w:r w:rsidR="00BF160A">
              <w:rPr>
                <w:rFonts w:asciiTheme="minorHAnsi" w:hAnsiTheme="minorHAnsi"/>
              </w:rPr>
              <w:t>1</w:t>
            </w:r>
          </w:p>
        </w:tc>
        <w:tc>
          <w:tcPr>
            <w:tcW w:w="1372" w:type="dxa"/>
            <w:tcBorders>
              <w:top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C40" w14:textId="77777777" w:rsidR="00BF160A" w:rsidRPr="00211220" w:rsidRDefault="00755064" w:rsidP="00C57699">
            <w:pPr>
              <w:pStyle w:val="TextTableFont"/>
              <w:spacing w:line="240" w:lineRule="atLeast"/>
              <w:jc w:val="left"/>
              <w:rPr>
                <w:rFonts w:asciiTheme="minorHAnsi" w:hAnsiTheme="minorHAnsi"/>
              </w:rPr>
            </w:pPr>
            <w:r w:rsidRPr="00211220">
              <w:rPr>
                <w:rFonts w:asciiTheme="minorHAnsi" w:hAnsiTheme="minorHAnsi"/>
              </w:rPr>
              <w:t>Construction Site Storm Water Runoff Control</w:t>
            </w:r>
          </w:p>
        </w:tc>
        <w:tc>
          <w:tcPr>
            <w:tcW w:w="2632"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C41" w14:textId="77777777" w:rsidR="00BF160A" w:rsidRPr="00D355DF" w:rsidRDefault="00BF160A" w:rsidP="007E64C2">
            <w:pPr>
              <w:pStyle w:val="TextTableFont"/>
              <w:spacing w:line="240" w:lineRule="atLeast"/>
              <w:jc w:val="left"/>
              <w:rPr>
                <w:rFonts w:asciiTheme="minorHAnsi" w:hAnsiTheme="minorHAnsi"/>
              </w:rPr>
            </w:pPr>
          </w:p>
        </w:tc>
        <w:tc>
          <w:tcPr>
            <w:tcW w:w="306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C42" w14:textId="77777777" w:rsidR="00BF160A" w:rsidRPr="00D355DF" w:rsidRDefault="00BF160A" w:rsidP="003F7C6A">
            <w:pPr>
              <w:pStyle w:val="TextTableFont"/>
              <w:spacing w:line="240" w:lineRule="atLeast"/>
              <w:jc w:val="left"/>
              <w:rPr>
                <w:rFonts w:asciiTheme="minorHAnsi" w:hAnsiTheme="minorHAnsi"/>
              </w:rPr>
            </w:pPr>
          </w:p>
        </w:tc>
        <w:tc>
          <w:tcPr>
            <w:tcW w:w="324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C43" w14:textId="77777777" w:rsidR="00BF160A" w:rsidRPr="00D355DF" w:rsidRDefault="00BF160A" w:rsidP="003F7C6A">
            <w:pPr>
              <w:pStyle w:val="TextTableFont"/>
              <w:spacing w:line="240" w:lineRule="atLeast"/>
              <w:jc w:val="left"/>
              <w:rPr>
                <w:rFonts w:asciiTheme="minorHAnsi" w:hAnsiTheme="minorHAnsi"/>
              </w:rPr>
            </w:pPr>
          </w:p>
        </w:tc>
        <w:tc>
          <w:tcPr>
            <w:tcW w:w="1620" w:type="dxa"/>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C44" w14:textId="77777777" w:rsidR="00BF160A" w:rsidRDefault="00BF160A" w:rsidP="003F7C6A">
            <w:pPr>
              <w:pStyle w:val="TextTableFont"/>
              <w:spacing w:line="240" w:lineRule="atLeast"/>
              <w:rPr>
                <w:rFonts w:asciiTheme="minorHAnsi" w:hAnsiTheme="minorHAnsi"/>
              </w:rPr>
            </w:pPr>
          </w:p>
        </w:tc>
        <w:tc>
          <w:tcPr>
            <w:tcW w:w="720" w:type="dxa"/>
            <w:vMerge/>
            <w:tcBorders>
              <w:top w:val="single" w:sz="4" w:space="0" w:color="4F81BD" w:themeColor="accent1"/>
              <w:left w:val="single" w:sz="4" w:space="0" w:color="4F81BD" w:themeColor="accent1"/>
              <w:bottom w:val="single" w:sz="24" w:space="0" w:color="4F81BD" w:themeColor="accent1"/>
            </w:tcBorders>
            <w:shd w:val="clear" w:color="auto" w:fill="EAF1DD" w:themeFill="accent3" w:themeFillTint="33"/>
          </w:tcPr>
          <w:p w14:paraId="6FAD0C45" w14:textId="77777777" w:rsidR="00BF160A" w:rsidRDefault="00BF160A" w:rsidP="003F7C6A">
            <w:pPr>
              <w:pStyle w:val="TextTableFont"/>
              <w:spacing w:line="240" w:lineRule="atLeast"/>
              <w:rPr>
                <w:rFonts w:asciiTheme="minorHAnsi" w:hAnsiTheme="minorHAnsi"/>
              </w:rPr>
            </w:pPr>
          </w:p>
        </w:tc>
      </w:tr>
      <w:tr w:rsidR="00BF160A" w:rsidRPr="00D355DF" w14:paraId="6FAD0C4F" w14:textId="77777777" w:rsidTr="00B56209">
        <w:trPr>
          <w:trHeight w:val="1116"/>
        </w:trPr>
        <w:tc>
          <w:tcPr>
            <w:tcW w:w="1371" w:type="dxa"/>
            <w:tcBorders>
              <w:top w:val="single" w:sz="24" w:space="0" w:color="4F81BD" w:themeColor="accent1"/>
              <w:bottom w:val="single" w:sz="4" w:space="0" w:color="4F81BD" w:themeColor="accent1"/>
              <w:right w:val="single" w:sz="4" w:space="0" w:color="4F81BD" w:themeColor="accent1"/>
            </w:tcBorders>
            <w:shd w:val="clear" w:color="auto" w:fill="auto"/>
          </w:tcPr>
          <w:p w14:paraId="6FAD0C47" w14:textId="77777777" w:rsidR="00BF160A" w:rsidRPr="003E78E4" w:rsidRDefault="00BF160A" w:rsidP="00597273">
            <w:pPr>
              <w:pStyle w:val="TextTableFont"/>
              <w:spacing w:line="240" w:lineRule="atLeast"/>
              <w:rPr>
                <w:rFonts w:asciiTheme="minorHAnsi" w:hAnsiTheme="minorHAnsi"/>
                <w:b/>
              </w:rPr>
            </w:pPr>
            <w:r w:rsidRPr="003E78E4">
              <w:rPr>
                <w:rFonts w:asciiTheme="minorHAnsi" w:hAnsiTheme="minorHAnsi"/>
                <w:b/>
              </w:rPr>
              <w:t>5.4.2.</w:t>
            </w:r>
            <w:r w:rsidR="00755064" w:rsidRPr="003E78E4">
              <w:rPr>
                <w:rFonts w:asciiTheme="minorHAnsi" w:hAnsiTheme="minorHAnsi"/>
                <w:b/>
              </w:rPr>
              <w:t>2</w:t>
            </w:r>
          </w:p>
        </w:tc>
        <w:tc>
          <w:tcPr>
            <w:tcW w:w="1372" w:type="dxa"/>
            <w:tcBorders>
              <w:top w:val="single" w:sz="24" w:space="0" w:color="4F81BD" w:themeColor="accent1"/>
              <w:bottom w:val="single" w:sz="4" w:space="0" w:color="4F81BD" w:themeColor="accent1"/>
              <w:right w:val="single" w:sz="4" w:space="0" w:color="4F81BD" w:themeColor="accent1"/>
            </w:tcBorders>
            <w:shd w:val="clear" w:color="auto" w:fill="auto"/>
          </w:tcPr>
          <w:p w14:paraId="6FAD0C48" w14:textId="77777777" w:rsidR="00755064" w:rsidRPr="003E78E4" w:rsidRDefault="00755064" w:rsidP="00755064">
            <w:pPr>
              <w:pStyle w:val="TextTableFont"/>
              <w:spacing w:line="240" w:lineRule="atLeast"/>
              <w:jc w:val="left"/>
              <w:rPr>
                <w:rFonts w:asciiTheme="minorHAnsi" w:hAnsiTheme="minorHAnsi"/>
                <w:b/>
              </w:rPr>
            </w:pPr>
            <w:r w:rsidRPr="003E78E4">
              <w:rPr>
                <w:rFonts w:asciiTheme="minorHAnsi" w:hAnsiTheme="minorHAnsi"/>
                <w:b/>
              </w:rPr>
              <w:t>Construction Site Inspections Database</w:t>
            </w:r>
          </w:p>
          <w:p w14:paraId="6FAD0C49" w14:textId="77777777" w:rsidR="00BF160A" w:rsidRPr="003E78E4" w:rsidRDefault="00BF160A" w:rsidP="003F7C6A">
            <w:pPr>
              <w:pStyle w:val="TextTableFont"/>
              <w:spacing w:line="240" w:lineRule="atLeast"/>
              <w:jc w:val="left"/>
              <w:rPr>
                <w:rFonts w:asciiTheme="minorHAnsi" w:hAnsiTheme="minorHAnsi"/>
                <w:b/>
              </w:rPr>
            </w:pPr>
          </w:p>
        </w:tc>
        <w:tc>
          <w:tcPr>
            <w:tcW w:w="2632"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C4A" w14:textId="77777777" w:rsidR="00BF160A" w:rsidRPr="00D355DF" w:rsidRDefault="006F2D57" w:rsidP="00C57699">
            <w:pPr>
              <w:pStyle w:val="TextTableFont"/>
              <w:spacing w:line="240" w:lineRule="atLeast"/>
              <w:jc w:val="left"/>
              <w:rPr>
                <w:rFonts w:asciiTheme="minorHAnsi" w:hAnsiTheme="minorHAnsi"/>
              </w:rPr>
            </w:pPr>
            <w:r w:rsidRPr="006F2D57">
              <w:rPr>
                <w:rFonts w:asciiTheme="minorHAnsi" w:hAnsiTheme="minorHAnsi"/>
                <w:i/>
              </w:rPr>
              <w:t>Describe existing practices here</w:t>
            </w:r>
          </w:p>
        </w:tc>
        <w:tc>
          <w:tcPr>
            <w:tcW w:w="306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C4B" w14:textId="77777777" w:rsidR="00BF160A" w:rsidRPr="00D355DF" w:rsidRDefault="00BF160A" w:rsidP="00E83926">
            <w:pPr>
              <w:pStyle w:val="TextTableFont"/>
              <w:spacing w:line="240" w:lineRule="atLeast"/>
              <w:jc w:val="left"/>
              <w:rPr>
                <w:rFonts w:asciiTheme="minorHAnsi" w:hAnsiTheme="minorHAnsi"/>
              </w:rPr>
            </w:pPr>
            <w:r w:rsidRPr="00BF160A">
              <w:rPr>
                <w:rFonts w:asciiTheme="minorHAnsi" w:hAnsiTheme="minorHAnsi"/>
              </w:rPr>
              <w:t>Create database of construction sites and log acreage disturbed, contractor, risk level (if applicable), due dates for routine inspections, inspector information, checklist for any BMPs that are called out in contract specifications.</w:t>
            </w:r>
          </w:p>
        </w:tc>
        <w:tc>
          <w:tcPr>
            <w:tcW w:w="324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C4C" w14:textId="77777777" w:rsidR="00BF160A" w:rsidRPr="00D355DF" w:rsidRDefault="0019754C" w:rsidP="003F7C6A">
            <w:pPr>
              <w:pStyle w:val="TextTableFont"/>
              <w:spacing w:line="240" w:lineRule="atLeast"/>
              <w:jc w:val="left"/>
              <w:rPr>
                <w:rFonts w:asciiTheme="minorHAnsi" w:hAnsiTheme="minorHAnsi"/>
              </w:rPr>
            </w:pPr>
            <w:r w:rsidRPr="001A20E4">
              <w:rPr>
                <w:rFonts w:asciiTheme="minorHAnsi" w:hAnsiTheme="minorHAnsi"/>
                <w:i/>
              </w:rPr>
              <w:t xml:space="preserve">Describe </w:t>
            </w:r>
            <w:r>
              <w:rPr>
                <w:rFonts w:asciiTheme="minorHAnsi" w:hAnsiTheme="minorHAnsi"/>
                <w:i/>
              </w:rPr>
              <w:t>measurable goals</w:t>
            </w:r>
            <w:r w:rsidRPr="001A20E4">
              <w:rPr>
                <w:rFonts w:asciiTheme="minorHAnsi" w:hAnsiTheme="minorHAnsi"/>
                <w:i/>
              </w:rPr>
              <w:t xml:space="preserve"> here</w:t>
            </w:r>
          </w:p>
        </w:tc>
        <w:tc>
          <w:tcPr>
            <w:tcW w:w="1620" w:type="dxa"/>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C4D" w14:textId="77777777" w:rsidR="00BF160A" w:rsidRPr="00D355DF" w:rsidRDefault="00BF160A" w:rsidP="003F7C6A">
            <w:pPr>
              <w:pStyle w:val="TextTableFont"/>
              <w:spacing w:line="240" w:lineRule="atLeast"/>
              <w:rPr>
                <w:rFonts w:asciiTheme="minorHAnsi" w:hAnsiTheme="minorHAnsi"/>
              </w:rPr>
            </w:pPr>
            <w:r>
              <w:rPr>
                <w:rFonts w:asciiTheme="minorHAnsi" w:hAnsiTheme="minorHAnsi"/>
              </w:rPr>
              <w:t>___</w:t>
            </w:r>
          </w:p>
        </w:tc>
        <w:tc>
          <w:tcPr>
            <w:tcW w:w="720" w:type="dxa"/>
            <w:vMerge w:val="restart"/>
            <w:tcBorders>
              <w:top w:val="single" w:sz="24" w:space="0" w:color="4F81BD" w:themeColor="accent1"/>
              <w:left w:val="single" w:sz="4" w:space="0" w:color="4F81BD" w:themeColor="accent1"/>
              <w:bottom w:val="single" w:sz="24" w:space="0" w:color="4F81BD" w:themeColor="accent1"/>
            </w:tcBorders>
            <w:shd w:val="clear" w:color="auto" w:fill="FDE9D9" w:themeFill="accent6" w:themeFillTint="33"/>
          </w:tcPr>
          <w:p w14:paraId="6FAD0C4E" w14:textId="77777777" w:rsidR="00BF160A" w:rsidRPr="00D355DF" w:rsidRDefault="00BF160A" w:rsidP="0076675D">
            <w:pPr>
              <w:pStyle w:val="TextTableFont"/>
              <w:spacing w:line="240" w:lineRule="atLeast"/>
              <w:jc w:val="left"/>
              <w:rPr>
                <w:rFonts w:asciiTheme="minorHAnsi" w:hAnsiTheme="minorHAnsi"/>
              </w:rPr>
            </w:pPr>
            <w:r>
              <w:rPr>
                <w:rFonts w:asciiTheme="minorHAnsi" w:hAnsiTheme="minorHAnsi"/>
              </w:rPr>
              <w:t>__</w:t>
            </w:r>
          </w:p>
        </w:tc>
      </w:tr>
      <w:tr w:rsidR="00211220" w:rsidRPr="00D355DF" w14:paraId="6FAD0C57" w14:textId="77777777" w:rsidTr="00B56209">
        <w:trPr>
          <w:trHeight w:val="1116"/>
        </w:trPr>
        <w:tc>
          <w:tcPr>
            <w:tcW w:w="1371" w:type="dxa"/>
            <w:tcBorders>
              <w:top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C50" w14:textId="77777777" w:rsidR="00211220" w:rsidRPr="00D355DF" w:rsidRDefault="00597273" w:rsidP="00597273">
            <w:pPr>
              <w:pStyle w:val="TextTableFont"/>
              <w:spacing w:line="240" w:lineRule="atLeast"/>
              <w:rPr>
                <w:rFonts w:asciiTheme="minorHAnsi" w:hAnsiTheme="minorHAnsi"/>
              </w:rPr>
            </w:pPr>
            <w:r>
              <w:rPr>
                <w:rFonts w:asciiTheme="minorHAnsi" w:hAnsiTheme="minorHAnsi"/>
              </w:rPr>
              <w:t xml:space="preserve">Level </w:t>
            </w:r>
            <w:r w:rsidR="00211220">
              <w:rPr>
                <w:rFonts w:asciiTheme="minorHAnsi" w:hAnsiTheme="minorHAnsi"/>
              </w:rPr>
              <w:t>2</w:t>
            </w:r>
          </w:p>
        </w:tc>
        <w:tc>
          <w:tcPr>
            <w:tcW w:w="1372" w:type="dxa"/>
            <w:tcBorders>
              <w:top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C51" w14:textId="77777777" w:rsidR="00211220" w:rsidRPr="00211220" w:rsidRDefault="00211220" w:rsidP="003B6A14">
            <w:pPr>
              <w:pStyle w:val="TextTableFont"/>
              <w:spacing w:line="240" w:lineRule="atLeast"/>
              <w:jc w:val="left"/>
              <w:rPr>
                <w:rFonts w:asciiTheme="minorHAnsi" w:hAnsiTheme="minorHAnsi"/>
              </w:rPr>
            </w:pPr>
            <w:r w:rsidRPr="00211220">
              <w:rPr>
                <w:rFonts w:asciiTheme="minorHAnsi" w:hAnsiTheme="minorHAnsi"/>
              </w:rPr>
              <w:t>Construction Site Storm Water Runoff Control</w:t>
            </w:r>
          </w:p>
        </w:tc>
        <w:tc>
          <w:tcPr>
            <w:tcW w:w="2632"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C52" w14:textId="77777777" w:rsidR="00211220" w:rsidRPr="00D355DF" w:rsidRDefault="00211220" w:rsidP="00C57699">
            <w:pPr>
              <w:pStyle w:val="TextTableFont"/>
              <w:spacing w:line="240" w:lineRule="atLeast"/>
              <w:jc w:val="left"/>
              <w:rPr>
                <w:rFonts w:asciiTheme="minorHAnsi" w:hAnsiTheme="minorHAnsi"/>
              </w:rPr>
            </w:pPr>
          </w:p>
        </w:tc>
        <w:tc>
          <w:tcPr>
            <w:tcW w:w="306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C53" w14:textId="77777777" w:rsidR="00211220" w:rsidRPr="00D355DF" w:rsidRDefault="00211220" w:rsidP="00E83926">
            <w:pPr>
              <w:pStyle w:val="TextTableFont"/>
              <w:spacing w:line="240" w:lineRule="atLeast"/>
              <w:jc w:val="left"/>
              <w:rPr>
                <w:rFonts w:asciiTheme="minorHAnsi" w:hAnsiTheme="minorHAnsi"/>
              </w:rPr>
            </w:pPr>
          </w:p>
        </w:tc>
        <w:tc>
          <w:tcPr>
            <w:tcW w:w="324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C54" w14:textId="77777777" w:rsidR="00211220" w:rsidRPr="00D355DF" w:rsidRDefault="00211220" w:rsidP="003F7C6A">
            <w:pPr>
              <w:pStyle w:val="TextTableFont"/>
              <w:spacing w:line="240" w:lineRule="atLeast"/>
              <w:jc w:val="left"/>
              <w:rPr>
                <w:rFonts w:asciiTheme="minorHAnsi" w:hAnsiTheme="minorHAnsi"/>
              </w:rPr>
            </w:pPr>
          </w:p>
        </w:tc>
        <w:tc>
          <w:tcPr>
            <w:tcW w:w="1620" w:type="dxa"/>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C55" w14:textId="77777777" w:rsidR="00211220" w:rsidRDefault="00211220" w:rsidP="003F7C6A">
            <w:pPr>
              <w:pStyle w:val="TextTableFont"/>
              <w:spacing w:line="240" w:lineRule="atLeast"/>
              <w:rPr>
                <w:rFonts w:asciiTheme="minorHAnsi" w:hAnsiTheme="minorHAnsi"/>
              </w:rPr>
            </w:pPr>
          </w:p>
        </w:tc>
        <w:tc>
          <w:tcPr>
            <w:tcW w:w="720" w:type="dxa"/>
            <w:vMerge/>
            <w:tcBorders>
              <w:top w:val="single" w:sz="4" w:space="0" w:color="4F81BD" w:themeColor="accent1"/>
              <w:left w:val="single" w:sz="4" w:space="0" w:color="4F81BD" w:themeColor="accent1"/>
              <w:bottom w:val="single" w:sz="24" w:space="0" w:color="4F81BD" w:themeColor="accent1"/>
            </w:tcBorders>
            <w:shd w:val="clear" w:color="auto" w:fill="FDE9D9" w:themeFill="accent6" w:themeFillTint="33"/>
          </w:tcPr>
          <w:p w14:paraId="6FAD0C56" w14:textId="77777777" w:rsidR="00211220" w:rsidRDefault="00211220" w:rsidP="0076675D">
            <w:pPr>
              <w:pStyle w:val="TextTableFont"/>
              <w:spacing w:line="240" w:lineRule="atLeast"/>
              <w:jc w:val="left"/>
              <w:rPr>
                <w:rFonts w:asciiTheme="minorHAnsi" w:hAnsiTheme="minorHAnsi"/>
              </w:rPr>
            </w:pPr>
          </w:p>
        </w:tc>
      </w:tr>
      <w:tr w:rsidR="00211220" w:rsidRPr="00D355DF" w14:paraId="6FAD0C5F" w14:textId="77777777" w:rsidTr="00B56209">
        <w:trPr>
          <w:trHeight w:val="1485"/>
        </w:trPr>
        <w:tc>
          <w:tcPr>
            <w:tcW w:w="1371" w:type="dxa"/>
            <w:tcBorders>
              <w:top w:val="single" w:sz="24" w:space="0" w:color="4F81BD" w:themeColor="accent1"/>
              <w:bottom w:val="single" w:sz="4" w:space="0" w:color="4F81BD" w:themeColor="accent1"/>
              <w:right w:val="single" w:sz="4" w:space="0" w:color="4F81BD" w:themeColor="accent1"/>
            </w:tcBorders>
            <w:shd w:val="clear" w:color="auto" w:fill="auto"/>
          </w:tcPr>
          <w:p w14:paraId="6FAD0C58" w14:textId="77777777" w:rsidR="00211220" w:rsidRPr="003E78E4" w:rsidRDefault="00211220" w:rsidP="00597273">
            <w:pPr>
              <w:pStyle w:val="TextTableFont"/>
              <w:spacing w:line="240" w:lineRule="atLeast"/>
              <w:rPr>
                <w:rFonts w:asciiTheme="minorHAnsi" w:hAnsiTheme="minorHAnsi"/>
                <w:b/>
              </w:rPr>
            </w:pPr>
            <w:r w:rsidRPr="003E78E4">
              <w:rPr>
                <w:rFonts w:asciiTheme="minorHAnsi" w:hAnsiTheme="minorHAnsi"/>
                <w:b/>
              </w:rPr>
              <w:t>5.4.2.3</w:t>
            </w:r>
          </w:p>
        </w:tc>
        <w:tc>
          <w:tcPr>
            <w:tcW w:w="1372" w:type="dxa"/>
            <w:tcBorders>
              <w:top w:val="single" w:sz="24" w:space="0" w:color="4F81BD" w:themeColor="accent1"/>
              <w:bottom w:val="single" w:sz="4" w:space="0" w:color="4F81BD" w:themeColor="accent1"/>
              <w:right w:val="single" w:sz="4" w:space="0" w:color="4F81BD" w:themeColor="accent1"/>
            </w:tcBorders>
            <w:shd w:val="clear" w:color="auto" w:fill="auto"/>
          </w:tcPr>
          <w:p w14:paraId="6FAD0C59" w14:textId="77777777" w:rsidR="00211220" w:rsidRPr="003E78E4" w:rsidRDefault="00211220" w:rsidP="0051421D">
            <w:pPr>
              <w:pStyle w:val="TextTableFont"/>
              <w:spacing w:line="240" w:lineRule="atLeast"/>
              <w:jc w:val="left"/>
              <w:rPr>
                <w:rFonts w:asciiTheme="minorHAnsi" w:hAnsiTheme="minorHAnsi"/>
                <w:b/>
              </w:rPr>
            </w:pPr>
            <w:r w:rsidRPr="003E78E4">
              <w:rPr>
                <w:rFonts w:asciiTheme="minorHAnsi" w:hAnsiTheme="minorHAnsi"/>
                <w:b/>
              </w:rPr>
              <w:t>Receipt of Comments regarding Construction Activities</w:t>
            </w:r>
          </w:p>
        </w:tc>
        <w:tc>
          <w:tcPr>
            <w:tcW w:w="2632"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C5A" w14:textId="77777777" w:rsidR="00211220" w:rsidRPr="00D355DF" w:rsidRDefault="006F2D57" w:rsidP="003F7C6A">
            <w:pPr>
              <w:pStyle w:val="TextTableFont"/>
              <w:spacing w:line="240" w:lineRule="atLeast"/>
              <w:jc w:val="left"/>
              <w:rPr>
                <w:rFonts w:asciiTheme="minorHAnsi" w:hAnsiTheme="minorHAnsi"/>
              </w:rPr>
            </w:pPr>
            <w:r w:rsidRPr="006F2D57">
              <w:rPr>
                <w:rFonts w:asciiTheme="minorHAnsi" w:hAnsiTheme="minorHAnsi"/>
                <w:i/>
              </w:rPr>
              <w:t>Describe existing practices here</w:t>
            </w:r>
          </w:p>
        </w:tc>
        <w:tc>
          <w:tcPr>
            <w:tcW w:w="306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C5B" w14:textId="77777777" w:rsidR="00211220" w:rsidRPr="00D355DF" w:rsidRDefault="00211220" w:rsidP="003F7C6A">
            <w:pPr>
              <w:pStyle w:val="TextTableFont"/>
              <w:spacing w:line="240" w:lineRule="atLeast"/>
              <w:jc w:val="left"/>
              <w:rPr>
                <w:rFonts w:asciiTheme="minorHAnsi" w:hAnsiTheme="minorHAnsi"/>
              </w:rPr>
            </w:pPr>
            <w:r w:rsidRPr="00BF160A">
              <w:rPr>
                <w:rFonts w:asciiTheme="minorHAnsi" w:hAnsiTheme="minorHAnsi"/>
              </w:rPr>
              <w:t>Most likely campuses already have a hotline or number for the community to call in to report concerns.</w:t>
            </w:r>
          </w:p>
        </w:tc>
        <w:tc>
          <w:tcPr>
            <w:tcW w:w="324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C5C" w14:textId="77777777" w:rsidR="00211220" w:rsidRPr="00D355DF" w:rsidRDefault="0019754C" w:rsidP="00937FB5">
            <w:pPr>
              <w:pStyle w:val="TextTableFont"/>
              <w:spacing w:line="240" w:lineRule="atLeast"/>
              <w:jc w:val="left"/>
              <w:rPr>
                <w:rFonts w:asciiTheme="minorHAnsi" w:hAnsiTheme="minorHAnsi"/>
              </w:rPr>
            </w:pPr>
            <w:r w:rsidRPr="001A20E4">
              <w:rPr>
                <w:rFonts w:asciiTheme="minorHAnsi" w:hAnsiTheme="minorHAnsi"/>
                <w:i/>
              </w:rPr>
              <w:t xml:space="preserve">Describe </w:t>
            </w:r>
            <w:r>
              <w:rPr>
                <w:rFonts w:asciiTheme="minorHAnsi" w:hAnsiTheme="minorHAnsi"/>
                <w:i/>
              </w:rPr>
              <w:t>measurable goals</w:t>
            </w:r>
            <w:r w:rsidRPr="001A20E4">
              <w:rPr>
                <w:rFonts w:asciiTheme="minorHAnsi" w:hAnsiTheme="minorHAnsi"/>
                <w:i/>
              </w:rPr>
              <w:t xml:space="preserve"> here</w:t>
            </w:r>
          </w:p>
        </w:tc>
        <w:tc>
          <w:tcPr>
            <w:tcW w:w="1620" w:type="dxa"/>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C5D" w14:textId="77777777" w:rsidR="00211220" w:rsidRPr="00D355DF" w:rsidRDefault="00211220" w:rsidP="003F7C6A">
            <w:pPr>
              <w:pStyle w:val="TextTableFont"/>
              <w:spacing w:line="240" w:lineRule="atLeast"/>
              <w:rPr>
                <w:rFonts w:asciiTheme="minorHAnsi" w:hAnsiTheme="minorHAnsi"/>
              </w:rPr>
            </w:pPr>
            <w:r>
              <w:rPr>
                <w:rFonts w:asciiTheme="minorHAnsi" w:hAnsiTheme="minorHAnsi"/>
              </w:rPr>
              <w:t>___</w:t>
            </w:r>
          </w:p>
        </w:tc>
        <w:tc>
          <w:tcPr>
            <w:tcW w:w="720" w:type="dxa"/>
            <w:vMerge w:val="restart"/>
            <w:tcBorders>
              <w:top w:val="single" w:sz="24" w:space="0" w:color="4F81BD" w:themeColor="accent1"/>
              <w:left w:val="single" w:sz="4" w:space="0" w:color="4F81BD" w:themeColor="accent1"/>
              <w:bottom w:val="single" w:sz="24" w:space="0" w:color="4F81BD" w:themeColor="accent1"/>
            </w:tcBorders>
            <w:shd w:val="clear" w:color="auto" w:fill="EAF1DD" w:themeFill="accent3" w:themeFillTint="33"/>
          </w:tcPr>
          <w:p w14:paraId="6FAD0C5E" w14:textId="77777777" w:rsidR="00211220" w:rsidRPr="00D355DF" w:rsidRDefault="00211220" w:rsidP="003F7C6A">
            <w:pPr>
              <w:pStyle w:val="TextTableFont"/>
              <w:spacing w:line="240" w:lineRule="atLeast"/>
              <w:rPr>
                <w:rFonts w:asciiTheme="minorHAnsi" w:hAnsiTheme="minorHAnsi"/>
              </w:rPr>
            </w:pPr>
            <w:r>
              <w:rPr>
                <w:rFonts w:asciiTheme="minorHAnsi" w:hAnsiTheme="minorHAnsi"/>
              </w:rPr>
              <w:t>__</w:t>
            </w:r>
          </w:p>
        </w:tc>
      </w:tr>
      <w:tr w:rsidR="00211220" w:rsidRPr="00D355DF" w14:paraId="6FAD0C67" w14:textId="77777777" w:rsidTr="00B56209">
        <w:trPr>
          <w:trHeight w:val="1485"/>
        </w:trPr>
        <w:tc>
          <w:tcPr>
            <w:tcW w:w="1371" w:type="dxa"/>
            <w:tcBorders>
              <w:top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C60" w14:textId="77777777" w:rsidR="00211220" w:rsidRDefault="00597273" w:rsidP="00597273">
            <w:pPr>
              <w:pStyle w:val="TextTableFont"/>
              <w:spacing w:line="240" w:lineRule="atLeast"/>
              <w:rPr>
                <w:rFonts w:asciiTheme="minorHAnsi" w:hAnsiTheme="minorHAnsi"/>
              </w:rPr>
            </w:pPr>
            <w:r>
              <w:rPr>
                <w:rFonts w:asciiTheme="minorHAnsi" w:hAnsiTheme="minorHAnsi"/>
              </w:rPr>
              <w:lastRenderedPageBreak/>
              <w:t xml:space="preserve">Level </w:t>
            </w:r>
            <w:r w:rsidR="00211220">
              <w:rPr>
                <w:rFonts w:asciiTheme="minorHAnsi" w:hAnsiTheme="minorHAnsi"/>
              </w:rPr>
              <w:t>1</w:t>
            </w:r>
          </w:p>
        </w:tc>
        <w:tc>
          <w:tcPr>
            <w:tcW w:w="1372" w:type="dxa"/>
            <w:tcBorders>
              <w:top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C61" w14:textId="77777777" w:rsidR="00211220" w:rsidRPr="00211220" w:rsidRDefault="00211220" w:rsidP="003B6A14">
            <w:pPr>
              <w:pStyle w:val="TextTableFont"/>
              <w:spacing w:line="240" w:lineRule="atLeast"/>
              <w:jc w:val="left"/>
              <w:rPr>
                <w:rFonts w:asciiTheme="minorHAnsi" w:hAnsiTheme="minorHAnsi"/>
              </w:rPr>
            </w:pPr>
            <w:r w:rsidRPr="00211220">
              <w:rPr>
                <w:rFonts w:asciiTheme="minorHAnsi" w:hAnsiTheme="minorHAnsi"/>
              </w:rPr>
              <w:t>Construction Site Storm Water Runoff Control</w:t>
            </w:r>
          </w:p>
        </w:tc>
        <w:tc>
          <w:tcPr>
            <w:tcW w:w="2632"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C62" w14:textId="77777777" w:rsidR="00211220" w:rsidRPr="00D355DF" w:rsidRDefault="00211220" w:rsidP="003F7C6A">
            <w:pPr>
              <w:pStyle w:val="TextTableFont"/>
              <w:spacing w:line="240" w:lineRule="atLeast"/>
              <w:jc w:val="left"/>
              <w:rPr>
                <w:rFonts w:asciiTheme="minorHAnsi" w:hAnsiTheme="minorHAnsi"/>
              </w:rPr>
            </w:pPr>
          </w:p>
        </w:tc>
        <w:tc>
          <w:tcPr>
            <w:tcW w:w="306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C63" w14:textId="77777777" w:rsidR="00211220" w:rsidRPr="00D355DF" w:rsidRDefault="00211220" w:rsidP="003F7C6A">
            <w:pPr>
              <w:pStyle w:val="TextTableFont"/>
              <w:spacing w:line="240" w:lineRule="atLeast"/>
              <w:jc w:val="left"/>
              <w:rPr>
                <w:rFonts w:asciiTheme="minorHAnsi" w:hAnsiTheme="minorHAnsi"/>
              </w:rPr>
            </w:pPr>
          </w:p>
        </w:tc>
        <w:tc>
          <w:tcPr>
            <w:tcW w:w="324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C64" w14:textId="77777777" w:rsidR="00211220" w:rsidRPr="00D355DF" w:rsidRDefault="00211220" w:rsidP="00937FB5">
            <w:pPr>
              <w:pStyle w:val="TextTableFont"/>
              <w:spacing w:line="240" w:lineRule="atLeast"/>
              <w:jc w:val="left"/>
              <w:rPr>
                <w:rFonts w:asciiTheme="minorHAnsi" w:hAnsiTheme="minorHAnsi"/>
              </w:rPr>
            </w:pPr>
          </w:p>
        </w:tc>
        <w:tc>
          <w:tcPr>
            <w:tcW w:w="1620" w:type="dxa"/>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C65" w14:textId="77777777" w:rsidR="00211220" w:rsidRDefault="00211220" w:rsidP="003F7C6A">
            <w:pPr>
              <w:pStyle w:val="TextTableFont"/>
              <w:spacing w:line="240" w:lineRule="atLeast"/>
              <w:rPr>
                <w:rFonts w:asciiTheme="minorHAnsi" w:hAnsiTheme="minorHAnsi"/>
              </w:rPr>
            </w:pPr>
          </w:p>
        </w:tc>
        <w:tc>
          <w:tcPr>
            <w:tcW w:w="720" w:type="dxa"/>
            <w:vMerge/>
            <w:tcBorders>
              <w:top w:val="single" w:sz="4" w:space="0" w:color="4F81BD" w:themeColor="accent1"/>
              <w:left w:val="single" w:sz="4" w:space="0" w:color="4F81BD" w:themeColor="accent1"/>
              <w:bottom w:val="single" w:sz="24" w:space="0" w:color="4F81BD" w:themeColor="accent1"/>
            </w:tcBorders>
            <w:shd w:val="clear" w:color="auto" w:fill="EAF1DD" w:themeFill="accent3" w:themeFillTint="33"/>
          </w:tcPr>
          <w:p w14:paraId="6FAD0C66" w14:textId="77777777" w:rsidR="00211220" w:rsidRDefault="00211220" w:rsidP="003F7C6A">
            <w:pPr>
              <w:pStyle w:val="TextTableFont"/>
              <w:spacing w:line="240" w:lineRule="atLeast"/>
              <w:rPr>
                <w:rFonts w:asciiTheme="minorHAnsi" w:hAnsiTheme="minorHAnsi"/>
              </w:rPr>
            </w:pPr>
          </w:p>
        </w:tc>
      </w:tr>
      <w:tr w:rsidR="00211220" w:rsidRPr="00D355DF" w14:paraId="6FAD0C6F" w14:textId="77777777" w:rsidTr="00B56209">
        <w:trPr>
          <w:trHeight w:val="1485"/>
        </w:trPr>
        <w:tc>
          <w:tcPr>
            <w:tcW w:w="1371" w:type="dxa"/>
            <w:tcBorders>
              <w:top w:val="single" w:sz="24" w:space="0" w:color="4F81BD" w:themeColor="accent1"/>
              <w:bottom w:val="single" w:sz="4" w:space="0" w:color="4F81BD" w:themeColor="accent1"/>
              <w:right w:val="single" w:sz="4" w:space="0" w:color="4F81BD" w:themeColor="accent1"/>
            </w:tcBorders>
            <w:shd w:val="clear" w:color="auto" w:fill="auto"/>
          </w:tcPr>
          <w:p w14:paraId="6FAD0C68" w14:textId="77777777" w:rsidR="00211220" w:rsidRPr="003E78E4" w:rsidRDefault="00211220" w:rsidP="00597273">
            <w:pPr>
              <w:pStyle w:val="TextTableFont"/>
              <w:spacing w:line="240" w:lineRule="atLeast"/>
              <w:rPr>
                <w:rFonts w:asciiTheme="minorHAnsi" w:hAnsiTheme="minorHAnsi"/>
                <w:b/>
              </w:rPr>
            </w:pPr>
            <w:r w:rsidRPr="003E78E4">
              <w:rPr>
                <w:rFonts w:asciiTheme="minorHAnsi" w:hAnsiTheme="minorHAnsi"/>
                <w:b/>
              </w:rPr>
              <w:t>5.4.2.4</w:t>
            </w:r>
          </w:p>
        </w:tc>
        <w:tc>
          <w:tcPr>
            <w:tcW w:w="1372" w:type="dxa"/>
            <w:tcBorders>
              <w:top w:val="single" w:sz="24" w:space="0" w:color="4F81BD" w:themeColor="accent1"/>
              <w:bottom w:val="single" w:sz="4" w:space="0" w:color="4F81BD" w:themeColor="accent1"/>
              <w:right w:val="single" w:sz="4" w:space="0" w:color="4F81BD" w:themeColor="accent1"/>
            </w:tcBorders>
            <w:shd w:val="clear" w:color="auto" w:fill="auto"/>
          </w:tcPr>
          <w:p w14:paraId="6FAD0C69" w14:textId="77777777" w:rsidR="00211220" w:rsidRPr="003E78E4" w:rsidRDefault="00211220" w:rsidP="0051421D">
            <w:pPr>
              <w:pStyle w:val="TextTableFont"/>
              <w:spacing w:line="240" w:lineRule="atLeast"/>
              <w:jc w:val="left"/>
              <w:rPr>
                <w:rFonts w:asciiTheme="minorHAnsi" w:hAnsiTheme="minorHAnsi"/>
                <w:b/>
              </w:rPr>
            </w:pPr>
            <w:r w:rsidRPr="003E78E4">
              <w:rPr>
                <w:rFonts w:asciiTheme="minorHAnsi" w:hAnsiTheme="minorHAnsi"/>
                <w:b/>
              </w:rPr>
              <w:t>Construction Contract Specifications</w:t>
            </w:r>
          </w:p>
        </w:tc>
        <w:tc>
          <w:tcPr>
            <w:tcW w:w="2632"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C6A" w14:textId="77777777" w:rsidR="00211220" w:rsidRPr="00D355DF" w:rsidRDefault="006F2D57" w:rsidP="003F7C6A">
            <w:pPr>
              <w:pStyle w:val="TextTableFont"/>
              <w:spacing w:line="240" w:lineRule="atLeast"/>
              <w:jc w:val="left"/>
              <w:rPr>
                <w:rFonts w:asciiTheme="minorHAnsi" w:hAnsiTheme="minorHAnsi"/>
              </w:rPr>
            </w:pPr>
            <w:r w:rsidRPr="006F2D57">
              <w:rPr>
                <w:rFonts w:asciiTheme="minorHAnsi" w:hAnsiTheme="minorHAnsi"/>
                <w:i/>
              </w:rPr>
              <w:t>Describe existing practices here</w:t>
            </w:r>
          </w:p>
        </w:tc>
        <w:tc>
          <w:tcPr>
            <w:tcW w:w="306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C6B" w14:textId="77777777" w:rsidR="00211220" w:rsidRPr="00D355DF" w:rsidRDefault="00211220" w:rsidP="003F7C6A">
            <w:pPr>
              <w:pStyle w:val="TextTableFont"/>
              <w:spacing w:line="240" w:lineRule="atLeast"/>
              <w:jc w:val="left"/>
              <w:rPr>
                <w:rFonts w:asciiTheme="minorHAnsi" w:hAnsiTheme="minorHAnsi"/>
              </w:rPr>
            </w:pPr>
            <w:r w:rsidRPr="00BF160A">
              <w:rPr>
                <w:rFonts w:asciiTheme="minorHAnsi" w:hAnsiTheme="minorHAnsi"/>
              </w:rPr>
              <w:t>Provide minimum criteria for construction site BMPs and activities that Contractor must follow.</w:t>
            </w:r>
          </w:p>
        </w:tc>
        <w:tc>
          <w:tcPr>
            <w:tcW w:w="324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C6C" w14:textId="77777777" w:rsidR="00211220" w:rsidRPr="00D355DF" w:rsidRDefault="0019754C" w:rsidP="00937FB5">
            <w:pPr>
              <w:pStyle w:val="TextTableFont"/>
              <w:spacing w:line="240" w:lineRule="atLeast"/>
              <w:jc w:val="left"/>
              <w:rPr>
                <w:rFonts w:asciiTheme="minorHAnsi" w:hAnsiTheme="minorHAnsi"/>
              </w:rPr>
            </w:pPr>
            <w:r w:rsidRPr="001A20E4">
              <w:rPr>
                <w:rFonts w:asciiTheme="minorHAnsi" w:hAnsiTheme="minorHAnsi"/>
                <w:i/>
              </w:rPr>
              <w:t xml:space="preserve">Describe </w:t>
            </w:r>
            <w:r>
              <w:rPr>
                <w:rFonts w:asciiTheme="minorHAnsi" w:hAnsiTheme="minorHAnsi"/>
                <w:i/>
              </w:rPr>
              <w:t>measurable goals</w:t>
            </w:r>
            <w:r w:rsidRPr="001A20E4">
              <w:rPr>
                <w:rFonts w:asciiTheme="minorHAnsi" w:hAnsiTheme="minorHAnsi"/>
                <w:i/>
              </w:rPr>
              <w:t xml:space="preserve"> here</w:t>
            </w:r>
          </w:p>
        </w:tc>
        <w:tc>
          <w:tcPr>
            <w:tcW w:w="1620" w:type="dxa"/>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C6D" w14:textId="77777777" w:rsidR="00211220" w:rsidRPr="00D355DF" w:rsidRDefault="00211220" w:rsidP="003F7C6A">
            <w:pPr>
              <w:pStyle w:val="TextTableFont"/>
              <w:spacing w:line="240" w:lineRule="atLeast"/>
              <w:rPr>
                <w:rFonts w:asciiTheme="minorHAnsi" w:hAnsiTheme="minorHAnsi"/>
              </w:rPr>
            </w:pPr>
            <w:r>
              <w:rPr>
                <w:rFonts w:asciiTheme="minorHAnsi" w:hAnsiTheme="minorHAnsi"/>
              </w:rPr>
              <w:t>___</w:t>
            </w:r>
          </w:p>
        </w:tc>
        <w:tc>
          <w:tcPr>
            <w:tcW w:w="720" w:type="dxa"/>
            <w:vMerge w:val="restart"/>
            <w:tcBorders>
              <w:top w:val="single" w:sz="24" w:space="0" w:color="4F81BD" w:themeColor="accent1"/>
              <w:left w:val="single" w:sz="4" w:space="0" w:color="4F81BD" w:themeColor="accent1"/>
              <w:bottom w:val="single" w:sz="24" w:space="0" w:color="4F81BD" w:themeColor="accent1"/>
            </w:tcBorders>
            <w:shd w:val="clear" w:color="auto" w:fill="EAF1DD" w:themeFill="accent3" w:themeFillTint="33"/>
          </w:tcPr>
          <w:p w14:paraId="6FAD0C6E" w14:textId="77777777" w:rsidR="00211220" w:rsidRPr="00D355DF" w:rsidRDefault="00211220" w:rsidP="003F7C6A">
            <w:pPr>
              <w:pStyle w:val="TextTableFont"/>
              <w:spacing w:line="240" w:lineRule="atLeast"/>
              <w:rPr>
                <w:rFonts w:asciiTheme="minorHAnsi" w:hAnsiTheme="minorHAnsi"/>
              </w:rPr>
            </w:pPr>
          </w:p>
        </w:tc>
      </w:tr>
      <w:tr w:rsidR="00211220" w:rsidRPr="00D355DF" w14:paraId="6FAD0C77" w14:textId="77777777" w:rsidTr="00B56209">
        <w:trPr>
          <w:trHeight w:val="1485"/>
        </w:trPr>
        <w:tc>
          <w:tcPr>
            <w:tcW w:w="1371" w:type="dxa"/>
            <w:tcBorders>
              <w:top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C70" w14:textId="77777777" w:rsidR="00211220" w:rsidRDefault="00597273" w:rsidP="00597273">
            <w:pPr>
              <w:pStyle w:val="TextTableFont"/>
              <w:spacing w:line="240" w:lineRule="atLeast"/>
              <w:rPr>
                <w:rFonts w:asciiTheme="minorHAnsi" w:hAnsiTheme="minorHAnsi"/>
              </w:rPr>
            </w:pPr>
            <w:r>
              <w:rPr>
                <w:rFonts w:asciiTheme="minorHAnsi" w:hAnsiTheme="minorHAnsi"/>
              </w:rPr>
              <w:t xml:space="preserve">Level </w:t>
            </w:r>
            <w:r w:rsidR="00211220">
              <w:rPr>
                <w:rFonts w:asciiTheme="minorHAnsi" w:hAnsiTheme="minorHAnsi"/>
              </w:rPr>
              <w:t>1</w:t>
            </w:r>
          </w:p>
        </w:tc>
        <w:tc>
          <w:tcPr>
            <w:tcW w:w="1372" w:type="dxa"/>
            <w:tcBorders>
              <w:top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C71" w14:textId="77777777" w:rsidR="00211220" w:rsidRPr="00211220" w:rsidRDefault="00211220" w:rsidP="003B6A14">
            <w:pPr>
              <w:pStyle w:val="TextTableFont"/>
              <w:spacing w:line="240" w:lineRule="atLeast"/>
              <w:jc w:val="left"/>
              <w:rPr>
                <w:rFonts w:asciiTheme="minorHAnsi" w:hAnsiTheme="minorHAnsi"/>
              </w:rPr>
            </w:pPr>
            <w:r w:rsidRPr="00211220">
              <w:rPr>
                <w:rFonts w:asciiTheme="minorHAnsi" w:hAnsiTheme="minorHAnsi"/>
              </w:rPr>
              <w:t>Construction Site Storm Water Runoff Control</w:t>
            </w:r>
          </w:p>
        </w:tc>
        <w:tc>
          <w:tcPr>
            <w:tcW w:w="2632"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C72" w14:textId="77777777" w:rsidR="00211220" w:rsidRPr="00D355DF" w:rsidRDefault="00211220" w:rsidP="003F7C6A">
            <w:pPr>
              <w:pStyle w:val="TextTableFont"/>
              <w:spacing w:line="240" w:lineRule="atLeast"/>
              <w:jc w:val="left"/>
              <w:rPr>
                <w:rFonts w:asciiTheme="minorHAnsi" w:hAnsiTheme="minorHAnsi"/>
              </w:rPr>
            </w:pPr>
          </w:p>
        </w:tc>
        <w:tc>
          <w:tcPr>
            <w:tcW w:w="306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C73" w14:textId="77777777" w:rsidR="00211220" w:rsidRPr="00D355DF" w:rsidRDefault="00211220" w:rsidP="003F7C6A">
            <w:pPr>
              <w:pStyle w:val="TextTableFont"/>
              <w:spacing w:line="240" w:lineRule="atLeast"/>
              <w:jc w:val="left"/>
              <w:rPr>
                <w:rFonts w:asciiTheme="minorHAnsi" w:hAnsiTheme="minorHAnsi"/>
              </w:rPr>
            </w:pPr>
          </w:p>
        </w:tc>
        <w:tc>
          <w:tcPr>
            <w:tcW w:w="324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C74" w14:textId="77777777" w:rsidR="00211220" w:rsidRPr="00D355DF" w:rsidRDefault="00211220" w:rsidP="00937FB5">
            <w:pPr>
              <w:pStyle w:val="TextTableFont"/>
              <w:spacing w:line="240" w:lineRule="atLeast"/>
              <w:jc w:val="left"/>
              <w:rPr>
                <w:rFonts w:asciiTheme="minorHAnsi" w:hAnsiTheme="minorHAnsi"/>
              </w:rPr>
            </w:pPr>
          </w:p>
        </w:tc>
        <w:tc>
          <w:tcPr>
            <w:tcW w:w="1620" w:type="dxa"/>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C75" w14:textId="77777777" w:rsidR="00211220" w:rsidRPr="00D355DF" w:rsidRDefault="00211220" w:rsidP="003F7C6A">
            <w:pPr>
              <w:pStyle w:val="TextTableFont"/>
              <w:spacing w:line="240" w:lineRule="atLeast"/>
              <w:rPr>
                <w:rFonts w:asciiTheme="minorHAnsi" w:hAnsiTheme="minorHAnsi"/>
              </w:rPr>
            </w:pPr>
          </w:p>
        </w:tc>
        <w:tc>
          <w:tcPr>
            <w:tcW w:w="720" w:type="dxa"/>
            <w:vMerge/>
            <w:tcBorders>
              <w:top w:val="single" w:sz="4" w:space="0" w:color="4F81BD" w:themeColor="accent1"/>
              <w:left w:val="single" w:sz="4" w:space="0" w:color="4F81BD" w:themeColor="accent1"/>
              <w:bottom w:val="single" w:sz="24" w:space="0" w:color="4F81BD" w:themeColor="accent1"/>
            </w:tcBorders>
            <w:shd w:val="clear" w:color="auto" w:fill="EAF1DD" w:themeFill="accent3" w:themeFillTint="33"/>
          </w:tcPr>
          <w:p w14:paraId="6FAD0C76" w14:textId="77777777" w:rsidR="00211220" w:rsidRPr="00D355DF" w:rsidRDefault="00211220" w:rsidP="003F7C6A">
            <w:pPr>
              <w:pStyle w:val="TextTableFont"/>
              <w:spacing w:line="240" w:lineRule="atLeast"/>
              <w:rPr>
                <w:rFonts w:asciiTheme="minorHAnsi" w:hAnsiTheme="minorHAnsi"/>
              </w:rPr>
            </w:pPr>
          </w:p>
        </w:tc>
      </w:tr>
      <w:tr w:rsidR="00211220" w:rsidRPr="00D355DF" w14:paraId="6FAD0C7F" w14:textId="77777777" w:rsidTr="00B56209">
        <w:trPr>
          <w:trHeight w:val="1485"/>
        </w:trPr>
        <w:tc>
          <w:tcPr>
            <w:tcW w:w="1371" w:type="dxa"/>
            <w:tcBorders>
              <w:top w:val="single" w:sz="24" w:space="0" w:color="4F81BD" w:themeColor="accent1"/>
              <w:bottom w:val="single" w:sz="4" w:space="0" w:color="4F81BD" w:themeColor="accent1"/>
              <w:right w:val="single" w:sz="4" w:space="0" w:color="4F81BD" w:themeColor="accent1"/>
            </w:tcBorders>
            <w:shd w:val="clear" w:color="auto" w:fill="auto"/>
          </w:tcPr>
          <w:p w14:paraId="6FAD0C78" w14:textId="77777777" w:rsidR="00211220" w:rsidRPr="003E78E4" w:rsidRDefault="00211220" w:rsidP="00597273">
            <w:pPr>
              <w:pStyle w:val="TextTableFont"/>
              <w:spacing w:line="240" w:lineRule="atLeast"/>
              <w:rPr>
                <w:rFonts w:asciiTheme="minorHAnsi" w:hAnsiTheme="minorHAnsi"/>
                <w:b/>
              </w:rPr>
            </w:pPr>
            <w:r w:rsidRPr="003E78E4">
              <w:rPr>
                <w:rFonts w:asciiTheme="minorHAnsi" w:hAnsiTheme="minorHAnsi"/>
                <w:b/>
              </w:rPr>
              <w:t>5.4.2.5</w:t>
            </w:r>
          </w:p>
        </w:tc>
        <w:tc>
          <w:tcPr>
            <w:tcW w:w="1372" w:type="dxa"/>
            <w:tcBorders>
              <w:top w:val="single" w:sz="24" w:space="0" w:color="4F81BD" w:themeColor="accent1"/>
              <w:bottom w:val="single" w:sz="4" w:space="0" w:color="4F81BD" w:themeColor="accent1"/>
              <w:right w:val="single" w:sz="4" w:space="0" w:color="4F81BD" w:themeColor="accent1"/>
            </w:tcBorders>
            <w:shd w:val="clear" w:color="auto" w:fill="auto"/>
          </w:tcPr>
          <w:p w14:paraId="6FAD0C79" w14:textId="77777777" w:rsidR="00211220" w:rsidRPr="003E78E4" w:rsidRDefault="00211220" w:rsidP="0051421D">
            <w:pPr>
              <w:pStyle w:val="TextTableFont"/>
              <w:spacing w:line="240" w:lineRule="atLeast"/>
              <w:jc w:val="left"/>
              <w:rPr>
                <w:rFonts w:asciiTheme="minorHAnsi" w:hAnsiTheme="minorHAnsi"/>
                <w:b/>
              </w:rPr>
            </w:pPr>
            <w:r w:rsidRPr="003E78E4">
              <w:rPr>
                <w:rFonts w:asciiTheme="minorHAnsi" w:hAnsiTheme="minorHAnsi"/>
                <w:b/>
              </w:rPr>
              <w:t>Construction Contract Specifications</w:t>
            </w:r>
          </w:p>
        </w:tc>
        <w:tc>
          <w:tcPr>
            <w:tcW w:w="2632"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C7A" w14:textId="77777777" w:rsidR="00211220" w:rsidRPr="00D355DF" w:rsidRDefault="006F2D57" w:rsidP="003F7C6A">
            <w:pPr>
              <w:pStyle w:val="TextTableFont"/>
              <w:spacing w:line="240" w:lineRule="atLeast"/>
              <w:jc w:val="left"/>
              <w:rPr>
                <w:rFonts w:asciiTheme="minorHAnsi" w:hAnsiTheme="minorHAnsi"/>
              </w:rPr>
            </w:pPr>
            <w:r w:rsidRPr="006F2D57">
              <w:rPr>
                <w:rFonts w:asciiTheme="minorHAnsi" w:hAnsiTheme="minorHAnsi"/>
                <w:i/>
              </w:rPr>
              <w:t>Describe existing practices here</w:t>
            </w:r>
          </w:p>
        </w:tc>
        <w:tc>
          <w:tcPr>
            <w:tcW w:w="306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C7B" w14:textId="77777777" w:rsidR="00211220" w:rsidRPr="00D355DF" w:rsidRDefault="00211220" w:rsidP="003F7C6A">
            <w:pPr>
              <w:pStyle w:val="TextTableFont"/>
              <w:spacing w:line="240" w:lineRule="atLeast"/>
              <w:jc w:val="left"/>
              <w:rPr>
                <w:rFonts w:asciiTheme="minorHAnsi" w:hAnsiTheme="minorHAnsi"/>
              </w:rPr>
            </w:pPr>
            <w:r w:rsidRPr="00BF160A">
              <w:rPr>
                <w:rFonts w:asciiTheme="minorHAnsi" w:hAnsiTheme="minorHAnsi"/>
              </w:rPr>
              <w:t xml:space="preserve">Provide minimum criteria for all construction site BMPs (including less than 1 acre) and activities that Contractor must follow.  </w:t>
            </w:r>
          </w:p>
        </w:tc>
        <w:tc>
          <w:tcPr>
            <w:tcW w:w="324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C7C" w14:textId="77777777" w:rsidR="00211220" w:rsidRPr="00D355DF" w:rsidRDefault="0019754C" w:rsidP="00937FB5">
            <w:pPr>
              <w:pStyle w:val="TextTableFont"/>
              <w:spacing w:line="240" w:lineRule="atLeast"/>
              <w:jc w:val="left"/>
              <w:rPr>
                <w:rFonts w:asciiTheme="minorHAnsi" w:hAnsiTheme="minorHAnsi"/>
              </w:rPr>
            </w:pPr>
            <w:r w:rsidRPr="001A20E4">
              <w:rPr>
                <w:rFonts w:asciiTheme="minorHAnsi" w:hAnsiTheme="minorHAnsi"/>
                <w:i/>
              </w:rPr>
              <w:t xml:space="preserve">Describe </w:t>
            </w:r>
            <w:r>
              <w:rPr>
                <w:rFonts w:asciiTheme="minorHAnsi" w:hAnsiTheme="minorHAnsi"/>
                <w:i/>
              </w:rPr>
              <w:t>measurable goals</w:t>
            </w:r>
            <w:r w:rsidRPr="001A20E4">
              <w:rPr>
                <w:rFonts w:asciiTheme="minorHAnsi" w:hAnsiTheme="minorHAnsi"/>
                <w:i/>
              </w:rPr>
              <w:t xml:space="preserve"> here</w:t>
            </w:r>
          </w:p>
        </w:tc>
        <w:tc>
          <w:tcPr>
            <w:tcW w:w="1620" w:type="dxa"/>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C7D" w14:textId="77777777" w:rsidR="00211220" w:rsidRPr="00D355DF" w:rsidRDefault="00211220" w:rsidP="003F7C6A">
            <w:pPr>
              <w:pStyle w:val="TextTableFont"/>
              <w:spacing w:line="240" w:lineRule="atLeast"/>
              <w:rPr>
                <w:rFonts w:asciiTheme="minorHAnsi" w:hAnsiTheme="minorHAnsi"/>
              </w:rPr>
            </w:pPr>
            <w:r>
              <w:rPr>
                <w:rFonts w:asciiTheme="minorHAnsi" w:hAnsiTheme="minorHAnsi"/>
              </w:rPr>
              <w:t>___</w:t>
            </w:r>
            <w:r w:rsidRPr="00D355DF">
              <w:rPr>
                <w:rFonts w:asciiTheme="minorHAnsi" w:hAnsiTheme="minorHAnsi"/>
              </w:rPr>
              <w:t xml:space="preserve"> </w:t>
            </w:r>
          </w:p>
        </w:tc>
        <w:tc>
          <w:tcPr>
            <w:tcW w:w="720" w:type="dxa"/>
            <w:vMerge w:val="restart"/>
            <w:tcBorders>
              <w:top w:val="single" w:sz="24" w:space="0" w:color="4F81BD" w:themeColor="accent1"/>
              <w:left w:val="single" w:sz="4" w:space="0" w:color="4F81BD" w:themeColor="accent1"/>
              <w:bottom w:val="single" w:sz="24" w:space="0" w:color="4F81BD" w:themeColor="accent1"/>
            </w:tcBorders>
            <w:shd w:val="clear" w:color="auto" w:fill="FDE9D9" w:themeFill="accent6" w:themeFillTint="33"/>
          </w:tcPr>
          <w:p w14:paraId="6FAD0C7E" w14:textId="77777777" w:rsidR="00211220" w:rsidRPr="00D355DF" w:rsidRDefault="00211220" w:rsidP="003F7C6A">
            <w:pPr>
              <w:pStyle w:val="TextTableFont"/>
              <w:spacing w:line="240" w:lineRule="atLeast"/>
              <w:rPr>
                <w:rFonts w:asciiTheme="minorHAnsi" w:hAnsiTheme="minorHAnsi"/>
              </w:rPr>
            </w:pPr>
            <w:r>
              <w:rPr>
                <w:rFonts w:asciiTheme="minorHAnsi" w:hAnsiTheme="minorHAnsi"/>
              </w:rPr>
              <w:t>__</w:t>
            </w:r>
          </w:p>
        </w:tc>
      </w:tr>
      <w:tr w:rsidR="00211220" w:rsidRPr="00D355DF" w14:paraId="6FAD0C87" w14:textId="77777777" w:rsidTr="00B56209">
        <w:trPr>
          <w:trHeight w:val="1485"/>
        </w:trPr>
        <w:tc>
          <w:tcPr>
            <w:tcW w:w="1371" w:type="dxa"/>
            <w:tcBorders>
              <w:top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C80" w14:textId="77777777" w:rsidR="00211220" w:rsidRPr="00D355DF" w:rsidRDefault="00597273" w:rsidP="00597273">
            <w:pPr>
              <w:pStyle w:val="TextTableFont"/>
              <w:spacing w:line="240" w:lineRule="atLeast"/>
              <w:rPr>
                <w:rFonts w:asciiTheme="minorHAnsi" w:hAnsiTheme="minorHAnsi"/>
              </w:rPr>
            </w:pPr>
            <w:r>
              <w:rPr>
                <w:rFonts w:asciiTheme="minorHAnsi" w:hAnsiTheme="minorHAnsi"/>
              </w:rPr>
              <w:lastRenderedPageBreak/>
              <w:t xml:space="preserve">Level </w:t>
            </w:r>
            <w:r w:rsidR="00211220">
              <w:rPr>
                <w:rFonts w:asciiTheme="minorHAnsi" w:hAnsiTheme="minorHAnsi"/>
              </w:rPr>
              <w:t>2</w:t>
            </w:r>
          </w:p>
        </w:tc>
        <w:tc>
          <w:tcPr>
            <w:tcW w:w="1372" w:type="dxa"/>
            <w:tcBorders>
              <w:top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C81" w14:textId="77777777" w:rsidR="00211220" w:rsidRPr="00211220" w:rsidRDefault="00211220" w:rsidP="003B6A14">
            <w:pPr>
              <w:pStyle w:val="TextTableFont"/>
              <w:spacing w:line="240" w:lineRule="atLeast"/>
              <w:jc w:val="left"/>
              <w:rPr>
                <w:rFonts w:asciiTheme="minorHAnsi" w:hAnsiTheme="minorHAnsi"/>
              </w:rPr>
            </w:pPr>
            <w:r w:rsidRPr="00211220">
              <w:rPr>
                <w:rFonts w:asciiTheme="minorHAnsi" w:hAnsiTheme="minorHAnsi"/>
              </w:rPr>
              <w:t>Construction Site Storm Water Runoff Control</w:t>
            </w:r>
          </w:p>
        </w:tc>
        <w:tc>
          <w:tcPr>
            <w:tcW w:w="2632"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C82" w14:textId="77777777" w:rsidR="00211220" w:rsidRPr="00D355DF" w:rsidRDefault="00211220" w:rsidP="003F7C6A">
            <w:pPr>
              <w:pStyle w:val="TextTableFont"/>
              <w:spacing w:line="240" w:lineRule="atLeast"/>
              <w:jc w:val="left"/>
              <w:rPr>
                <w:rFonts w:asciiTheme="minorHAnsi" w:hAnsiTheme="minorHAnsi"/>
              </w:rPr>
            </w:pPr>
          </w:p>
        </w:tc>
        <w:tc>
          <w:tcPr>
            <w:tcW w:w="306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C83" w14:textId="77777777" w:rsidR="00211220" w:rsidRPr="00D355DF" w:rsidRDefault="00211220" w:rsidP="003F7C6A">
            <w:pPr>
              <w:pStyle w:val="TextTableFont"/>
              <w:spacing w:line="240" w:lineRule="atLeast"/>
              <w:jc w:val="left"/>
              <w:rPr>
                <w:rFonts w:asciiTheme="minorHAnsi" w:hAnsiTheme="minorHAnsi"/>
              </w:rPr>
            </w:pPr>
          </w:p>
        </w:tc>
        <w:tc>
          <w:tcPr>
            <w:tcW w:w="324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C84" w14:textId="77777777" w:rsidR="00211220" w:rsidRPr="00D355DF" w:rsidRDefault="00211220" w:rsidP="00937FB5">
            <w:pPr>
              <w:pStyle w:val="TextTableFont"/>
              <w:spacing w:line="240" w:lineRule="atLeast"/>
              <w:jc w:val="left"/>
              <w:rPr>
                <w:rFonts w:asciiTheme="minorHAnsi" w:hAnsiTheme="minorHAnsi"/>
              </w:rPr>
            </w:pPr>
          </w:p>
        </w:tc>
        <w:tc>
          <w:tcPr>
            <w:tcW w:w="1620" w:type="dxa"/>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C85" w14:textId="77777777" w:rsidR="00211220" w:rsidRDefault="00211220" w:rsidP="003F7C6A">
            <w:pPr>
              <w:pStyle w:val="TextTableFont"/>
              <w:spacing w:line="240" w:lineRule="atLeast"/>
              <w:rPr>
                <w:rFonts w:asciiTheme="minorHAnsi" w:hAnsiTheme="minorHAnsi"/>
              </w:rPr>
            </w:pPr>
          </w:p>
        </w:tc>
        <w:tc>
          <w:tcPr>
            <w:tcW w:w="720" w:type="dxa"/>
            <w:vMerge/>
            <w:tcBorders>
              <w:top w:val="single" w:sz="4" w:space="0" w:color="4F81BD" w:themeColor="accent1"/>
              <w:left w:val="single" w:sz="4" w:space="0" w:color="4F81BD" w:themeColor="accent1"/>
              <w:bottom w:val="single" w:sz="24" w:space="0" w:color="4F81BD" w:themeColor="accent1"/>
            </w:tcBorders>
            <w:shd w:val="clear" w:color="auto" w:fill="FDE9D9" w:themeFill="accent6" w:themeFillTint="33"/>
          </w:tcPr>
          <w:p w14:paraId="6FAD0C86" w14:textId="77777777" w:rsidR="00211220" w:rsidRDefault="00211220" w:rsidP="003F7C6A">
            <w:pPr>
              <w:pStyle w:val="TextTableFont"/>
              <w:spacing w:line="240" w:lineRule="atLeast"/>
              <w:rPr>
                <w:rFonts w:asciiTheme="minorHAnsi" w:hAnsiTheme="minorHAnsi"/>
              </w:rPr>
            </w:pPr>
          </w:p>
        </w:tc>
      </w:tr>
      <w:tr w:rsidR="00211220" w:rsidRPr="00D355DF" w14:paraId="6FAD0C90" w14:textId="77777777" w:rsidTr="00B56209">
        <w:trPr>
          <w:trHeight w:val="630"/>
        </w:trPr>
        <w:tc>
          <w:tcPr>
            <w:tcW w:w="1371" w:type="dxa"/>
            <w:tcBorders>
              <w:top w:val="single" w:sz="24" w:space="0" w:color="4F81BD" w:themeColor="accent1"/>
              <w:bottom w:val="single" w:sz="4" w:space="0" w:color="4F81BD" w:themeColor="accent1"/>
              <w:right w:val="single" w:sz="4" w:space="0" w:color="4F81BD" w:themeColor="accent1"/>
            </w:tcBorders>
            <w:shd w:val="clear" w:color="auto" w:fill="auto"/>
          </w:tcPr>
          <w:p w14:paraId="6FAD0C88" w14:textId="77777777" w:rsidR="00211220" w:rsidRPr="003E78E4" w:rsidRDefault="00211220" w:rsidP="00597273">
            <w:pPr>
              <w:pStyle w:val="TextTableFont"/>
              <w:keepNext/>
              <w:keepLines/>
              <w:spacing w:line="240" w:lineRule="atLeast"/>
              <w:rPr>
                <w:rFonts w:asciiTheme="minorHAnsi" w:hAnsiTheme="minorHAnsi"/>
                <w:b/>
              </w:rPr>
            </w:pPr>
            <w:r w:rsidRPr="003E78E4">
              <w:rPr>
                <w:rFonts w:asciiTheme="minorHAnsi" w:hAnsiTheme="minorHAnsi"/>
                <w:b/>
              </w:rPr>
              <w:t>5.4.2.6</w:t>
            </w:r>
          </w:p>
        </w:tc>
        <w:tc>
          <w:tcPr>
            <w:tcW w:w="1372" w:type="dxa"/>
            <w:tcBorders>
              <w:top w:val="single" w:sz="24" w:space="0" w:color="4F81BD" w:themeColor="accent1"/>
              <w:bottom w:val="single" w:sz="4" w:space="0" w:color="4F81BD" w:themeColor="accent1"/>
              <w:right w:val="single" w:sz="4" w:space="0" w:color="4F81BD" w:themeColor="accent1"/>
            </w:tcBorders>
            <w:shd w:val="clear" w:color="auto" w:fill="auto"/>
          </w:tcPr>
          <w:p w14:paraId="6FAD0C89" w14:textId="77777777" w:rsidR="001A39AC" w:rsidRPr="003E78E4" w:rsidRDefault="001A39AC" w:rsidP="001A39AC">
            <w:pPr>
              <w:pStyle w:val="TextTableFont"/>
              <w:spacing w:line="240" w:lineRule="atLeast"/>
              <w:jc w:val="left"/>
              <w:rPr>
                <w:rFonts w:asciiTheme="minorHAnsi" w:hAnsiTheme="minorHAnsi"/>
                <w:b/>
              </w:rPr>
            </w:pPr>
            <w:r w:rsidRPr="003E78E4">
              <w:rPr>
                <w:rFonts w:asciiTheme="minorHAnsi" w:hAnsiTheme="minorHAnsi"/>
                <w:b/>
              </w:rPr>
              <w:t>Construction Plan Review</w:t>
            </w:r>
          </w:p>
          <w:p w14:paraId="6FAD0C8A" w14:textId="77777777" w:rsidR="00211220" w:rsidRPr="003E78E4" w:rsidRDefault="00211220" w:rsidP="003F7C6A">
            <w:pPr>
              <w:pStyle w:val="TextTableFont"/>
              <w:keepNext/>
              <w:keepLines/>
              <w:spacing w:line="240" w:lineRule="atLeast"/>
              <w:jc w:val="left"/>
              <w:rPr>
                <w:rFonts w:asciiTheme="minorHAnsi" w:hAnsiTheme="minorHAnsi"/>
                <w:b/>
              </w:rPr>
            </w:pPr>
          </w:p>
        </w:tc>
        <w:tc>
          <w:tcPr>
            <w:tcW w:w="2632"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C8B" w14:textId="77777777" w:rsidR="00211220" w:rsidRPr="00D355DF" w:rsidRDefault="006F2D57" w:rsidP="0051421D">
            <w:pPr>
              <w:pStyle w:val="TextTableFont"/>
              <w:keepNext/>
              <w:keepLines/>
              <w:spacing w:line="240" w:lineRule="atLeast"/>
              <w:jc w:val="left"/>
              <w:rPr>
                <w:rFonts w:asciiTheme="minorHAnsi" w:hAnsiTheme="minorHAnsi"/>
              </w:rPr>
            </w:pPr>
            <w:r w:rsidRPr="006F2D57">
              <w:rPr>
                <w:rFonts w:asciiTheme="minorHAnsi" w:hAnsiTheme="minorHAnsi"/>
                <w:i/>
              </w:rPr>
              <w:t>Describe existing practices here</w:t>
            </w:r>
          </w:p>
        </w:tc>
        <w:tc>
          <w:tcPr>
            <w:tcW w:w="306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C8C" w14:textId="77777777" w:rsidR="00211220" w:rsidRPr="00D355DF" w:rsidRDefault="00211220" w:rsidP="0051421D">
            <w:pPr>
              <w:pStyle w:val="TextTableFont"/>
              <w:keepNext/>
              <w:keepLines/>
              <w:spacing w:line="240" w:lineRule="atLeast"/>
              <w:jc w:val="left"/>
              <w:rPr>
                <w:rFonts w:asciiTheme="minorHAnsi" w:hAnsiTheme="minorHAnsi"/>
              </w:rPr>
            </w:pPr>
            <w:r w:rsidRPr="00BF160A">
              <w:rPr>
                <w:rFonts w:asciiTheme="minorHAnsi" w:hAnsiTheme="minorHAnsi"/>
              </w:rPr>
              <w:t>Develop a mechanism to review during-construction storm water controls and design from architect submittal prior to submittal to approving agency for final approval.</w:t>
            </w:r>
          </w:p>
        </w:tc>
        <w:tc>
          <w:tcPr>
            <w:tcW w:w="324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C8D" w14:textId="77777777" w:rsidR="00211220" w:rsidRPr="00D355DF" w:rsidRDefault="0019754C" w:rsidP="0051421D">
            <w:pPr>
              <w:pStyle w:val="TextTableFont"/>
              <w:keepNext/>
              <w:keepLines/>
              <w:spacing w:line="240" w:lineRule="atLeast"/>
              <w:jc w:val="left"/>
              <w:rPr>
                <w:rFonts w:asciiTheme="minorHAnsi" w:hAnsiTheme="minorHAnsi"/>
              </w:rPr>
            </w:pPr>
            <w:r w:rsidRPr="001A20E4">
              <w:rPr>
                <w:rFonts w:asciiTheme="minorHAnsi" w:hAnsiTheme="minorHAnsi"/>
                <w:i/>
              </w:rPr>
              <w:t xml:space="preserve">Describe </w:t>
            </w:r>
            <w:r>
              <w:rPr>
                <w:rFonts w:asciiTheme="minorHAnsi" w:hAnsiTheme="minorHAnsi"/>
                <w:i/>
              </w:rPr>
              <w:t>measurable goals</w:t>
            </w:r>
            <w:r w:rsidRPr="001A20E4">
              <w:rPr>
                <w:rFonts w:asciiTheme="minorHAnsi" w:hAnsiTheme="minorHAnsi"/>
                <w:i/>
              </w:rPr>
              <w:t xml:space="preserve"> here</w:t>
            </w:r>
          </w:p>
        </w:tc>
        <w:tc>
          <w:tcPr>
            <w:tcW w:w="1620" w:type="dxa"/>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C8E" w14:textId="77777777" w:rsidR="00211220" w:rsidRPr="00D355DF" w:rsidRDefault="00211220" w:rsidP="003F7C6A">
            <w:pPr>
              <w:pStyle w:val="TextTableFont"/>
              <w:keepNext/>
              <w:keepLines/>
              <w:spacing w:line="240" w:lineRule="atLeast"/>
              <w:rPr>
                <w:rFonts w:asciiTheme="minorHAnsi" w:hAnsiTheme="minorHAnsi"/>
              </w:rPr>
            </w:pPr>
            <w:r>
              <w:rPr>
                <w:rFonts w:asciiTheme="minorHAnsi" w:hAnsiTheme="minorHAnsi"/>
              </w:rPr>
              <w:t>___</w:t>
            </w:r>
          </w:p>
        </w:tc>
        <w:tc>
          <w:tcPr>
            <w:tcW w:w="720" w:type="dxa"/>
            <w:vMerge w:val="restart"/>
            <w:tcBorders>
              <w:top w:val="single" w:sz="24" w:space="0" w:color="4F81BD" w:themeColor="accent1"/>
              <w:left w:val="single" w:sz="4" w:space="0" w:color="4F81BD" w:themeColor="accent1"/>
              <w:bottom w:val="single" w:sz="24" w:space="0" w:color="4F81BD" w:themeColor="accent1"/>
            </w:tcBorders>
            <w:shd w:val="clear" w:color="auto" w:fill="EAF1DD" w:themeFill="accent3" w:themeFillTint="33"/>
          </w:tcPr>
          <w:p w14:paraId="6FAD0C8F" w14:textId="77777777" w:rsidR="00211220" w:rsidRPr="00D355DF" w:rsidRDefault="00211220" w:rsidP="003F7C6A">
            <w:pPr>
              <w:pStyle w:val="TextTableFont"/>
              <w:keepNext/>
              <w:keepLines/>
              <w:spacing w:line="240" w:lineRule="atLeast"/>
              <w:rPr>
                <w:rFonts w:asciiTheme="minorHAnsi" w:hAnsiTheme="minorHAnsi"/>
              </w:rPr>
            </w:pPr>
            <w:r>
              <w:rPr>
                <w:rFonts w:asciiTheme="minorHAnsi" w:hAnsiTheme="minorHAnsi"/>
              </w:rPr>
              <w:t>__</w:t>
            </w:r>
          </w:p>
        </w:tc>
      </w:tr>
      <w:tr w:rsidR="00211220" w:rsidRPr="00D355DF" w14:paraId="6FAD0C98" w14:textId="77777777" w:rsidTr="00B56209">
        <w:trPr>
          <w:trHeight w:val="630"/>
        </w:trPr>
        <w:tc>
          <w:tcPr>
            <w:tcW w:w="1371" w:type="dxa"/>
            <w:tcBorders>
              <w:top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C91" w14:textId="77777777" w:rsidR="00211220" w:rsidRDefault="00597273" w:rsidP="00597273">
            <w:pPr>
              <w:pStyle w:val="TextTableFont"/>
              <w:keepNext/>
              <w:keepLines/>
              <w:spacing w:line="240" w:lineRule="atLeast"/>
              <w:rPr>
                <w:rFonts w:asciiTheme="minorHAnsi" w:hAnsiTheme="minorHAnsi"/>
              </w:rPr>
            </w:pPr>
            <w:r>
              <w:rPr>
                <w:rFonts w:asciiTheme="minorHAnsi" w:hAnsiTheme="minorHAnsi"/>
              </w:rPr>
              <w:t xml:space="preserve">Level </w:t>
            </w:r>
            <w:r w:rsidR="00211220">
              <w:rPr>
                <w:rFonts w:asciiTheme="minorHAnsi" w:hAnsiTheme="minorHAnsi"/>
              </w:rPr>
              <w:t>1</w:t>
            </w:r>
          </w:p>
        </w:tc>
        <w:tc>
          <w:tcPr>
            <w:tcW w:w="1372" w:type="dxa"/>
            <w:tcBorders>
              <w:top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C92" w14:textId="77777777" w:rsidR="00211220" w:rsidRDefault="001A39AC" w:rsidP="001A39AC">
            <w:pPr>
              <w:pStyle w:val="TextTableFont"/>
              <w:spacing w:line="240" w:lineRule="atLeast"/>
              <w:jc w:val="left"/>
              <w:rPr>
                <w:rFonts w:asciiTheme="minorHAnsi" w:hAnsiTheme="minorHAnsi"/>
              </w:rPr>
            </w:pPr>
            <w:r w:rsidRPr="00211220">
              <w:rPr>
                <w:rFonts w:asciiTheme="minorHAnsi" w:hAnsiTheme="minorHAnsi"/>
              </w:rPr>
              <w:t>Construction Site Storm Water Runoff Control</w:t>
            </w:r>
          </w:p>
        </w:tc>
        <w:tc>
          <w:tcPr>
            <w:tcW w:w="2632"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C93" w14:textId="77777777" w:rsidR="00211220" w:rsidRPr="00D355DF" w:rsidRDefault="00211220" w:rsidP="0051421D">
            <w:pPr>
              <w:pStyle w:val="TextTableFont"/>
              <w:keepNext/>
              <w:keepLines/>
              <w:spacing w:line="240" w:lineRule="atLeast"/>
              <w:jc w:val="left"/>
              <w:rPr>
                <w:rFonts w:asciiTheme="minorHAnsi" w:hAnsiTheme="minorHAnsi"/>
              </w:rPr>
            </w:pPr>
          </w:p>
        </w:tc>
        <w:tc>
          <w:tcPr>
            <w:tcW w:w="306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C94" w14:textId="77777777" w:rsidR="00211220" w:rsidRPr="00D355DF" w:rsidRDefault="00211220" w:rsidP="0051421D">
            <w:pPr>
              <w:pStyle w:val="TextTableFont"/>
              <w:keepNext/>
              <w:keepLines/>
              <w:spacing w:line="240" w:lineRule="atLeast"/>
              <w:jc w:val="left"/>
              <w:rPr>
                <w:rFonts w:asciiTheme="minorHAnsi" w:hAnsiTheme="minorHAnsi"/>
              </w:rPr>
            </w:pPr>
          </w:p>
        </w:tc>
        <w:tc>
          <w:tcPr>
            <w:tcW w:w="324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C95" w14:textId="77777777" w:rsidR="00211220" w:rsidRPr="00D355DF" w:rsidRDefault="00211220" w:rsidP="0051421D">
            <w:pPr>
              <w:pStyle w:val="TextTableFont"/>
              <w:keepNext/>
              <w:keepLines/>
              <w:spacing w:line="240" w:lineRule="atLeast"/>
              <w:jc w:val="left"/>
              <w:rPr>
                <w:rFonts w:asciiTheme="minorHAnsi" w:hAnsiTheme="minorHAnsi"/>
              </w:rPr>
            </w:pPr>
          </w:p>
        </w:tc>
        <w:tc>
          <w:tcPr>
            <w:tcW w:w="1620" w:type="dxa"/>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C96" w14:textId="77777777" w:rsidR="00211220" w:rsidRDefault="00211220" w:rsidP="003F7C6A">
            <w:pPr>
              <w:pStyle w:val="TextTableFont"/>
              <w:keepNext/>
              <w:keepLines/>
              <w:spacing w:line="240" w:lineRule="atLeast"/>
              <w:rPr>
                <w:rFonts w:asciiTheme="minorHAnsi" w:hAnsiTheme="minorHAnsi"/>
              </w:rPr>
            </w:pPr>
          </w:p>
        </w:tc>
        <w:tc>
          <w:tcPr>
            <w:tcW w:w="720" w:type="dxa"/>
            <w:vMerge/>
            <w:tcBorders>
              <w:top w:val="single" w:sz="4" w:space="0" w:color="4F81BD" w:themeColor="accent1"/>
              <w:left w:val="single" w:sz="4" w:space="0" w:color="4F81BD" w:themeColor="accent1"/>
              <w:bottom w:val="single" w:sz="24" w:space="0" w:color="4F81BD" w:themeColor="accent1"/>
            </w:tcBorders>
            <w:shd w:val="clear" w:color="auto" w:fill="EAF1DD" w:themeFill="accent3" w:themeFillTint="33"/>
          </w:tcPr>
          <w:p w14:paraId="6FAD0C97" w14:textId="77777777" w:rsidR="00211220" w:rsidRDefault="00211220" w:rsidP="003F7C6A">
            <w:pPr>
              <w:pStyle w:val="TextTableFont"/>
              <w:keepNext/>
              <w:keepLines/>
              <w:spacing w:line="240" w:lineRule="atLeast"/>
              <w:rPr>
                <w:rFonts w:asciiTheme="minorHAnsi" w:hAnsiTheme="minorHAnsi"/>
              </w:rPr>
            </w:pPr>
          </w:p>
        </w:tc>
      </w:tr>
      <w:tr w:rsidR="00211220" w:rsidRPr="00D355DF" w14:paraId="6FAD0CA0" w14:textId="77777777" w:rsidTr="00B56209">
        <w:trPr>
          <w:trHeight w:val="630"/>
        </w:trPr>
        <w:tc>
          <w:tcPr>
            <w:tcW w:w="1371" w:type="dxa"/>
            <w:tcBorders>
              <w:top w:val="single" w:sz="24" w:space="0" w:color="4F81BD" w:themeColor="accent1"/>
              <w:bottom w:val="single" w:sz="4" w:space="0" w:color="4F81BD" w:themeColor="accent1"/>
              <w:right w:val="single" w:sz="4" w:space="0" w:color="4F81BD" w:themeColor="accent1"/>
            </w:tcBorders>
            <w:shd w:val="clear" w:color="auto" w:fill="auto"/>
          </w:tcPr>
          <w:p w14:paraId="6FAD0C99" w14:textId="77777777" w:rsidR="00211220" w:rsidRPr="003E78E4" w:rsidRDefault="00211220" w:rsidP="00597273">
            <w:pPr>
              <w:pStyle w:val="TextTableFont"/>
              <w:keepNext/>
              <w:keepLines/>
              <w:spacing w:line="240" w:lineRule="atLeast"/>
              <w:rPr>
                <w:rFonts w:asciiTheme="minorHAnsi" w:hAnsiTheme="minorHAnsi"/>
                <w:b/>
              </w:rPr>
            </w:pPr>
            <w:r w:rsidRPr="003E78E4">
              <w:rPr>
                <w:rFonts w:asciiTheme="minorHAnsi" w:hAnsiTheme="minorHAnsi"/>
                <w:b/>
              </w:rPr>
              <w:t>5.4.2.7</w:t>
            </w:r>
          </w:p>
        </w:tc>
        <w:tc>
          <w:tcPr>
            <w:tcW w:w="1372" w:type="dxa"/>
            <w:tcBorders>
              <w:top w:val="single" w:sz="24" w:space="0" w:color="4F81BD" w:themeColor="accent1"/>
              <w:bottom w:val="single" w:sz="4" w:space="0" w:color="4F81BD" w:themeColor="accent1"/>
              <w:right w:val="single" w:sz="4" w:space="0" w:color="4F81BD" w:themeColor="accent1"/>
            </w:tcBorders>
            <w:shd w:val="clear" w:color="auto" w:fill="auto"/>
          </w:tcPr>
          <w:p w14:paraId="6FAD0C9A" w14:textId="77777777" w:rsidR="00211220" w:rsidRPr="003E78E4" w:rsidRDefault="001A39AC" w:rsidP="003F7C6A">
            <w:pPr>
              <w:pStyle w:val="TextTableFont"/>
              <w:keepNext/>
              <w:keepLines/>
              <w:spacing w:line="240" w:lineRule="atLeast"/>
              <w:jc w:val="left"/>
              <w:rPr>
                <w:rFonts w:asciiTheme="minorHAnsi" w:hAnsiTheme="minorHAnsi"/>
                <w:b/>
              </w:rPr>
            </w:pPr>
            <w:r w:rsidRPr="003E78E4">
              <w:rPr>
                <w:rFonts w:asciiTheme="minorHAnsi" w:hAnsiTheme="minorHAnsi"/>
                <w:b/>
              </w:rPr>
              <w:t>Internal Inspector Training</w:t>
            </w:r>
          </w:p>
        </w:tc>
        <w:tc>
          <w:tcPr>
            <w:tcW w:w="2632"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C9B" w14:textId="77777777" w:rsidR="00211220" w:rsidRPr="00D355DF" w:rsidRDefault="006F2D57" w:rsidP="0051421D">
            <w:pPr>
              <w:pStyle w:val="TextTableFont"/>
              <w:keepNext/>
              <w:keepLines/>
              <w:spacing w:line="240" w:lineRule="atLeast"/>
              <w:jc w:val="left"/>
              <w:rPr>
                <w:rFonts w:asciiTheme="minorHAnsi" w:hAnsiTheme="minorHAnsi"/>
              </w:rPr>
            </w:pPr>
            <w:r w:rsidRPr="006F2D57">
              <w:rPr>
                <w:rFonts w:asciiTheme="minorHAnsi" w:hAnsiTheme="minorHAnsi"/>
                <w:i/>
              </w:rPr>
              <w:t>Describe existing practices here</w:t>
            </w:r>
          </w:p>
        </w:tc>
        <w:tc>
          <w:tcPr>
            <w:tcW w:w="306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C9C" w14:textId="77777777" w:rsidR="00211220" w:rsidRPr="00D355DF" w:rsidRDefault="00211220" w:rsidP="00815C8C">
            <w:pPr>
              <w:pStyle w:val="TextTableFont"/>
              <w:keepNext/>
              <w:keepLines/>
              <w:spacing w:line="240" w:lineRule="atLeast"/>
              <w:jc w:val="left"/>
              <w:rPr>
                <w:rFonts w:asciiTheme="minorHAnsi" w:hAnsiTheme="minorHAnsi"/>
              </w:rPr>
            </w:pPr>
            <w:r w:rsidRPr="00BF160A">
              <w:rPr>
                <w:rFonts w:asciiTheme="minorHAnsi" w:hAnsiTheme="minorHAnsi"/>
              </w:rPr>
              <w:t>Construction Managers undergo appropriate training in order to properly identify and manage storm water construction controls, waste, spills, and other issues.</w:t>
            </w:r>
          </w:p>
        </w:tc>
        <w:tc>
          <w:tcPr>
            <w:tcW w:w="324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C9D" w14:textId="77777777" w:rsidR="00211220" w:rsidRPr="00D355DF" w:rsidRDefault="0019754C" w:rsidP="0051421D">
            <w:pPr>
              <w:pStyle w:val="TextTableFont"/>
              <w:keepNext/>
              <w:keepLines/>
              <w:spacing w:line="240" w:lineRule="atLeast"/>
              <w:jc w:val="left"/>
              <w:rPr>
                <w:rFonts w:asciiTheme="minorHAnsi" w:hAnsiTheme="minorHAnsi"/>
              </w:rPr>
            </w:pPr>
            <w:r w:rsidRPr="001A20E4">
              <w:rPr>
                <w:rFonts w:asciiTheme="minorHAnsi" w:hAnsiTheme="minorHAnsi"/>
                <w:i/>
              </w:rPr>
              <w:t xml:space="preserve">Describe </w:t>
            </w:r>
            <w:r>
              <w:rPr>
                <w:rFonts w:asciiTheme="minorHAnsi" w:hAnsiTheme="minorHAnsi"/>
                <w:i/>
              </w:rPr>
              <w:t>measurable goals</w:t>
            </w:r>
            <w:r w:rsidRPr="001A20E4">
              <w:rPr>
                <w:rFonts w:asciiTheme="minorHAnsi" w:hAnsiTheme="minorHAnsi"/>
                <w:i/>
              </w:rPr>
              <w:t xml:space="preserve"> here</w:t>
            </w:r>
          </w:p>
        </w:tc>
        <w:tc>
          <w:tcPr>
            <w:tcW w:w="1620" w:type="dxa"/>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C9E" w14:textId="77777777" w:rsidR="00211220" w:rsidRPr="00D355DF" w:rsidRDefault="00211220" w:rsidP="003F7C6A">
            <w:pPr>
              <w:pStyle w:val="TextTableFont"/>
              <w:keepNext/>
              <w:keepLines/>
              <w:spacing w:line="240" w:lineRule="atLeast"/>
              <w:rPr>
                <w:rFonts w:asciiTheme="minorHAnsi" w:hAnsiTheme="minorHAnsi"/>
              </w:rPr>
            </w:pPr>
            <w:r>
              <w:rPr>
                <w:rFonts w:asciiTheme="minorHAnsi" w:hAnsiTheme="minorHAnsi"/>
              </w:rPr>
              <w:t>___</w:t>
            </w:r>
          </w:p>
        </w:tc>
        <w:tc>
          <w:tcPr>
            <w:tcW w:w="720" w:type="dxa"/>
            <w:vMerge w:val="restart"/>
            <w:tcBorders>
              <w:top w:val="single" w:sz="24" w:space="0" w:color="4F81BD" w:themeColor="accent1"/>
              <w:left w:val="single" w:sz="4" w:space="0" w:color="4F81BD" w:themeColor="accent1"/>
              <w:bottom w:val="single" w:sz="24" w:space="0" w:color="4F81BD" w:themeColor="accent1"/>
            </w:tcBorders>
            <w:shd w:val="clear" w:color="auto" w:fill="FDE9D9" w:themeFill="accent6" w:themeFillTint="33"/>
          </w:tcPr>
          <w:p w14:paraId="6FAD0C9F" w14:textId="77777777" w:rsidR="00211220" w:rsidRPr="00D355DF" w:rsidRDefault="00211220" w:rsidP="003F7C6A">
            <w:pPr>
              <w:pStyle w:val="TextTableFont"/>
              <w:keepNext/>
              <w:keepLines/>
              <w:spacing w:line="240" w:lineRule="atLeast"/>
              <w:rPr>
                <w:rFonts w:asciiTheme="minorHAnsi" w:hAnsiTheme="minorHAnsi"/>
              </w:rPr>
            </w:pPr>
            <w:r>
              <w:rPr>
                <w:rFonts w:asciiTheme="minorHAnsi" w:hAnsiTheme="minorHAnsi"/>
              </w:rPr>
              <w:t>__</w:t>
            </w:r>
          </w:p>
        </w:tc>
      </w:tr>
      <w:tr w:rsidR="00211220" w:rsidRPr="00D355DF" w14:paraId="6FAD0CA8" w14:textId="77777777" w:rsidTr="00597273">
        <w:trPr>
          <w:trHeight w:val="630"/>
        </w:trPr>
        <w:tc>
          <w:tcPr>
            <w:tcW w:w="1371" w:type="dxa"/>
            <w:tcBorders>
              <w:top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CA1" w14:textId="77777777" w:rsidR="00211220" w:rsidRPr="00D355DF" w:rsidRDefault="00597273" w:rsidP="00597273">
            <w:pPr>
              <w:pStyle w:val="TextTableFont"/>
              <w:keepNext/>
              <w:keepLines/>
              <w:spacing w:line="240" w:lineRule="atLeast"/>
              <w:rPr>
                <w:rFonts w:asciiTheme="minorHAnsi" w:hAnsiTheme="minorHAnsi"/>
              </w:rPr>
            </w:pPr>
            <w:r>
              <w:rPr>
                <w:rFonts w:asciiTheme="minorHAnsi" w:hAnsiTheme="minorHAnsi"/>
              </w:rPr>
              <w:t xml:space="preserve">Level </w:t>
            </w:r>
            <w:r w:rsidR="00211220">
              <w:rPr>
                <w:rFonts w:asciiTheme="minorHAnsi" w:hAnsiTheme="minorHAnsi"/>
              </w:rPr>
              <w:t>2</w:t>
            </w:r>
          </w:p>
        </w:tc>
        <w:tc>
          <w:tcPr>
            <w:tcW w:w="1372" w:type="dxa"/>
            <w:tcBorders>
              <w:top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CA2" w14:textId="77777777" w:rsidR="00211220" w:rsidRPr="00D355DF" w:rsidRDefault="001A39AC" w:rsidP="003F7C6A">
            <w:pPr>
              <w:pStyle w:val="TextTableFont"/>
              <w:keepNext/>
              <w:keepLines/>
              <w:spacing w:line="240" w:lineRule="atLeast"/>
              <w:jc w:val="left"/>
              <w:rPr>
                <w:rFonts w:asciiTheme="minorHAnsi" w:hAnsiTheme="minorHAnsi"/>
              </w:rPr>
            </w:pPr>
            <w:r w:rsidRPr="00211220">
              <w:rPr>
                <w:rFonts w:asciiTheme="minorHAnsi" w:hAnsiTheme="minorHAnsi"/>
              </w:rPr>
              <w:t>Construction Site Storm Water Runoff Control</w:t>
            </w:r>
          </w:p>
        </w:tc>
        <w:tc>
          <w:tcPr>
            <w:tcW w:w="2632"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CA3" w14:textId="77777777" w:rsidR="00211220" w:rsidRPr="00D355DF" w:rsidRDefault="00211220" w:rsidP="0051421D">
            <w:pPr>
              <w:pStyle w:val="TextTableFont"/>
              <w:keepNext/>
              <w:keepLines/>
              <w:spacing w:line="240" w:lineRule="atLeast"/>
              <w:jc w:val="left"/>
              <w:rPr>
                <w:rFonts w:asciiTheme="minorHAnsi" w:hAnsiTheme="minorHAnsi"/>
              </w:rPr>
            </w:pPr>
          </w:p>
        </w:tc>
        <w:tc>
          <w:tcPr>
            <w:tcW w:w="306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CA4" w14:textId="77777777" w:rsidR="00211220" w:rsidRPr="00D355DF" w:rsidRDefault="00211220" w:rsidP="0051421D">
            <w:pPr>
              <w:pStyle w:val="TextTableFont"/>
              <w:keepNext/>
              <w:keepLines/>
              <w:spacing w:line="240" w:lineRule="atLeast"/>
              <w:jc w:val="left"/>
              <w:rPr>
                <w:rFonts w:asciiTheme="minorHAnsi" w:hAnsiTheme="minorHAnsi"/>
              </w:rPr>
            </w:pPr>
          </w:p>
        </w:tc>
        <w:tc>
          <w:tcPr>
            <w:tcW w:w="324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CA5" w14:textId="77777777" w:rsidR="00211220" w:rsidRPr="00D355DF" w:rsidRDefault="00211220" w:rsidP="0051421D">
            <w:pPr>
              <w:pStyle w:val="TextTableFont"/>
              <w:keepNext/>
              <w:keepLines/>
              <w:spacing w:line="240" w:lineRule="atLeast"/>
              <w:jc w:val="left"/>
              <w:rPr>
                <w:rFonts w:asciiTheme="minorHAnsi" w:hAnsiTheme="minorHAnsi"/>
              </w:rPr>
            </w:pPr>
          </w:p>
        </w:tc>
        <w:tc>
          <w:tcPr>
            <w:tcW w:w="1620" w:type="dxa"/>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CA6" w14:textId="77777777" w:rsidR="00211220" w:rsidRDefault="00211220" w:rsidP="003F7C6A">
            <w:pPr>
              <w:pStyle w:val="TextTableFont"/>
              <w:keepNext/>
              <w:keepLines/>
              <w:spacing w:line="240" w:lineRule="atLeast"/>
              <w:rPr>
                <w:rFonts w:asciiTheme="minorHAnsi" w:hAnsiTheme="minorHAnsi"/>
              </w:rPr>
            </w:pPr>
          </w:p>
        </w:tc>
        <w:tc>
          <w:tcPr>
            <w:tcW w:w="720" w:type="dxa"/>
            <w:vMerge/>
            <w:tcBorders>
              <w:top w:val="single" w:sz="4" w:space="0" w:color="4F81BD" w:themeColor="accent1"/>
              <w:left w:val="single" w:sz="4" w:space="0" w:color="4F81BD" w:themeColor="accent1"/>
              <w:bottom w:val="single" w:sz="24" w:space="0" w:color="4F81BD" w:themeColor="accent1"/>
            </w:tcBorders>
            <w:shd w:val="clear" w:color="auto" w:fill="FDE9D9" w:themeFill="accent6" w:themeFillTint="33"/>
          </w:tcPr>
          <w:p w14:paraId="6FAD0CA7" w14:textId="77777777" w:rsidR="00211220" w:rsidRDefault="00211220" w:rsidP="003F7C6A">
            <w:pPr>
              <w:pStyle w:val="TextTableFont"/>
              <w:keepNext/>
              <w:keepLines/>
              <w:spacing w:line="240" w:lineRule="atLeast"/>
              <w:rPr>
                <w:rFonts w:asciiTheme="minorHAnsi" w:hAnsiTheme="minorHAnsi"/>
              </w:rPr>
            </w:pPr>
          </w:p>
        </w:tc>
      </w:tr>
    </w:tbl>
    <w:p w14:paraId="6FAD0CA9" w14:textId="77777777" w:rsidR="002950CF" w:rsidRPr="00D355DF" w:rsidRDefault="002950CF" w:rsidP="002950CF">
      <w:pPr>
        <w:pStyle w:val="NormalReport"/>
        <w:rPr>
          <w:rFonts w:asciiTheme="minorHAnsi" w:hAnsiTheme="minorHAnsi"/>
        </w:rPr>
      </w:pPr>
    </w:p>
    <w:p w14:paraId="6FAD0CAA" w14:textId="77777777" w:rsidR="00CF75E9" w:rsidRPr="00D355DF" w:rsidRDefault="00CF75E9">
      <w:pPr>
        <w:tabs>
          <w:tab w:val="clear" w:pos="360"/>
          <w:tab w:val="clear" w:pos="720"/>
        </w:tabs>
        <w:suppressAutoHyphens w:val="0"/>
        <w:spacing w:after="0" w:line="240" w:lineRule="auto"/>
        <w:jc w:val="center"/>
        <w:rPr>
          <w:rFonts w:asciiTheme="minorHAnsi" w:hAnsiTheme="minorHAnsi"/>
          <w:b/>
          <w:sz w:val="27"/>
        </w:rPr>
      </w:pPr>
      <w:bookmarkStart w:id="24" w:name="_Toc349311270"/>
      <w:r w:rsidRPr="00D355DF">
        <w:rPr>
          <w:rFonts w:asciiTheme="minorHAnsi" w:hAnsiTheme="minorHAnsi"/>
        </w:rPr>
        <w:br w:type="page"/>
      </w:r>
    </w:p>
    <w:p w14:paraId="6FAD0CAB" w14:textId="77777777" w:rsidR="00A5037E" w:rsidRPr="00D355DF" w:rsidRDefault="00A5037E" w:rsidP="002950CF">
      <w:pPr>
        <w:pStyle w:val="Heading2"/>
        <w:rPr>
          <w:rFonts w:asciiTheme="minorHAnsi" w:hAnsiTheme="minorHAnsi"/>
        </w:rPr>
        <w:sectPr w:rsidR="00A5037E" w:rsidRPr="00D355DF" w:rsidSect="004E32FF">
          <w:pgSz w:w="15840" w:h="12240" w:orient="landscape"/>
          <w:pgMar w:top="720" w:right="720" w:bottom="720" w:left="720" w:header="720" w:footer="720" w:gutter="0"/>
          <w:cols w:space="720"/>
          <w:docGrid w:linePitch="313"/>
        </w:sectPr>
      </w:pPr>
    </w:p>
    <w:p w14:paraId="6FAD0CAC" w14:textId="77777777" w:rsidR="00EA40CB" w:rsidRDefault="00EA40CB" w:rsidP="002950CF">
      <w:pPr>
        <w:pStyle w:val="Heading2"/>
        <w:rPr>
          <w:rFonts w:asciiTheme="minorHAnsi" w:hAnsiTheme="minorHAnsi"/>
        </w:rPr>
      </w:pPr>
    </w:p>
    <w:p w14:paraId="6FAD0CAD" w14:textId="77777777" w:rsidR="00EA40CB" w:rsidRDefault="00EA40CB" w:rsidP="00EA40CB">
      <w:pPr>
        <w:pStyle w:val="Heading2"/>
        <w:jc w:val="center"/>
        <w:rPr>
          <w:rFonts w:asciiTheme="minorHAnsi" w:hAnsiTheme="minorHAnsi"/>
        </w:rPr>
      </w:pPr>
    </w:p>
    <w:p w14:paraId="6FAD0CAE" w14:textId="77777777" w:rsidR="00EA40CB" w:rsidRDefault="002950CF" w:rsidP="002950CF">
      <w:pPr>
        <w:pStyle w:val="Heading2"/>
        <w:rPr>
          <w:rFonts w:asciiTheme="minorHAnsi" w:hAnsiTheme="minorHAnsi"/>
        </w:rPr>
      </w:pPr>
      <w:r w:rsidRPr="00D355DF">
        <w:rPr>
          <w:rFonts w:asciiTheme="minorHAnsi" w:hAnsiTheme="minorHAnsi"/>
        </w:rPr>
        <w:t>5.5</w:t>
      </w:r>
      <w:r w:rsidRPr="00D355DF">
        <w:rPr>
          <w:rFonts w:asciiTheme="minorHAnsi" w:hAnsiTheme="minorHAnsi"/>
        </w:rPr>
        <w:tab/>
      </w:r>
      <w:r w:rsidR="00DD5ED0" w:rsidRPr="00D355DF">
        <w:rPr>
          <w:rFonts w:asciiTheme="minorHAnsi" w:hAnsiTheme="minorHAnsi"/>
        </w:rPr>
        <w:t xml:space="preserve">MCM 5:  </w:t>
      </w:r>
      <w:r w:rsidRPr="00D355DF">
        <w:rPr>
          <w:rFonts w:asciiTheme="minorHAnsi" w:hAnsiTheme="minorHAnsi"/>
        </w:rPr>
        <w:t>Post Construction Storm Water Management in New Development and Redevelopment</w:t>
      </w:r>
      <w:bookmarkEnd w:id="24"/>
    </w:p>
    <w:p w14:paraId="6FAD0CAF" w14:textId="77777777" w:rsidR="00EA40CB" w:rsidRPr="00EA40CB" w:rsidRDefault="00EA40CB" w:rsidP="00EA40CB"/>
    <w:p w14:paraId="6FAD0CB0" w14:textId="77777777" w:rsidR="002950CF" w:rsidRPr="00D355DF" w:rsidRDefault="00EA40CB" w:rsidP="00EA40CB">
      <w:pPr>
        <w:pStyle w:val="Heading2"/>
        <w:jc w:val="center"/>
        <w:rPr>
          <w:rFonts w:asciiTheme="minorHAnsi" w:hAnsiTheme="minorHAnsi"/>
        </w:rPr>
      </w:pPr>
      <w:r w:rsidRPr="00EA40CB">
        <w:rPr>
          <w:rFonts w:asciiTheme="minorHAnsi" w:hAnsiTheme="minorHAnsi"/>
          <w:noProof/>
        </w:rPr>
        <w:drawing>
          <wp:inline distT="0" distB="0" distL="0" distR="0" wp14:anchorId="6FAD1031" wp14:editId="6FAD1032">
            <wp:extent cx="5864915" cy="2138521"/>
            <wp:effectExtent l="19050" t="0" r="2485" b="0"/>
            <wp:docPr id="21" name="Picture 19" descr="photo 2-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rev.jpg"/>
                    <pic:cNvPicPr/>
                  </pic:nvPicPr>
                  <pic:blipFill>
                    <a:blip r:embed="rId31" cstate="print"/>
                    <a:stretch>
                      <a:fillRect/>
                    </a:stretch>
                  </pic:blipFill>
                  <pic:spPr>
                    <a:xfrm>
                      <a:off x="0" y="0"/>
                      <a:ext cx="5859607" cy="2136585"/>
                    </a:xfrm>
                    <a:prstGeom prst="rect">
                      <a:avLst/>
                    </a:prstGeom>
                  </pic:spPr>
                </pic:pic>
              </a:graphicData>
            </a:graphic>
          </wp:inline>
        </w:drawing>
      </w:r>
    </w:p>
    <w:p w14:paraId="6FAD0CB1" w14:textId="77777777" w:rsidR="00EA40CB" w:rsidRDefault="00EA40CB" w:rsidP="00A66CC0">
      <w:pPr>
        <w:pStyle w:val="Heading3"/>
        <w:ind w:left="780" w:hanging="780"/>
        <w:rPr>
          <w:rFonts w:asciiTheme="minorHAnsi" w:hAnsiTheme="minorHAnsi" w:cs="Times New Roman"/>
          <w:color w:val="auto"/>
          <w:sz w:val="25"/>
          <w:szCs w:val="25"/>
        </w:rPr>
      </w:pPr>
      <w:bookmarkStart w:id="25" w:name="_Toc349311271"/>
    </w:p>
    <w:p w14:paraId="6FAD0CB2" w14:textId="77777777" w:rsidR="00A66CC0" w:rsidRPr="00D355DF" w:rsidRDefault="002950CF" w:rsidP="00A66CC0">
      <w:pPr>
        <w:pStyle w:val="Heading3"/>
        <w:ind w:left="780" w:hanging="780"/>
        <w:rPr>
          <w:rFonts w:asciiTheme="minorHAnsi" w:hAnsiTheme="minorHAnsi" w:cs="Times New Roman"/>
          <w:color w:val="auto"/>
          <w:sz w:val="27"/>
          <w:szCs w:val="27"/>
        </w:rPr>
      </w:pPr>
      <w:r w:rsidRPr="00D355DF">
        <w:rPr>
          <w:rFonts w:asciiTheme="minorHAnsi" w:hAnsiTheme="minorHAnsi" w:cs="Times New Roman"/>
          <w:color w:val="auto"/>
          <w:sz w:val="25"/>
          <w:szCs w:val="25"/>
        </w:rPr>
        <w:t>5.5.1</w:t>
      </w:r>
      <w:r w:rsidRPr="00D355DF">
        <w:rPr>
          <w:rFonts w:asciiTheme="minorHAnsi" w:hAnsiTheme="minorHAnsi" w:cs="Times New Roman"/>
          <w:color w:val="auto"/>
          <w:sz w:val="25"/>
          <w:szCs w:val="25"/>
        </w:rPr>
        <w:tab/>
      </w:r>
      <w:bookmarkEnd w:id="25"/>
      <w:r w:rsidR="00A66CC0" w:rsidRPr="00D355DF">
        <w:rPr>
          <w:rFonts w:asciiTheme="minorHAnsi" w:hAnsiTheme="minorHAnsi" w:cs="Times New Roman"/>
          <w:color w:val="auto"/>
          <w:sz w:val="27"/>
          <w:szCs w:val="27"/>
        </w:rPr>
        <w:t xml:space="preserve">Program </w:t>
      </w:r>
      <w:r w:rsidR="00D55250">
        <w:rPr>
          <w:rFonts w:asciiTheme="minorHAnsi" w:hAnsiTheme="minorHAnsi" w:cs="Times New Roman"/>
          <w:color w:val="auto"/>
          <w:sz w:val="27"/>
          <w:szCs w:val="27"/>
        </w:rPr>
        <w:t>Goal</w:t>
      </w:r>
    </w:p>
    <w:p w14:paraId="6FAD0CB3" w14:textId="77777777" w:rsidR="00D55250" w:rsidRDefault="00D55250" w:rsidP="00D55250">
      <w:pPr>
        <w:pStyle w:val="NormalReport"/>
        <w:rPr>
          <w:rFonts w:asciiTheme="minorHAnsi" w:hAnsiTheme="minorHAnsi"/>
          <w:b/>
          <w:bCs/>
          <w:szCs w:val="23"/>
        </w:rPr>
      </w:pPr>
      <w:r>
        <w:rPr>
          <w:rFonts w:asciiTheme="minorHAnsi" w:hAnsiTheme="minorHAnsi"/>
          <w:b/>
          <w:bCs/>
          <w:szCs w:val="23"/>
        </w:rPr>
        <w:t xml:space="preserve"> </w:t>
      </w:r>
    </w:p>
    <w:p w14:paraId="6FAD0CB4" w14:textId="77777777" w:rsidR="00D55250" w:rsidRPr="00D355DF" w:rsidRDefault="00D55250" w:rsidP="00D55250">
      <w:pPr>
        <w:pStyle w:val="NormalReport"/>
        <w:rPr>
          <w:rFonts w:asciiTheme="minorHAnsi" w:hAnsiTheme="minorHAnsi"/>
        </w:rPr>
      </w:pPr>
      <w:r w:rsidRPr="00D355DF">
        <w:rPr>
          <w:rFonts w:asciiTheme="minorHAnsi" w:hAnsiTheme="minorHAnsi"/>
        </w:rPr>
        <w:t>The goal for this MCM is to reduce non-point source pollution from urban runoff through planning and design, prior to development or redevelopment. Post construction runoff control focuses consideration on the site, design and ultimate project use, which are most effective when addressed in the planning and design stages of project development.  Effective long-term management and maintenance are critical, so the best design opportunities are those needing the least amount of maintenance. The goal of the program is to integrate basic and practical storm water management techniques into new development to protect water quality.</w:t>
      </w:r>
    </w:p>
    <w:p w14:paraId="6FAD0CB5" w14:textId="77777777" w:rsidR="00D55250" w:rsidRPr="00D355DF" w:rsidRDefault="00D55250" w:rsidP="00D55250">
      <w:pPr>
        <w:pStyle w:val="NormalReport"/>
        <w:rPr>
          <w:rFonts w:asciiTheme="minorHAnsi" w:hAnsiTheme="minorHAnsi"/>
        </w:rPr>
      </w:pPr>
      <w:r w:rsidRPr="00D355DF">
        <w:rPr>
          <w:rFonts w:asciiTheme="minorHAnsi" w:hAnsiTheme="minorHAnsi"/>
        </w:rPr>
        <w:t>Post-construction storm water management controls include permanent structural and non-structural BMPs (e.g., conservation of natural and permeable areas, permeable pavers, rooftop runoff infiltration galleries, and mechanical storm drain filters) that remain in place after the project is completed.  Post-construction storm water management controls also include consideration in landscape design and accommodations for end-user practice in pollution prevention.</w:t>
      </w:r>
    </w:p>
    <w:p w14:paraId="6FAD0CB6" w14:textId="77777777" w:rsidR="00D55250" w:rsidRPr="00D355DF" w:rsidRDefault="00D55250" w:rsidP="00D55250">
      <w:pPr>
        <w:pStyle w:val="NormalReport"/>
        <w:rPr>
          <w:rFonts w:asciiTheme="minorHAnsi" w:hAnsiTheme="minorHAnsi"/>
        </w:rPr>
      </w:pPr>
      <w:r w:rsidRPr="00D355DF">
        <w:rPr>
          <w:rFonts w:asciiTheme="minorHAnsi" w:hAnsiTheme="minorHAnsi"/>
          <w:b/>
          <w:sz w:val="22"/>
          <w:szCs w:val="22"/>
        </w:rPr>
        <w:t>Table 5-5</w:t>
      </w:r>
      <w:r w:rsidRPr="00D355DF">
        <w:rPr>
          <w:rFonts w:asciiTheme="minorHAnsi" w:hAnsiTheme="minorHAnsi"/>
        </w:rPr>
        <w:t xml:space="preserve"> presents selected BMPs for this minimum measure. The table identifies the current status of each BMP as well as the implementation detail, the implementatio</w:t>
      </w:r>
      <w:r w:rsidR="00D9410E">
        <w:rPr>
          <w:rFonts w:asciiTheme="minorHAnsi" w:hAnsiTheme="minorHAnsi"/>
        </w:rPr>
        <w:t>n year, measurable goals, and District</w:t>
      </w:r>
      <w:r w:rsidRPr="00D355DF">
        <w:rPr>
          <w:rFonts w:asciiTheme="minorHAnsi" w:hAnsiTheme="minorHAnsi"/>
        </w:rPr>
        <w:t xml:space="preserve"> offices that will be responsible for implementation.</w:t>
      </w:r>
    </w:p>
    <w:p w14:paraId="6FAD0CB7" w14:textId="77777777" w:rsidR="002950CF" w:rsidRPr="00D355DF" w:rsidRDefault="002950CF" w:rsidP="00A66CC0">
      <w:pPr>
        <w:pStyle w:val="Heading3"/>
        <w:ind w:left="720"/>
        <w:rPr>
          <w:rFonts w:asciiTheme="minorHAnsi" w:hAnsiTheme="minorHAnsi" w:cs="Times New Roman"/>
          <w:b w:val="0"/>
          <w:color w:val="auto"/>
          <w:szCs w:val="23"/>
        </w:rPr>
      </w:pPr>
    </w:p>
    <w:p w14:paraId="6FAD0CB8" w14:textId="77777777" w:rsidR="002950CF" w:rsidRPr="00D355DF" w:rsidRDefault="002950CF" w:rsidP="00A66CC0">
      <w:pPr>
        <w:pStyle w:val="NormalReport"/>
        <w:ind w:left="0"/>
        <w:rPr>
          <w:rFonts w:asciiTheme="minorHAnsi" w:hAnsiTheme="minorHAnsi"/>
        </w:rPr>
      </w:pPr>
    </w:p>
    <w:p w14:paraId="6FAD0CB9" w14:textId="77777777" w:rsidR="002950CF" w:rsidRPr="00EA40CB" w:rsidRDefault="00EA40CB" w:rsidP="00EA40CB">
      <w:pPr>
        <w:tabs>
          <w:tab w:val="clear" w:pos="360"/>
          <w:tab w:val="clear" w:pos="720"/>
        </w:tabs>
        <w:suppressAutoHyphens w:val="0"/>
        <w:spacing w:after="0" w:line="240" w:lineRule="auto"/>
        <w:rPr>
          <w:rFonts w:asciiTheme="minorHAnsi" w:eastAsiaTheme="majorEastAsia" w:hAnsiTheme="minorHAnsi"/>
          <w:b/>
          <w:bCs/>
          <w:sz w:val="27"/>
          <w:szCs w:val="27"/>
        </w:rPr>
      </w:pPr>
      <w:bookmarkStart w:id="26" w:name="_Toc349311272"/>
      <w:r>
        <w:rPr>
          <w:rFonts w:asciiTheme="minorHAnsi" w:hAnsiTheme="minorHAnsi"/>
          <w:sz w:val="27"/>
          <w:szCs w:val="27"/>
        </w:rPr>
        <w:br w:type="page"/>
      </w:r>
      <w:r w:rsidR="002950CF" w:rsidRPr="00EA40CB">
        <w:rPr>
          <w:rFonts w:asciiTheme="minorHAnsi" w:hAnsiTheme="minorHAnsi"/>
          <w:b/>
          <w:sz w:val="27"/>
          <w:szCs w:val="27"/>
        </w:rPr>
        <w:lastRenderedPageBreak/>
        <w:t>5.5.2</w:t>
      </w:r>
      <w:r w:rsidR="002950CF" w:rsidRPr="00EA40CB">
        <w:rPr>
          <w:rFonts w:asciiTheme="minorHAnsi" w:hAnsiTheme="minorHAnsi"/>
          <w:b/>
          <w:sz w:val="27"/>
          <w:szCs w:val="27"/>
        </w:rPr>
        <w:tab/>
      </w:r>
      <w:r w:rsidR="00B82AF2" w:rsidRPr="00EA40CB">
        <w:rPr>
          <w:rFonts w:asciiTheme="minorHAnsi" w:hAnsiTheme="minorHAnsi"/>
          <w:b/>
          <w:sz w:val="27"/>
          <w:szCs w:val="27"/>
        </w:rPr>
        <w:t xml:space="preserve">BMP </w:t>
      </w:r>
      <w:r w:rsidR="002950CF" w:rsidRPr="00EA40CB">
        <w:rPr>
          <w:rFonts w:asciiTheme="minorHAnsi" w:hAnsiTheme="minorHAnsi"/>
          <w:b/>
          <w:sz w:val="27"/>
          <w:szCs w:val="27"/>
        </w:rPr>
        <w:t>Implementation Detail</w:t>
      </w:r>
      <w:r w:rsidR="00B82AF2" w:rsidRPr="00EA40CB">
        <w:rPr>
          <w:rFonts w:asciiTheme="minorHAnsi" w:hAnsiTheme="minorHAnsi"/>
          <w:b/>
          <w:sz w:val="27"/>
          <w:szCs w:val="27"/>
        </w:rPr>
        <w:t>s</w:t>
      </w:r>
      <w:r w:rsidR="002950CF" w:rsidRPr="00EA40CB">
        <w:rPr>
          <w:rFonts w:asciiTheme="minorHAnsi" w:hAnsiTheme="minorHAnsi"/>
          <w:b/>
          <w:sz w:val="27"/>
          <w:szCs w:val="27"/>
        </w:rPr>
        <w:t xml:space="preserve"> and Measurable Goals</w:t>
      </w:r>
      <w:bookmarkEnd w:id="26"/>
    </w:p>
    <w:p w14:paraId="6FAD0CBA" w14:textId="77777777" w:rsidR="008C1E18" w:rsidRPr="008C1E18" w:rsidRDefault="008C1E18" w:rsidP="008C1E18">
      <w:pPr>
        <w:ind w:left="720"/>
        <w:rPr>
          <w:rFonts w:asciiTheme="minorHAnsi" w:hAnsiTheme="minorHAnsi"/>
          <w:i/>
          <w:color w:val="FF0000"/>
        </w:rPr>
      </w:pPr>
      <w:r w:rsidRPr="008C1E18">
        <w:rPr>
          <w:rFonts w:asciiTheme="minorHAnsi" w:hAnsiTheme="minorHAnsi"/>
          <w:i/>
          <w:color w:val="FF0000"/>
        </w:rPr>
        <w:t>(The Implementation Details and Measurable Goals are provided as examples.  Edit and describe the District Details and Goals for the representative BMP’s selected.)</w:t>
      </w:r>
    </w:p>
    <w:p w14:paraId="6FAD0CBB" w14:textId="77777777" w:rsidR="002950CF" w:rsidRPr="00D355DF" w:rsidRDefault="00AD3B5C" w:rsidP="002950CF">
      <w:pPr>
        <w:pStyle w:val="Heading4-noTOC"/>
        <w:rPr>
          <w:rFonts w:asciiTheme="minorHAnsi" w:hAnsiTheme="minorHAnsi"/>
          <w:i w:val="0"/>
        </w:rPr>
      </w:pPr>
      <w:r w:rsidRPr="00D355DF">
        <w:rPr>
          <w:rFonts w:asciiTheme="minorHAnsi" w:hAnsiTheme="minorHAnsi"/>
          <w:i w:val="0"/>
        </w:rPr>
        <w:t>5.5.2.1 Design</w:t>
      </w:r>
      <w:r w:rsidR="002950CF" w:rsidRPr="00D355DF">
        <w:rPr>
          <w:rFonts w:asciiTheme="minorHAnsi" w:hAnsiTheme="minorHAnsi"/>
          <w:i w:val="0"/>
        </w:rPr>
        <w:t xml:space="preserve"> Contract Specifications for Long-term </w:t>
      </w:r>
      <w:r w:rsidR="002C5936" w:rsidRPr="00D355DF">
        <w:rPr>
          <w:rFonts w:asciiTheme="minorHAnsi" w:hAnsiTheme="minorHAnsi"/>
          <w:i w:val="0"/>
        </w:rPr>
        <w:t xml:space="preserve">Management and </w:t>
      </w:r>
      <w:r w:rsidR="002950CF" w:rsidRPr="00D355DF">
        <w:rPr>
          <w:rFonts w:asciiTheme="minorHAnsi" w:hAnsiTheme="minorHAnsi"/>
          <w:i w:val="0"/>
        </w:rPr>
        <w:t>Maintenance</w:t>
      </w:r>
    </w:p>
    <w:p w14:paraId="6FAD0CBC" w14:textId="77777777" w:rsidR="002950CF" w:rsidRPr="00D355DF" w:rsidRDefault="002950CF" w:rsidP="002950CF">
      <w:pPr>
        <w:pStyle w:val="NormalReport"/>
        <w:rPr>
          <w:rFonts w:asciiTheme="minorHAnsi" w:hAnsiTheme="minorHAnsi"/>
        </w:rPr>
      </w:pPr>
      <w:r w:rsidRPr="00D355DF">
        <w:rPr>
          <w:rFonts w:asciiTheme="minorHAnsi" w:hAnsiTheme="minorHAnsi"/>
          <w:b/>
          <w:sz w:val="22"/>
          <w:szCs w:val="22"/>
        </w:rPr>
        <w:t xml:space="preserve">Implementation Details:  </w:t>
      </w:r>
      <w:r w:rsidR="00D9410E" w:rsidRPr="008C1E18">
        <w:rPr>
          <w:rFonts w:asciiTheme="minorHAnsi" w:hAnsiTheme="minorHAnsi"/>
          <w:i/>
        </w:rPr>
        <w:t>The District</w:t>
      </w:r>
      <w:r w:rsidRPr="008C1E18">
        <w:rPr>
          <w:rFonts w:asciiTheme="minorHAnsi" w:hAnsiTheme="minorHAnsi"/>
          <w:i/>
        </w:rPr>
        <w:t xml:space="preserve"> </w:t>
      </w:r>
      <w:r w:rsidR="00E83926" w:rsidRPr="008C1E18">
        <w:rPr>
          <w:rFonts w:asciiTheme="minorHAnsi" w:hAnsiTheme="minorHAnsi"/>
          <w:i/>
        </w:rPr>
        <w:t>has</w:t>
      </w:r>
      <w:r w:rsidRPr="008C1E18">
        <w:rPr>
          <w:rFonts w:asciiTheme="minorHAnsi" w:hAnsiTheme="minorHAnsi"/>
          <w:i/>
        </w:rPr>
        <w:t xml:space="preserve"> develop</w:t>
      </w:r>
      <w:r w:rsidR="00E83926" w:rsidRPr="008C1E18">
        <w:rPr>
          <w:rFonts w:asciiTheme="minorHAnsi" w:hAnsiTheme="minorHAnsi"/>
          <w:i/>
        </w:rPr>
        <w:t>ed</w:t>
      </w:r>
      <w:r w:rsidRPr="008C1E18">
        <w:rPr>
          <w:rFonts w:asciiTheme="minorHAnsi" w:hAnsiTheme="minorHAnsi"/>
          <w:i/>
          <w:color w:val="FF0000"/>
        </w:rPr>
        <w:t xml:space="preserve"> </w:t>
      </w:r>
      <w:r w:rsidRPr="008C1E18">
        <w:rPr>
          <w:rFonts w:asciiTheme="minorHAnsi" w:hAnsiTheme="minorHAnsi"/>
          <w:i/>
        </w:rPr>
        <w:t xml:space="preserve">design standard language in contracts for construction sites. </w:t>
      </w:r>
      <w:r w:rsidR="00063EC3" w:rsidRPr="008C1E18">
        <w:rPr>
          <w:rFonts w:asciiTheme="minorHAnsi" w:hAnsiTheme="minorHAnsi"/>
          <w:i/>
        </w:rPr>
        <w:t xml:space="preserve">Until adoption of a District Storm Water </w:t>
      </w:r>
      <w:r w:rsidR="004E55B6" w:rsidRPr="008C1E18">
        <w:rPr>
          <w:rFonts w:asciiTheme="minorHAnsi" w:hAnsiTheme="minorHAnsi"/>
          <w:i/>
        </w:rPr>
        <w:t>Program</w:t>
      </w:r>
      <w:r w:rsidR="00063EC3" w:rsidRPr="008C1E18">
        <w:rPr>
          <w:rFonts w:asciiTheme="minorHAnsi" w:hAnsiTheme="minorHAnsi"/>
          <w:i/>
        </w:rPr>
        <w:t xml:space="preserve">, </w:t>
      </w:r>
      <w:r w:rsidR="00270D11" w:rsidRPr="008C1E18">
        <w:rPr>
          <w:rFonts w:asciiTheme="minorHAnsi" w:hAnsiTheme="minorHAnsi"/>
          <w:i/>
        </w:rPr>
        <w:t>t</w:t>
      </w:r>
      <w:r w:rsidRPr="008C1E18">
        <w:rPr>
          <w:rFonts w:asciiTheme="minorHAnsi" w:hAnsiTheme="minorHAnsi"/>
          <w:i/>
        </w:rPr>
        <w:t xml:space="preserve">he </w:t>
      </w:r>
      <w:r w:rsidR="00063EC3" w:rsidRPr="008C1E18">
        <w:rPr>
          <w:rFonts w:asciiTheme="minorHAnsi" w:hAnsiTheme="minorHAnsi"/>
          <w:i/>
        </w:rPr>
        <w:t xml:space="preserve">language of proposed contracts will be </w:t>
      </w:r>
      <w:r w:rsidR="00620A89" w:rsidRPr="008C1E18">
        <w:rPr>
          <w:rFonts w:asciiTheme="minorHAnsi" w:hAnsiTheme="minorHAnsi"/>
          <w:i/>
        </w:rPr>
        <w:t>augmented</w:t>
      </w:r>
      <w:r w:rsidR="00063EC3" w:rsidRPr="008C1E18">
        <w:rPr>
          <w:rFonts w:asciiTheme="minorHAnsi" w:hAnsiTheme="minorHAnsi"/>
          <w:i/>
        </w:rPr>
        <w:t xml:space="preserve">, on a case-by-case basis </w:t>
      </w:r>
      <w:r w:rsidR="00620A89" w:rsidRPr="008C1E18">
        <w:rPr>
          <w:rFonts w:asciiTheme="minorHAnsi" w:hAnsiTheme="minorHAnsi"/>
          <w:i/>
        </w:rPr>
        <w:t>to</w:t>
      </w:r>
      <w:r w:rsidRPr="008C1E18">
        <w:rPr>
          <w:rFonts w:asciiTheme="minorHAnsi" w:hAnsiTheme="minorHAnsi"/>
          <w:i/>
        </w:rPr>
        <w:t xml:space="preserve"> include condi</w:t>
      </w:r>
      <w:r w:rsidR="002C5936" w:rsidRPr="008C1E18">
        <w:rPr>
          <w:rFonts w:asciiTheme="minorHAnsi" w:hAnsiTheme="minorHAnsi"/>
          <w:i/>
        </w:rPr>
        <w:t>tions requiring runoff controls and BMP’s for the long term management and maintenance of storm water facilities.  The District will look to the San Mateo Countywide Water Pollution Prevention Program, LEED or the Statewide Phase II MS</w:t>
      </w:r>
      <w:r w:rsidR="00145C05" w:rsidRPr="008C1E18">
        <w:rPr>
          <w:rFonts w:asciiTheme="minorHAnsi" w:hAnsiTheme="minorHAnsi"/>
          <w:i/>
        </w:rPr>
        <w:t>4</w:t>
      </w:r>
      <w:r w:rsidR="002C5936" w:rsidRPr="008C1E18">
        <w:rPr>
          <w:rFonts w:asciiTheme="minorHAnsi" w:hAnsiTheme="minorHAnsi"/>
          <w:i/>
        </w:rPr>
        <w:t xml:space="preserve"> Permit (Section </w:t>
      </w:r>
      <w:r w:rsidR="0050219D" w:rsidRPr="008C1E18">
        <w:rPr>
          <w:rFonts w:asciiTheme="minorHAnsi" w:hAnsiTheme="minorHAnsi"/>
          <w:i/>
        </w:rPr>
        <w:t>F) for the applicable avenue to</w:t>
      </w:r>
      <w:r w:rsidR="002C5936" w:rsidRPr="008C1E18">
        <w:rPr>
          <w:rFonts w:asciiTheme="minorHAnsi" w:hAnsiTheme="minorHAnsi"/>
          <w:i/>
        </w:rPr>
        <w:t xml:space="preserve"> which long-term storm water protection shall be </w:t>
      </w:r>
      <w:r w:rsidR="00C93199" w:rsidRPr="008C1E18">
        <w:rPr>
          <w:rFonts w:asciiTheme="minorHAnsi" w:hAnsiTheme="minorHAnsi"/>
          <w:i/>
        </w:rPr>
        <w:t>incorporated</w:t>
      </w:r>
      <w:r w:rsidR="002C5936" w:rsidRPr="008C1E18">
        <w:rPr>
          <w:rFonts w:asciiTheme="minorHAnsi" w:hAnsiTheme="minorHAnsi"/>
          <w:i/>
        </w:rPr>
        <w:t>.</w:t>
      </w:r>
    </w:p>
    <w:p w14:paraId="6FAD0CBD" w14:textId="77777777" w:rsidR="002950CF" w:rsidRPr="00D355DF" w:rsidRDefault="002950CF" w:rsidP="002950CF">
      <w:pPr>
        <w:pStyle w:val="NormalReport"/>
        <w:rPr>
          <w:rFonts w:asciiTheme="minorHAnsi" w:hAnsiTheme="minorHAnsi"/>
        </w:rPr>
      </w:pPr>
      <w:r w:rsidRPr="00D355DF">
        <w:rPr>
          <w:rFonts w:asciiTheme="minorHAnsi" w:hAnsiTheme="minorHAnsi"/>
          <w:b/>
          <w:sz w:val="22"/>
          <w:szCs w:val="22"/>
        </w:rPr>
        <w:t xml:space="preserve">Measurable Goal:  </w:t>
      </w:r>
      <w:r w:rsidR="00C208C7" w:rsidRPr="008C1E18">
        <w:rPr>
          <w:rFonts w:asciiTheme="minorHAnsi" w:hAnsiTheme="minorHAnsi"/>
          <w:i/>
          <w:szCs w:val="23"/>
        </w:rPr>
        <w:t>Within implementation year 1 and until the District</w:t>
      </w:r>
      <w:r w:rsidR="00D9410E" w:rsidRPr="008C1E18">
        <w:rPr>
          <w:rFonts w:asciiTheme="minorHAnsi" w:hAnsiTheme="minorHAnsi"/>
          <w:i/>
          <w:szCs w:val="23"/>
        </w:rPr>
        <w:t>’</w:t>
      </w:r>
      <w:r w:rsidR="00C208C7" w:rsidRPr="008C1E18">
        <w:rPr>
          <w:rFonts w:asciiTheme="minorHAnsi" w:hAnsiTheme="minorHAnsi"/>
          <w:i/>
          <w:szCs w:val="23"/>
        </w:rPr>
        <w:t xml:space="preserve">s Storm Water Program is executed, </w:t>
      </w:r>
      <w:r w:rsidR="00D9410E" w:rsidRPr="008C1E18">
        <w:rPr>
          <w:rFonts w:asciiTheme="minorHAnsi" w:hAnsiTheme="minorHAnsi"/>
          <w:i/>
          <w:szCs w:val="23"/>
        </w:rPr>
        <w:t>the District</w:t>
      </w:r>
      <w:r w:rsidR="00C208C7" w:rsidRPr="008C1E18">
        <w:rPr>
          <w:rFonts w:asciiTheme="minorHAnsi" w:hAnsiTheme="minorHAnsi"/>
          <w:i/>
          <w:szCs w:val="23"/>
        </w:rPr>
        <w:t xml:space="preserve"> will include storm water language in applicable contracts for the reference of planning, design and construction professionals.</w:t>
      </w:r>
      <w:r w:rsidR="003E541E" w:rsidRPr="00D355DF">
        <w:rPr>
          <w:rFonts w:asciiTheme="minorHAnsi" w:hAnsiTheme="minorHAnsi"/>
        </w:rPr>
        <w:t xml:space="preserve"> </w:t>
      </w:r>
    </w:p>
    <w:p w14:paraId="6FAD0CBE" w14:textId="77777777" w:rsidR="002950CF" w:rsidRPr="00D355DF" w:rsidRDefault="00AD3B5C" w:rsidP="002950CF">
      <w:pPr>
        <w:pStyle w:val="Heading4-noTOC"/>
        <w:rPr>
          <w:rFonts w:asciiTheme="minorHAnsi" w:hAnsiTheme="minorHAnsi"/>
          <w:i w:val="0"/>
        </w:rPr>
      </w:pPr>
      <w:r w:rsidRPr="00D355DF">
        <w:rPr>
          <w:rFonts w:asciiTheme="minorHAnsi" w:hAnsiTheme="minorHAnsi"/>
          <w:i w:val="0"/>
        </w:rPr>
        <w:t>5.5.2.2 Storm</w:t>
      </w:r>
      <w:r w:rsidR="002950CF" w:rsidRPr="00D355DF">
        <w:rPr>
          <w:rFonts w:asciiTheme="minorHAnsi" w:hAnsiTheme="minorHAnsi"/>
          <w:i w:val="0"/>
        </w:rPr>
        <w:t xml:space="preserve"> Water </w:t>
      </w:r>
      <w:r w:rsidR="004E55B6">
        <w:rPr>
          <w:rFonts w:asciiTheme="minorHAnsi" w:hAnsiTheme="minorHAnsi"/>
          <w:i w:val="0"/>
        </w:rPr>
        <w:t>Program</w:t>
      </w:r>
    </w:p>
    <w:p w14:paraId="6FAD0CBF" w14:textId="77777777" w:rsidR="002950CF" w:rsidRPr="00D355DF" w:rsidRDefault="002950CF" w:rsidP="002950CF">
      <w:pPr>
        <w:pStyle w:val="NormalReport"/>
        <w:rPr>
          <w:rFonts w:asciiTheme="minorHAnsi" w:hAnsiTheme="minorHAnsi"/>
        </w:rPr>
      </w:pPr>
      <w:r w:rsidRPr="00D355DF">
        <w:rPr>
          <w:rFonts w:asciiTheme="minorHAnsi" w:hAnsiTheme="minorHAnsi"/>
          <w:b/>
          <w:sz w:val="22"/>
          <w:szCs w:val="22"/>
        </w:rPr>
        <w:t xml:space="preserve">Implementation Details:  </w:t>
      </w:r>
      <w:r w:rsidR="003B68BF" w:rsidRPr="008C1E18">
        <w:rPr>
          <w:rFonts w:asciiTheme="minorHAnsi" w:hAnsiTheme="minorHAnsi"/>
          <w:i/>
        </w:rPr>
        <w:t>The District</w:t>
      </w:r>
      <w:r w:rsidRPr="008C1E18">
        <w:rPr>
          <w:rFonts w:asciiTheme="minorHAnsi" w:hAnsiTheme="minorHAnsi"/>
          <w:i/>
        </w:rPr>
        <w:t xml:space="preserve"> will develop a storm water </w:t>
      </w:r>
      <w:r w:rsidR="004E55B6" w:rsidRPr="008C1E18">
        <w:rPr>
          <w:rFonts w:asciiTheme="minorHAnsi" w:hAnsiTheme="minorHAnsi"/>
          <w:i/>
        </w:rPr>
        <w:t>program</w:t>
      </w:r>
      <w:r w:rsidRPr="008C1E18">
        <w:rPr>
          <w:rFonts w:asciiTheme="minorHAnsi" w:hAnsiTheme="minorHAnsi"/>
          <w:i/>
        </w:rPr>
        <w:t xml:space="preserve">. The </w:t>
      </w:r>
      <w:r w:rsidR="004E55B6" w:rsidRPr="008C1E18">
        <w:rPr>
          <w:rFonts w:asciiTheme="minorHAnsi" w:hAnsiTheme="minorHAnsi"/>
          <w:i/>
        </w:rPr>
        <w:t>program</w:t>
      </w:r>
      <w:r w:rsidRPr="008C1E18">
        <w:rPr>
          <w:rFonts w:asciiTheme="minorHAnsi" w:hAnsiTheme="minorHAnsi"/>
          <w:i/>
        </w:rPr>
        <w:t xml:space="preserve"> will address </w:t>
      </w:r>
      <w:r w:rsidR="00C93199" w:rsidRPr="008C1E18">
        <w:rPr>
          <w:rFonts w:asciiTheme="minorHAnsi" w:hAnsiTheme="minorHAnsi"/>
          <w:i/>
        </w:rPr>
        <w:t>pollution mitigation and prevention for storm water runoff,</w:t>
      </w:r>
      <w:r w:rsidRPr="008C1E18">
        <w:rPr>
          <w:rFonts w:asciiTheme="minorHAnsi" w:hAnsiTheme="minorHAnsi"/>
          <w:i/>
        </w:rPr>
        <w:t xml:space="preserve"> long-term maintenance of </w:t>
      </w:r>
      <w:r w:rsidR="00C93199" w:rsidRPr="008C1E18">
        <w:rPr>
          <w:rFonts w:asciiTheme="minorHAnsi" w:hAnsiTheme="minorHAnsi"/>
          <w:i/>
        </w:rPr>
        <w:t xml:space="preserve">the District’s MS4s, including both the traditional conveyance components and </w:t>
      </w:r>
      <w:r w:rsidRPr="008C1E18">
        <w:rPr>
          <w:rFonts w:asciiTheme="minorHAnsi" w:hAnsiTheme="minorHAnsi"/>
          <w:i/>
        </w:rPr>
        <w:t>post-construction BMPs</w:t>
      </w:r>
      <w:r w:rsidR="00C93199" w:rsidRPr="008C1E18">
        <w:rPr>
          <w:rFonts w:asciiTheme="minorHAnsi" w:hAnsiTheme="minorHAnsi"/>
          <w:i/>
        </w:rPr>
        <w:t xml:space="preserve">.  The </w:t>
      </w:r>
      <w:r w:rsidR="004E55B6" w:rsidRPr="008C1E18">
        <w:rPr>
          <w:rFonts w:asciiTheme="minorHAnsi" w:hAnsiTheme="minorHAnsi"/>
          <w:i/>
        </w:rPr>
        <w:t>program</w:t>
      </w:r>
      <w:r w:rsidR="00C93199" w:rsidRPr="008C1E18">
        <w:rPr>
          <w:rFonts w:asciiTheme="minorHAnsi" w:hAnsiTheme="minorHAnsi"/>
          <w:i/>
        </w:rPr>
        <w:t xml:space="preserve"> will also be structured to address </w:t>
      </w:r>
      <w:r w:rsidR="001742C3" w:rsidRPr="008C1E18">
        <w:rPr>
          <w:rFonts w:asciiTheme="minorHAnsi" w:hAnsiTheme="minorHAnsi"/>
          <w:i/>
        </w:rPr>
        <w:t>campus community</w:t>
      </w:r>
      <w:r w:rsidR="00C93199" w:rsidRPr="008C1E18">
        <w:rPr>
          <w:rFonts w:asciiTheme="minorHAnsi" w:hAnsiTheme="minorHAnsi"/>
          <w:i/>
        </w:rPr>
        <w:t xml:space="preserve"> activities and behaviors in awareness and practice of pollution prevention.  Additionally, the </w:t>
      </w:r>
      <w:r w:rsidR="004E55B6" w:rsidRPr="008C1E18">
        <w:rPr>
          <w:rFonts w:asciiTheme="minorHAnsi" w:hAnsiTheme="minorHAnsi"/>
          <w:i/>
        </w:rPr>
        <w:t>program</w:t>
      </w:r>
      <w:r w:rsidR="00C93199" w:rsidRPr="008C1E18">
        <w:rPr>
          <w:rFonts w:asciiTheme="minorHAnsi" w:hAnsiTheme="minorHAnsi"/>
          <w:i/>
        </w:rPr>
        <w:t xml:space="preserve"> will </w:t>
      </w:r>
      <w:r w:rsidRPr="008C1E18">
        <w:rPr>
          <w:rFonts w:asciiTheme="minorHAnsi" w:hAnsiTheme="minorHAnsi"/>
          <w:i/>
        </w:rPr>
        <w:t>include an enforcement mechanism to address occurrences of non-compliance. Enforcement actions may include referral to the City Code Enforcement</w:t>
      </w:r>
      <w:r w:rsidR="000404D3" w:rsidRPr="008C1E18">
        <w:rPr>
          <w:rFonts w:asciiTheme="minorHAnsi" w:hAnsiTheme="minorHAnsi"/>
          <w:i/>
        </w:rPr>
        <w:t>s</w:t>
      </w:r>
      <w:r w:rsidRPr="008C1E18">
        <w:rPr>
          <w:rFonts w:asciiTheme="minorHAnsi" w:hAnsiTheme="minorHAnsi"/>
          <w:i/>
        </w:rPr>
        <w:t>.</w:t>
      </w:r>
    </w:p>
    <w:p w14:paraId="6FAD0CC0" w14:textId="77777777" w:rsidR="002950CF" w:rsidRPr="00D355DF" w:rsidRDefault="002950CF" w:rsidP="002950CF">
      <w:pPr>
        <w:pStyle w:val="NormalReport"/>
        <w:rPr>
          <w:rFonts w:asciiTheme="minorHAnsi" w:hAnsiTheme="minorHAnsi"/>
        </w:rPr>
      </w:pPr>
      <w:r w:rsidRPr="00D355DF">
        <w:rPr>
          <w:rFonts w:asciiTheme="minorHAnsi" w:hAnsiTheme="minorHAnsi"/>
          <w:b/>
          <w:sz w:val="22"/>
          <w:szCs w:val="22"/>
        </w:rPr>
        <w:t xml:space="preserve">Measurable Goals:  </w:t>
      </w:r>
      <w:r w:rsidRPr="008C1E18">
        <w:rPr>
          <w:rFonts w:asciiTheme="minorHAnsi" w:hAnsiTheme="minorHAnsi"/>
          <w:i/>
        </w:rPr>
        <w:t xml:space="preserve">The District will develop the storm water </w:t>
      </w:r>
      <w:r w:rsidR="004E55B6" w:rsidRPr="008C1E18">
        <w:rPr>
          <w:rFonts w:asciiTheme="minorHAnsi" w:hAnsiTheme="minorHAnsi"/>
          <w:i/>
        </w:rPr>
        <w:t>program</w:t>
      </w:r>
      <w:r w:rsidRPr="008C1E18">
        <w:rPr>
          <w:rFonts w:asciiTheme="minorHAnsi" w:hAnsiTheme="minorHAnsi"/>
          <w:i/>
        </w:rPr>
        <w:t xml:space="preserve"> by implementation year 5.</w:t>
      </w:r>
    </w:p>
    <w:p w14:paraId="6FAD0CC1" w14:textId="77777777" w:rsidR="00063EC3" w:rsidRPr="00D355DF" w:rsidRDefault="00063EC3" w:rsidP="00063EC3">
      <w:pPr>
        <w:pStyle w:val="Heading4-noTOC"/>
        <w:rPr>
          <w:rFonts w:asciiTheme="minorHAnsi" w:hAnsiTheme="minorHAnsi"/>
          <w:i w:val="0"/>
        </w:rPr>
      </w:pPr>
      <w:r w:rsidRPr="00D355DF">
        <w:rPr>
          <w:rFonts w:asciiTheme="minorHAnsi" w:hAnsiTheme="minorHAnsi"/>
          <w:i w:val="0"/>
        </w:rPr>
        <w:t xml:space="preserve">5.5.2.3 </w:t>
      </w:r>
      <w:r w:rsidR="00C25B4C">
        <w:rPr>
          <w:rFonts w:asciiTheme="minorHAnsi" w:hAnsiTheme="minorHAnsi"/>
          <w:i w:val="0"/>
        </w:rPr>
        <w:t>Continuously Improve</w:t>
      </w:r>
      <w:r w:rsidRPr="00D355DF">
        <w:rPr>
          <w:rFonts w:asciiTheme="minorHAnsi" w:hAnsiTheme="minorHAnsi"/>
          <w:i w:val="0"/>
        </w:rPr>
        <w:t xml:space="preserve"> Design Review Process</w:t>
      </w:r>
    </w:p>
    <w:p w14:paraId="6FAD0CC2" w14:textId="77777777" w:rsidR="00063EC3" w:rsidRPr="00D355DF" w:rsidRDefault="00063EC3" w:rsidP="00063EC3">
      <w:pPr>
        <w:pStyle w:val="NormalReport"/>
        <w:rPr>
          <w:rFonts w:asciiTheme="minorHAnsi" w:hAnsiTheme="minorHAnsi"/>
        </w:rPr>
      </w:pPr>
      <w:r w:rsidRPr="00D355DF">
        <w:rPr>
          <w:rFonts w:asciiTheme="minorHAnsi" w:hAnsiTheme="minorHAnsi"/>
          <w:b/>
          <w:sz w:val="22"/>
          <w:szCs w:val="22"/>
        </w:rPr>
        <w:t xml:space="preserve">Implementation Details:  </w:t>
      </w:r>
      <w:r w:rsidR="003B68BF" w:rsidRPr="008C1E18">
        <w:rPr>
          <w:rFonts w:asciiTheme="minorHAnsi" w:hAnsiTheme="minorHAnsi"/>
          <w:i/>
        </w:rPr>
        <w:t>The District</w:t>
      </w:r>
      <w:r w:rsidRPr="008C1E18">
        <w:rPr>
          <w:rFonts w:asciiTheme="minorHAnsi" w:hAnsiTheme="minorHAnsi"/>
          <w:i/>
        </w:rPr>
        <w:t xml:space="preserve"> will </w:t>
      </w:r>
      <w:r w:rsidR="00C25B4C" w:rsidRPr="008C1E18">
        <w:rPr>
          <w:rFonts w:asciiTheme="minorHAnsi" w:hAnsiTheme="minorHAnsi"/>
          <w:i/>
        </w:rPr>
        <w:t>continuously improve the SWMP and related</w:t>
      </w:r>
      <w:r w:rsidRPr="008C1E18">
        <w:rPr>
          <w:rFonts w:asciiTheme="minorHAnsi" w:hAnsiTheme="minorHAnsi"/>
          <w:i/>
        </w:rPr>
        <w:t xml:space="preserve"> process</w:t>
      </w:r>
      <w:r w:rsidR="00C25B4C" w:rsidRPr="008C1E18">
        <w:rPr>
          <w:rFonts w:asciiTheme="minorHAnsi" w:hAnsiTheme="minorHAnsi"/>
          <w:i/>
        </w:rPr>
        <w:t>es. The FPO is the authorized authority</w:t>
      </w:r>
      <w:r w:rsidRPr="008C1E18">
        <w:rPr>
          <w:rFonts w:asciiTheme="minorHAnsi" w:hAnsiTheme="minorHAnsi"/>
          <w:i/>
        </w:rPr>
        <w:t xml:space="preserve"> for reviewing all applicable new development and redevelopment projects for impact to water </w:t>
      </w:r>
      <w:r w:rsidR="003B68BF" w:rsidRPr="008C1E18">
        <w:rPr>
          <w:rFonts w:asciiTheme="minorHAnsi" w:hAnsiTheme="minorHAnsi"/>
          <w:i/>
        </w:rPr>
        <w:t>quality. Where necessary, the District</w:t>
      </w:r>
      <w:r w:rsidRPr="008C1E18">
        <w:rPr>
          <w:rFonts w:asciiTheme="minorHAnsi" w:hAnsiTheme="minorHAnsi"/>
          <w:i/>
        </w:rPr>
        <w:t xml:space="preserve"> condition</w:t>
      </w:r>
      <w:r w:rsidR="00C25B4C" w:rsidRPr="008C1E18">
        <w:rPr>
          <w:rFonts w:asciiTheme="minorHAnsi" w:hAnsiTheme="minorHAnsi"/>
          <w:i/>
        </w:rPr>
        <w:t>s</w:t>
      </w:r>
      <w:r w:rsidRPr="008C1E18">
        <w:rPr>
          <w:rFonts w:asciiTheme="minorHAnsi" w:hAnsiTheme="minorHAnsi"/>
          <w:i/>
        </w:rPr>
        <w:t xml:space="preserve"> projects with a combination of structural and non-structural BMPs intended to prevent or minimize storm water pollution. </w:t>
      </w:r>
      <w:r w:rsidR="00937FB5" w:rsidRPr="008C1E18">
        <w:rPr>
          <w:rFonts w:asciiTheme="minorHAnsi" w:hAnsiTheme="minorHAnsi"/>
          <w:i/>
        </w:rPr>
        <w:t>District r</w:t>
      </w:r>
      <w:r w:rsidRPr="008C1E18">
        <w:rPr>
          <w:rFonts w:asciiTheme="minorHAnsi" w:hAnsiTheme="minorHAnsi"/>
          <w:i/>
        </w:rPr>
        <w:t>eview and conditioning of architectural and construction site plans will be documented prior to submittal with the California Department of General Services, Division of the State Architect.</w:t>
      </w:r>
    </w:p>
    <w:p w14:paraId="6FAD0CC3" w14:textId="77777777" w:rsidR="00063EC3" w:rsidRPr="008C1E18" w:rsidRDefault="00063EC3" w:rsidP="00063EC3">
      <w:pPr>
        <w:pStyle w:val="NormalReport"/>
        <w:rPr>
          <w:rFonts w:asciiTheme="minorHAnsi" w:hAnsiTheme="minorHAnsi"/>
          <w:i/>
        </w:rPr>
      </w:pPr>
      <w:r w:rsidRPr="00D355DF">
        <w:rPr>
          <w:rFonts w:asciiTheme="minorHAnsi" w:hAnsiTheme="minorHAnsi"/>
          <w:b/>
          <w:sz w:val="22"/>
          <w:szCs w:val="22"/>
        </w:rPr>
        <w:t xml:space="preserve">Measurable Goal:  </w:t>
      </w:r>
      <w:r w:rsidR="00937FB5" w:rsidRPr="008C1E18">
        <w:rPr>
          <w:rFonts w:asciiTheme="minorHAnsi" w:hAnsiTheme="minorHAnsi"/>
          <w:i/>
        </w:rPr>
        <w:t>A</w:t>
      </w:r>
      <w:r w:rsidRPr="008C1E18">
        <w:rPr>
          <w:rFonts w:asciiTheme="minorHAnsi" w:hAnsiTheme="minorHAnsi"/>
          <w:i/>
        </w:rPr>
        <w:t xml:space="preserve">pplicable projects </w:t>
      </w:r>
      <w:r w:rsidR="00937FB5" w:rsidRPr="008C1E18">
        <w:rPr>
          <w:rFonts w:asciiTheme="minorHAnsi" w:hAnsiTheme="minorHAnsi"/>
          <w:i/>
        </w:rPr>
        <w:t xml:space="preserve">shall be </w:t>
      </w:r>
      <w:r w:rsidRPr="008C1E18">
        <w:rPr>
          <w:rFonts w:asciiTheme="minorHAnsi" w:hAnsiTheme="minorHAnsi"/>
          <w:i/>
        </w:rPr>
        <w:t>designed appropriately to prevent or minimize water quality impacts to the maximum extent practicable</w:t>
      </w:r>
      <w:r w:rsidR="00937FB5" w:rsidRPr="008C1E18">
        <w:rPr>
          <w:rFonts w:asciiTheme="minorHAnsi" w:hAnsiTheme="minorHAnsi"/>
          <w:i/>
        </w:rPr>
        <w:t xml:space="preserve"> and at a minimum to the least restrictive of the following:  </w:t>
      </w:r>
      <w:r w:rsidR="00025699" w:rsidRPr="008C1E18">
        <w:rPr>
          <w:rFonts w:asciiTheme="minorHAnsi" w:hAnsiTheme="minorHAnsi"/>
          <w:i/>
        </w:rPr>
        <w:t xml:space="preserve">the Statewide Construction General Permit (CGP) requirements for Post Construction, </w:t>
      </w:r>
      <w:r w:rsidR="00937FB5" w:rsidRPr="008C1E18">
        <w:rPr>
          <w:rFonts w:asciiTheme="minorHAnsi" w:hAnsiTheme="minorHAnsi"/>
          <w:i/>
        </w:rPr>
        <w:t>the Statewide Municipal Phase II MS4 Permit or the C3 requirements for San Mateo County</w:t>
      </w:r>
      <w:r w:rsidRPr="008C1E18">
        <w:rPr>
          <w:rFonts w:asciiTheme="minorHAnsi" w:hAnsiTheme="minorHAnsi"/>
          <w:i/>
        </w:rPr>
        <w:t xml:space="preserve">. </w:t>
      </w:r>
      <w:r w:rsidR="00025699" w:rsidRPr="008C1E18">
        <w:rPr>
          <w:rFonts w:asciiTheme="minorHAnsi" w:hAnsiTheme="minorHAnsi"/>
          <w:i/>
        </w:rPr>
        <w:t xml:space="preserve">Note that projects </w:t>
      </w:r>
      <w:r w:rsidR="00FF73B3" w:rsidRPr="008C1E18">
        <w:rPr>
          <w:rFonts w:asciiTheme="minorHAnsi" w:hAnsiTheme="minorHAnsi"/>
          <w:i/>
        </w:rPr>
        <w:t xml:space="preserve">which disturb more than one acre will be subject to the Post Construction requirements of the Construction General Permit.  </w:t>
      </w:r>
      <w:r w:rsidRPr="008C1E18">
        <w:rPr>
          <w:rFonts w:asciiTheme="minorHAnsi" w:hAnsiTheme="minorHAnsi"/>
          <w:i/>
        </w:rPr>
        <w:t>Where possible and appropriate, natural control systems (</w:t>
      </w:r>
      <w:r w:rsidR="00AD3B5C" w:rsidRPr="008C1E18">
        <w:rPr>
          <w:rFonts w:asciiTheme="minorHAnsi" w:hAnsiTheme="minorHAnsi"/>
          <w:i/>
        </w:rPr>
        <w:t>i.e.</w:t>
      </w:r>
      <w:r w:rsidRPr="008C1E18">
        <w:rPr>
          <w:rFonts w:asciiTheme="minorHAnsi" w:hAnsiTheme="minorHAnsi"/>
          <w:i/>
        </w:rPr>
        <w:t>: bio swales) will be implemented.</w:t>
      </w:r>
    </w:p>
    <w:p w14:paraId="6FAD0CC4" w14:textId="77777777" w:rsidR="002950CF" w:rsidRPr="00D355DF" w:rsidRDefault="00AD3B5C" w:rsidP="002950CF">
      <w:pPr>
        <w:pStyle w:val="Heading4-noTOC"/>
        <w:rPr>
          <w:rFonts w:asciiTheme="minorHAnsi" w:hAnsiTheme="minorHAnsi"/>
          <w:i w:val="0"/>
        </w:rPr>
      </w:pPr>
      <w:r w:rsidRPr="00D355DF">
        <w:rPr>
          <w:rFonts w:asciiTheme="minorHAnsi" w:hAnsiTheme="minorHAnsi"/>
          <w:i w:val="0"/>
        </w:rPr>
        <w:t>5.5.2.4 Enhance</w:t>
      </w:r>
      <w:r w:rsidR="00063EC3" w:rsidRPr="00D355DF">
        <w:rPr>
          <w:rFonts w:asciiTheme="minorHAnsi" w:hAnsiTheme="minorHAnsi"/>
          <w:i w:val="0"/>
        </w:rPr>
        <w:t xml:space="preserve"> the Design Rev</w:t>
      </w:r>
      <w:r w:rsidR="003B68BF">
        <w:rPr>
          <w:rFonts w:asciiTheme="minorHAnsi" w:hAnsiTheme="minorHAnsi"/>
          <w:i w:val="0"/>
        </w:rPr>
        <w:t xml:space="preserve">iew Cycle to Include Other </w:t>
      </w:r>
      <w:r w:rsidR="00063EC3" w:rsidRPr="00D355DF">
        <w:rPr>
          <w:rFonts w:asciiTheme="minorHAnsi" w:hAnsiTheme="minorHAnsi"/>
          <w:i w:val="0"/>
        </w:rPr>
        <w:t>D</w:t>
      </w:r>
      <w:r w:rsidR="003B68BF">
        <w:rPr>
          <w:rFonts w:asciiTheme="minorHAnsi" w:hAnsiTheme="minorHAnsi"/>
          <w:i w:val="0"/>
        </w:rPr>
        <w:t>istrict</w:t>
      </w:r>
      <w:r w:rsidR="00063EC3" w:rsidRPr="00D355DF">
        <w:rPr>
          <w:rFonts w:asciiTheme="minorHAnsi" w:hAnsiTheme="minorHAnsi"/>
          <w:i w:val="0"/>
        </w:rPr>
        <w:t xml:space="preserve"> Departments</w:t>
      </w:r>
    </w:p>
    <w:p w14:paraId="6FAD0CC5" w14:textId="77777777" w:rsidR="00BF4193" w:rsidRPr="008C1E18" w:rsidRDefault="002950CF" w:rsidP="003B68BF">
      <w:pPr>
        <w:pStyle w:val="TextTableFont"/>
        <w:spacing w:line="240" w:lineRule="atLeast"/>
        <w:ind w:left="720"/>
        <w:jc w:val="left"/>
        <w:rPr>
          <w:rFonts w:asciiTheme="minorHAnsi" w:hAnsiTheme="minorHAnsi"/>
          <w:i/>
          <w:sz w:val="23"/>
          <w:szCs w:val="23"/>
        </w:rPr>
      </w:pPr>
      <w:r w:rsidRPr="00D355DF">
        <w:rPr>
          <w:rFonts w:asciiTheme="minorHAnsi" w:hAnsiTheme="minorHAnsi"/>
          <w:b/>
          <w:sz w:val="22"/>
          <w:szCs w:val="22"/>
        </w:rPr>
        <w:t>Implementation Details:</w:t>
      </w:r>
      <w:r w:rsidRPr="00D355DF">
        <w:rPr>
          <w:rFonts w:asciiTheme="minorHAnsi" w:hAnsiTheme="minorHAnsi"/>
          <w:b/>
          <w:sz w:val="23"/>
          <w:szCs w:val="23"/>
        </w:rPr>
        <w:t xml:space="preserve">  </w:t>
      </w:r>
      <w:r w:rsidR="00BF4193" w:rsidRPr="008C1E18">
        <w:rPr>
          <w:rFonts w:asciiTheme="minorHAnsi" w:hAnsiTheme="minorHAnsi"/>
          <w:i/>
          <w:sz w:val="23"/>
          <w:szCs w:val="23"/>
        </w:rPr>
        <w:t>Enhance the design revi</w:t>
      </w:r>
      <w:r w:rsidR="003B68BF" w:rsidRPr="008C1E18">
        <w:rPr>
          <w:rFonts w:asciiTheme="minorHAnsi" w:hAnsiTheme="minorHAnsi"/>
          <w:i/>
          <w:sz w:val="23"/>
          <w:szCs w:val="23"/>
        </w:rPr>
        <w:t xml:space="preserve">ew cycle to include other </w:t>
      </w:r>
      <w:r w:rsidR="003B68BF" w:rsidRPr="008C1E18">
        <w:rPr>
          <w:rFonts w:asciiTheme="minorHAnsi" w:hAnsiTheme="minorHAnsi"/>
          <w:b/>
          <w:i/>
          <w:sz w:val="22"/>
          <w:szCs w:val="22"/>
        </w:rPr>
        <w:t>D</w:t>
      </w:r>
      <w:r w:rsidR="003B68BF" w:rsidRPr="008C1E18">
        <w:rPr>
          <w:rFonts w:asciiTheme="minorHAnsi" w:hAnsiTheme="minorHAnsi"/>
          <w:i/>
          <w:sz w:val="23"/>
          <w:szCs w:val="23"/>
        </w:rPr>
        <w:t>istrict</w:t>
      </w:r>
      <w:r w:rsidR="00BF4193" w:rsidRPr="008C1E18">
        <w:rPr>
          <w:rFonts w:asciiTheme="minorHAnsi" w:hAnsiTheme="minorHAnsi"/>
          <w:i/>
          <w:sz w:val="23"/>
          <w:szCs w:val="23"/>
        </w:rPr>
        <w:t xml:space="preserve"> departments</w:t>
      </w:r>
      <w:r w:rsidR="004724A2" w:rsidRPr="008C1E18">
        <w:rPr>
          <w:rFonts w:asciiTheme="minorHAnsi" w:hAnsiTheme="minorHAnsi"/>
          <w:i/>
          <w:sz w:val="23"/>
          <w:szCs w:val="23"/>
        </w:rPr>
        <w:t>.</w:t>
      </w:r>
      <w:r w:rsidR="00BF4193" w:rsidRPr="008C1E18">
        <w:rPr>
          <w:rFonts w:asciiTheme="minorHAnsi" w:hAnsiTheme="minorHAnsi"/>
          <w:i/>
          <w:sz w:val="23"/>
          <w:szCs w:val="23"/>
        </w:rPr>
        <w:t xml:space="preserve"> </w:t>
      </w:r>
      <w:r w:rsidR="004724A2" w:rsidRPr="008C1E18">
        <w:rPr>
          <w:rFonts w:asciiTheme="minorHAnsi" w:hAnsiTheme="minorHAnsi"/>
          <w:i/>
          <w:sz w:val="23"/>
          <w:szCs w:val="23"/>
        </w:rPr>
        <w:t>By including other departments in the Design Review cycle, projects can be</w:t>
      </w:r>
      <w:r w:rsidR="00BF4193" w:rsidRPr="008C1E18">
        <w:rPr>
          <w:rFonts w:asciiTheme="minorHAnsi" w:hAnsiTheme="minorHAnsi"/>
          <w:i/>
          <w:sz w:val="23"/>
          <w:szCs w:val="23"/>
        </w:rPr>
        <w:t xml:space="preserve"> e</w:t>
      </w:r>
      <w:r w:rsidR="004724A2" w:rsidRPr="008C1E18">
        <w:rPr>
          <w:rFonts w:asciiTheme="minorHAnsi" w:hAnsiTheme="minorHAnsi"/>
          <w:i/>
          <w:sz w:val="23"/>
          <w:szCs w:val="23"/>
        </w:rPr>
        <w:t>valuated</w:t>
      </w:r>
      <w:r w:rsidR="00BF4193" w:rsidRPr="008C1E18">
        <w:rPr>
          <w:rFonts w:asciiTheme="minorHAnsi" w:hAnsiTheme="minorHAnsi"/>
          <w:i/>
          <w:sz w:val="23"/>
          <w:szCs w:val="23"/>
        </w:rPr>
        <w:t xml:space="preserve"> and planning </w:t>
      </w:r>
      <w:r w:rsidR="004724A2" w:rsidRPr="008C1E18">
        <w:rPr>
          <w:rFonts w:asciiTheme="minorHAnsi" w:hAnsiTheme="minorHAnsi"/>
          <w:i/>
          <w:sz w:val="23"/>
          <w:szCs w:val="23"/>
        </w:rPr>
        <w:t xml:space="preserve">can be </w:t>
      </w:r>
      <w:r w:rsidR="004724A2" w:rsidRPr="008C1E18">
        <w:rPr>
          <w:rFonts w:asciiTheme="minorHAnsi" w:hAnsiTheme="minorHAnsi"/>
          <w:i/>
          <w:sz w:val="23"/>
          <w:szCs w:val="23"/>
        </w:rPr>
        <w:lastRenderedPageBreak/>
        <w:t>accommodated for future BMP implementation</w:t>
      </w:r>
      <w:r w:rsidR="00BF4193" w:rsidRPr="008C1E18">
        <w:rPr>
          <w:rFonts w:asciiTheme="minorHAnsi" w:hAnsiTheme="minorHAnsi"/>
          <w:i/>
          <w:sz w:val="23"/>
          <w:szCs w:val="23"/>
        </w:rPr>
        <w:t>.</w:t>
      </w:r>
      <w:r w:rsidR="000C725C" w:rsidRPr="008C1E18">
        <w:rPr>
          <w:rFonts w:asciiTheme="minorHAnsi" w:hAnsiTheme="minorHAnsi"/>
          <w:i/>
        </w:rPr>
        <w:t xml:space="preserve">  </w:t>
      </w:r>
      <w:r w:rsidR="004724A2" w:rsidRPr="008C1E18">
        <w:rPr>
          <w:rFonts w:asciiTheme="minorHAnsi" w:hAnsiTheme="minorHAnsi"/>
          <w:i/>
          <w:sz w:val="23"/>
          <w:szCs w:val="23"/>
        </w:rPr>
        <w:t>Through a multi-department review structure,</w:t>
      </w:r>
      <w:r w:rsidR="000C725C" w:rsidRPr="008C1E18">
        <w:rPr>
          <w:rFonts w:asciiTheme="minorHAnsi" w:hAnsiTheme="minorHAnsi"/>
          <w:i/>
          <w:sz w:val="23"/>
          <w:szCs w:val="23"/>
        </w:rPr>
        <w:t xml:space="preserve"> protective</w:t>
      </w:r>
      <w:r w:rsidR="004724A2" w:rsidRPr="008C1E18">
        <w:rPr>
          <w:rFonts w:asciiTheme="minorHAnsi" w:hAnsiTheme="minorHAnsi"/>
          <w:i/>
          <w:sz w:val="23"/>
          <w:szCs w:val="23"/>
        </w:rPr>
        <w:t xml:space="preserve"> measures for water quality can</w:t>
      </w:r>
      <w:r w:rsidR="000C725C" w:rsidRPr="008C1E18">
        <w:rPr>
          <w:rFonts w:asciiTheme="minorHAnsi" w:hAnsiTheme="minorHAnsi"/>
          <w:i/>
          <w:sz w:val="23"/>
          <w:szCs w:val="23"/>
        </w:rPr>
        <w:t xml:space="preserve"> be incorporated and </w:t>
      </w:r>
      <w:r w:rsidR="004724A2" w:rsidRPr="008C1E18">
        <w:rPr>
          <w:rFonts w:asciiTheme="minorHAnsi" w:hAnsiTheme="minorHAnsi"/>
          <w:i/>
          <w:sz w:val="23"/>
          <w:szCs w:val="23"/>
        </w:rPr>
        <w:t>be inherent in proposed project</w:t>
      </w:r>
      <w:r w:rsidR="000C725C" w:rsidRPr="008C1E18">
        <w:rPr>
          <w:rFonts w:asciiTheme="minorHAnsi" w:hAnsiTheme="minorHAnsi"/>
          <w:i/>
          <w:sz w:val="23"/>
          <w:szCs w:val="23"/>
        </w:rPr>
        <w:t xml:space="preserve"> to address post-construction activities and behaviors which promote storm water protection.</w:t>
      </w:r>
    </w:p>
    <w:p w14:paraId="6FAD0CC6" w14:textId="77777777" w:rsidR="002950CF" w:rsidRPr="00D355DF" w:rsidRDefault="002950CF" w:rsidP="00BF4193">
      <w:pPr>
        <w:pStyle w:val="NormalReport"/>
        <w:spacing w:after="0"/>
        <w:rPr>
          <w:rFonts w:asciiTheme="minorHAnsi" w:hAnsiTheme="minorHAnsi"/>
        </w:rPr>
      </w:pPr>
    </w:p>
    <w:p w14:paraId="6FAD0CC7" w14:textId="77777777" w:rsidR="002950CF" w:rsidRPr="00D355DF" w:rsidRDefault="002950CF" w:rsidP="002950CF">
      <w:pPr>
        <w:pStyle w:val="NormalReport"/>
        <w:rPr>
          <w:rFonts w:asciiTheme="minorHAnsi" w:hAnsiTheme="minorHAnsi"/>
        </w:rPr>
      </w:pPr>
      <w:r w:rsidRPr="00D355DF">
        <w:rPr>
          <w:rFonts w:asciiTheme="minorHAnsi" w:hAnsiTheme="minorHAnsi"/>
          <w:b/>
          <w:sz w:val="22"/>
          <w:szCs w:val="22"/>
        </w:rPr>
        <w:t>Measurable Goal</w:t>
      </w:r>
      <w:r w:rsidRPr="00D355DF">
        <w:rPr>
          <w:rFonts w:asciiTheme="minorHAnsi" w:hAnsiTheme="minorHAnsi"/>
          <w:b/>
          <w:szCs w:val="23"/>
        </w:rPr>
        <w:t xml:space="preserve">:  </w:t>
      </w:r>
      <w:r w:rsidR="000C725C" w:rsidRPr="008C1E18">
        <w:rPr>
          <w:rFonts w:asciiTheme="minorHAnsi" w:hAnsiTheme="minorHAnsi"/>
          <w:i/>
          <w:szCs w:val="23"/>
        </w:rPr>
        <w:t>By implementation year 2, for applicable projects, acquire s</w:t>
      </w:r>
      <w:r w:rsidR="00BF4193" w:rsidRPr="008C1E18">
        <w:rPr>
          <w:rFonts w:asciiTheme="minorHAnsi" w:hAnsiTheme="minorHAnsi"/>
          <w:i/>
          <w:szCs w:val="23"/>
        </w:rPr>
        <w:t>ign off by all D</w:t>
      </w:r>
      <w:r w:rsidR="000C725C" w:rsidRPr="008C1E18">
        <w:rPr>
          <w:rFonts w:asciiTheme="minorHAnsi" w:hAnsiTheme="minorHAnsi"/>
          <w:i/>
          <w:szCs w:val="23"/>
        </w:rPr>
        <w:t>epartments included in the review process.</w:t>
      </w:r>
      <w:r w:rsidR="000C725C" w:rsidRPr="00D355DF">
        <w:rPr>
          <w:rFonts w:asciiTheme="minorHAnsi" w:hAnsiTheme="minorHAnsi"/>
        </w:rPr>
        <w:t xml:space="preserve">  </w:t>
      </w:r>
    </w:p>
    <w:p w14:paraId="6FAD0CC8" w14:textId="77777777" w:rsidR="00264073" w:rsidRPr="00D355DF" w:rsidRDefault="00AD3B5C" w:rsidP="00264073">
      <w:pPr>
        <w:pStyle w:val="Heading4-noTOC"/>
        <w:rPr>
          <w:rFonts w:asciiTheme="minorHAnsi" w:hAnsiTheme="minorHAnsi"/>
          <w:i w:val="0"/>
        </w:rPr>
      </w:pPr>
      <w:r w:rsidRPr="00D355DF">
        <w:rPr>
          <w:rFonts w:asciiTheme="minorHAnsi" w:hAnsiTheme="minorHAnsi"/>
          <w:i w:val="0"/>
        </w:rPr>
        <w:t>5.5.2.5 Maintenance</w:t>
      </w:r>
      <w:r w:rsidR="00264073" w:rsidRPr="00D355DF">
        <w:rPr>
          <w:rFonts w:asciiTheme="minorHAnsi" w:hAnsiTheme="minorHAnsi"/>
          <w:i w:val="0"/>
        </w:rPr>
        <w:t xml:space="preserve"> Employee Training for Post-Construction Storm Water Management.</w:t>
      </w:r>
    </w:p>
    <w:p w14:paraId="6FAD0CC9" w14:textId="77777777" w:rsidR="00B82AF2" w:rsidRPr="00D355DF" w:rsidRDefault="00B82AF2" w:rsidP="00264073">
      <w:pPr>
        <w:pStyle w:val="Heading4-noTOC"/>
        <w:spacing w:before="0" w:after="0"/>
        <w:ind w:firstLine="0"/>
        <w:rPr>
          <w:rFonts w:asciiTheme="minorHAnsi" w:hAnsiTheme="minorHAnsi"/>
          <w:b w:val="0"/>
          <w:i w:val="0"/>
          <w:sz w:val="23"/>
          <w:szCs w:val="23"/>
        </w:rPr>
      </w:pPr>
      <w:r w:rsidRPr="00D355DF">
        <w:rPr>
          <w:rFonts w:asciiTheme="minorHAnsi" w:hAnsiTheme="minorHAnsi"/>
          <w:i w:val="0"/>
          <w:sz w:val="23"/>
          <w:szCs w:val="23"/>
        </w:rPr>
        <w:t>Implementation Details:</w:t>
      </w:r>
      <w:r w:rsidRPr="00D355DF">
        <w:rPr>
          <w:rFonts w:asciiTheme="minorHAnsi" w:hAnsiTheme="minorHAnsi"/>
          <w:b w:val="0"/>
          <w:i w:val="0"/>
          <w:sz w:val="23"/>
          <w:szCs w:val="23"/>
        </w:rPr>
        <w:t xml:space="preserve">  </w:t>
      </w:r>
      <w:r w:rsidR="0090526A" w:rsidRPr="008C1E18">
        <w:rPr>
          <w:rFonts w:asciiTheme="minorHAnsi" w:hAnsiTheme="minorHAnsi"/>
          <w:b w:val="0"/>
          <w:sz w:val="23"/>
          <w:szCs w:val="23"/>
        </w:rPr>
        <w:t xml:space="preserve">Provide training for maintenance employees for </w:t>
      </w:r>
      <w:r w:rsidR="00F6662F" w:rsidRPr="008C1E18">
        <w:rPr>
          <w:rFonts w:asciiTheme="minorHAnsi" w:hAnsiTheme="minorHAnsi"/>
          <w:b w:val="0"/>
          <w:sz w:val="23"/>
          <w:szCs w:val="23"/>
        </w:rPr>
        <w:t xml:space="preserve">the </w:t>
      </w:r>
      <w:r w:rsidR="0090526A" w:rsidRPr="008C1E18">
        <w:rPr>
          <w:rFonts w:asciiTheme="minorHAnsi" w:hAnsiTheme="minorHAnsi"/>
          <w:b w:val="0"/>
          <w:sz w:val="23"/>
          <w:szCs w:val="23"/>
        </w:rPr>
        <w:t>recognition and relevance of post-construction structural and non-structural BMPs for storm water quality and quantity management.  Provide training on applicable maintenance strategies for post-construction BMP’s.</w:t>
      </w:r>
    </w:p>
    <w:p w14:paraId="6FAD0CCA" w14:textId="77777777" w:rsidR="00B82AF2" w:rsidRPr="00D355DF" w:rsidRDefault="00B82AF2" w:rsidP="00B82AF2">
      <w:pPr>
        <w:pStyle w:val="NormalReport"/>
        <w:spacing w:after="0"/>
        <w:rPr>
          <w:rFonts w:asciiTheme="minorHAnsi" w:hAnsiTheme="minorHAnsi"/>
          <w:szCs w:val="23"/>
        </w:rPr>
      </w:pPr>
    </w:p>
    <w:p w14:paraId="6FAD0CCB" w14:textId="77777777" w:rsidR="00B82AF2" w:rsidRPr="00D355DF" w:rsidRDefault="00B82AF2" w:rsidP="0090526A">
      <w:pPr>
        <w:pStyle w:val="TextTableFont"/>
        <w:spacing w:line="240" w:lineRule="atLeast"/>
        <w:ind w:left="720"/>
        <w:jc w:val="left"/>
        <w:rPr>
          <w:rFonts w:asciiTheme="minorHAnsi" w:hAnsiTheme="minorHAnsi"/>
          <w:sz w:val="23"/>
          <w:szCs w:val="23"/>
        </w:rPr>
      </w:pPr>
      <w:r w:rsidRPr="00D355DF">
        <w:rPr>
          <w:rFonts w:asciiTheme="minorHAnsi" w:hAnsiTheme="minorHAnsi"/>
          <w:b/>
          <w:sz w:val="23"/>
          <w:szCs w:val="23"/>
        </w:rPr>
        <w:t xml:space="preserve">Measurable Goal:  </w:t>
      </w:r>
      <w:r w:rsidR="0090526A" w:rsidRPr="008C1E18">
        <w:rPr>
          <w:rFonts w:asciiTheme="minorHAnsi" w:hAnsiTheme="minorHAnsi"/>
          <w:i/>
          <w:sz w:val="23"/>
          <w:szCs w:val="23"/>
        </w:rPr>
        <w:t xml:space="preserve">50% of maintenance employees to have training by implementation year 2.  </w:t>
      </w:r>
      <w:proofErr w:type="gramStart"/>
      <w:r w:rsidR="0090526A" w:rsidRPr="008C1E18">
        <w:rPr>
          <w:rFonts w:asciiTheme="minorHAnsi" w:hAnsiTheme="minorHAnsi"/>
          <w:i/>
          <w:sz w:val="23"/>
          <w:szCs w:val="23"/>
        </w:rPr>
        <w:t>100% of maintenance employees to have training by implementation year 4.</w:t>
      </w:r>
      <w:proofErr w:type="gramEnd"/>
      <w:r w:rsidR="0090526A" w:rsidRPr="008C1E18">
        <w:rPr>
          <w:rFonts w:asciiTheme="minorHAnsi" w:hAnsiTheme="minorHAnsi"/>
          <w:i/>
          <w:sz w:val="23"/>
          <w:szCs w:val="23"/>
        </w:rPr>
        <w:t xml:space="preserve">  </w:t>
      </w:r>
      <w:r w:rsidR="00AD3B5C" w:rsidRPr="008C1E18">
        <w:rPr>
          <w:rFonts w:asciiTheme="minorHAnsi" w:hAnsiTheme="minorHAnsi"/>
          <w:i/>
          <w:sz w:val="23"/>
          <w:szCs w:val="23"/>
        </w:rPr>
        <w:t>New hires are to undergo training, as part of the District's orientation program, beginning in implementation year 5.</w:t>
      </w:r>
    </w:p>
    <w:p w14:paraId="6FAD0CCC" w14:textId="77777777" w:rsidR="0090526A" w:rsidRPr="00D355DF" w:rsidRDefault="0090526A" w:rsidP="0090526A">
      <w:pPr>
        <w:pStyle w:val="TextTableFont"/>
        <w:spacing w:line="240" w:lineRule="atLeast"/>
        <w:ind w:left="720"/>
        <w:jc w:val="left"/>
        <w:rPr>
          <w:rFonts w:asciiTheme="minorHAnsi" w:hAnsiTheme="minorHAnsi"/>
          <w:sz w:val="23"/>
          <w:szCs w:val="23"/>
        </w:rPr>
      </w:pPr>
    </w:p>
    <w:p w14:paraId="6FAD0CCD" w14:textId="77777777" w:rsidR="002C5936" w:rsidRPr="00D355DF" w:rsidRDefault="00AD3B5C" w:rsidP="002C5936">
      <w:pPr>
        <w:pStyle w:val="Heading4-noTOC"/>
        <w:rPr>
          <w:rFonts w:asciiTheme="minorHAnsi" w:hAnsiTheme="minorHAnsi"/>
          <w:i w:val="0"/>
        </w:rPr>
      </w:pPr>
      <w:r w:rsidRPr="00D355DF">
        <w:rPr>
          <w:rFonts w:asciiTheme="minorHAnsi" w:hAnsiTheme="minorHAnsi"/>
          <w:i w:val="0"/>
        </w:rPr>
        <w:t>5.5.2.6 Track</w:t>
      </w:r>
      <w:r w:rsidR="002C5936" w:rsidRPr="00D355DF">
        <w:rPr>
          <w:rFonts w:asciiTheme="minorHAnsi" w:hAnsiTheme="minorHAnsi"/>
          <w:i w:val="0"/>
        </w:rPr>
        <w:t xml:space="preserve"> Impervious Surfaces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6408"/>
      </w:tblGrid>
      <w:tr w:rsidR="00F93A90" w14:paraId="6FAD0CD1" w14:textId="77777777" w:rsidTr="00E07848">
        <w:tc>
          <w:tcPr>
            <w:tcW w:w="3888" w:type="dxa"/>
            <w:vAlign w:val="center"/>
          </w:tcPr>
          <w:p w14:paraId="6FAD0CCE" w14:textId="77777777" w:rsidR="00F93A90" w:rsidRDefault="00F93A90" w:rsidP="00E07848">
            <w:pPr>
              <w:pStyle w:val="NormalReport"/>
              <w:ind w:left="0"/>
              <w:rPr>
                <w:rFonts w:asciiTheme="minorHAnsi" w:hAnsiTheme="minorHAnsi"/>
                <w:b/>
                <w:sz w:val="22"/>
                <w:szCs w:val="22"/>
              </w:rPr>
            </w:pPr>
            <w:r>
              <w:rPr>
                <w:rFonts w:asciiTheme="minorHAnsi" w:hAnsiTheme="minorHAnsi"/>
                <w:b/>
                <w:noProof/>
                <w:sz w:val="22"/>
                <w:szCs w:val="22"/>
              </w:rPr>
              <w:drawing>
                <wp:inline distT="0" distB="0" distL="0" distR="0" wp14:anchorId="6FAD1033" wp14:editId="6FAD1034">
                  <wp:extent cx="2220567" cy="1249071"/>
                  <wp:effectExtent l="19050" t="0" r="8283" b="0"/>
                  <wp:docPr id="22" name="Picture 21" descr="IMG_20130718_123355_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0718_123355_791.jpg"/>
                          <pic:cNvPicPr/>
                        </pic:nvPicPr>
                        <pic:blipFill>
                          <a:blip r:embed="rId32" cstate="print"/>
                          <a:stretch>
                            <a:fillRect/>
                          </a:stretch>
                        </pic:blipFill>
                        <pic:spPr>
                          <a:xfrm>
                            <a:off x="0" y="0"/>
                            <a:ext cx="2256881" cy="1269497"/>
                          </a:xfrm>
                          <a:prstGeom prst="rect">
                            <a:avLst/>
                          </a:prstGeom>
                        </pic:spPr>
                      </pic:pic>
                    </a:graphicData>
                  </a:graphic>
                </wp:inline>
              </w:drawing>
            </w:r>
          </w:p>
        </w:tc>
        <w:tc>
          <w:tcPr>
            <w:tcW w:w="6408" w:type="dxa"/>
          </w:tcPr>
          <w:p w14:paraId="6FAD0CCF" w14:textId="77777777" w:rsidR="00F93A90" w:rsidRPr="00D355DF" w:rsidRDefault="00F93A90" w:rsidP="00F93A90">
            <w:pPr>
              <w:pStyle w:val="NormalReport"/>
              <w:ind w:left="-108"/>
              <w:rPr>
                <w:rFonts w:asciiTheme="minorHAnsi" w:hAnsiTheme="minorHAnsi"/>
              </w:rPr>
            </w:pPr>
            <w:r w:rsidRPr="00D355DF">
              <w:rPr>
                <w:rFonts w:asciiTheme="minorHAnsi" w:hAnsiTheme="minorHAnsi"/>
                <w:b/>
                <w:sz w:val="22"/>
                <w:szCs w:val="22"/>
              </w:rPr>
              <w:t>Implementation Details</w:t>
            </w:r>
            <w:r w:rsidRPr="008C1E18">
              <w:rPr>
                <w:rFonts w:asciiTheme="minorHAnsi" w:hAnsiTheme="minorHAnsi"/>
                <w:b/>
                <w:i/>
                <w:sz w:val="22"/>
                <w:szCs w:val="22"/>
              </w:rPr>
              <w:t xml:space="preserve">:  </w:t>
            </w:r>
            <w:r w:rsidR="003B68BF" w:rsidRPr="008C1E18">
              <w:rPr>
                <w:rFonts w:asciiTheme="minorHAnsi" w:hAnsiTheme="minorHAnsi"/>
                <w:i/>
              </w:rPr>
              <w:t>The District</w:t>
            </w:r>
            <w:r w:rsidRPr="008C1E18">
              <w:rPr>
                <w:rFonts w:asciiTheme="minorHAnsi" w:hAnsiTheme="minorHAnsi"/>
                <w:i/>
              </w:rPr>
              <w:t xml:space="preserve"> will review, update and maintain a record of square footage of impervious surfaces in t</w:t>
            </w:r>
            <w:r w:rsidR="003B68BF" w:rsidRPr="008C1E18">
              <w:rPr>
                <w:rFonts w:asciiTheme="minorHAnsi" w:hAnsiTheme="minorHAnsi"/>
                <w:i/>
              </w:rPr>
              <w:t>he construction database. The District</w:t>
            </w:r>
            <w:r w:rsidRPr="008C1E18">
              <w:rPr>
                <w:rFonts w:asciiTheme="minorHAnsi" w:hAnsiTheme="minorHAnsi"/>
                <w:i/>
              </w:rPr>
              <w:t xml:space="preserve"> will track the existing square footage of impervious surfaces upon alteration of the campus upon completion of applicable construction projects.</w:t>
            </w:r>
          </w:p>
          <w:p w14:paraId="6FAD0CD0" w14:textId="77777777" w:rsidR="00F93A90" w:rsidRDefault="00F93A90" w:rsidP="00E07848">
            <w:pPr>
              <w:pStyle w:val="NormalReport"/>
              <w:ind w:left="-51"/>
              <w:rPr>
                <w:rFonts w:asciiTheme="minorHAnsi" w:hAnsiTheme="minorHAnsi"/>
                <w:b/>
                <w:sz w:val="22"/>
                <w:szCs w:val="22"/>
              </w:rPr>
            </w:pPr>
          </w:p>
        </w:tc>
      </w:tr>
    </w:tbl>
    <w:p w14:paraId="6FAD0CD2" w14:textId="77777777" w:rsidR="00A66CC0" w:rsidRPr="00D355DF" w:rsidRDefault="00E07848" w:rsidP="00D355DF">
      <w:pPr>
        <w:pStyle w:val="NormalReport"/>
        <w:rPr>
          <w:rFonts w:asciiTheme="minorHAnsi" w:hAnsiTheme="minorHAnsi"/>
        </w:rPr>
      </w:pPr>
      <w:r w:rsidRPr="00D355DF">
        <w:rPr>
          <w:rFonts w:asciiTheme="minorHAnsi" w:hAnsiTheme="minorHAnsi"/>
          <w:b/>
          <w:sz w:val="22"/>
          <w:szCs w:val="22"/>
        </w:rPr>
        <w:t xml:space="preserve">Measurable Goal:  </w:t>
      </w:r>
      <w:r w:rsidR="003B68BF" w:rsidRPr="008C1E18">
        <w:rPr>
          <w:rFonts w:asciiTheme="minorHAnsi" w:hAnsiTheme="minorHAnsi"/>
          <w:i/>
        </w:rPr>
        <w:t>The District</w:t>
      </w:r>
      <w:r w:rsidRPr="008C1E18">
        <w:rPr>
          <w:rFonts w:asciiTheme="minorHAnsi" w:hAnsiTheme="minorHAnsi"/>
          <w:i/>
        </w:rPr>
        <w:t xml:space="preserve"> will update the tally of impervious surfaces upon completion of projects which alter impervious surface coverage.</w:t>
      </w:r>
      <w:r w:rsidR="00A66CC0" w:rsidRPr="00D355DF">
        <w:rPr>
          <w:rFonts w:asciiTheme="minorHAnsi" w:hAnsiTheme="minorHAnsi"/>
        </w:rPr>
        <w:br w:type="page"/>
      </w:r>
    </w:p>
    <w:p w14:paraId="6FAD0CD3" w14:textId="77777777" w:rsidR="00A5037E" w:rsidRPr="00D355DF" w:rsidRDefault="00A5037E" w:rsidP="00A66CC0">
      <w:pPr>
        <w:pStyle w:val="TextTableCaption"/>
        <w:keepNext/>
        <w:keepLines/>
        <w:spacing w:before="120"/>
        <w:ind w:left="907" w:hanging="907"/>
        <w:rPr>
          <w:rFonts w:asciiTheme="minorHAnsi" w:hAnsiTheme="minorHAnsi"/>
        </w:rPr>
        <w:sectPr w:rsidR="00A5037E" w:rsidRPr="00D355DF" w:rsidSect="004E32FF">
          <w:pgSz w:w="12240" w:h="15840"/>
          <w:pgMar w:top="720" w:right="720" w:bottom="720" w:left="720" w:header="720" w:footer="720" w:gutter="0"/>
          <w:cols w:space="720"/>
          <w:docGrid w:linePitch="313"/>
        </w:sectPr>
      </w:pPr>
    </w:p>
    <w:p w14:paraId="6FAD0CD4" w14:textId="77777777" w:rsidR="00A66CC0" w:rsidRPr="00D355DF" w:rsidRDefault="00A66CC0" w:rsidP="00A66CC0">
      <w:pPr>
        <w:pStyle w:val="TextTableCaption"/>
        <w:keepNext/>
        <w:keepLines/>
        <w:spacing w:before="120"/>
        <w:ind w:left="907" w:hanging="907"/>
        <w:rPr>
          <w:rFonts w:asciiTheme="minorHAnsi" w:hAnsiTheme="minorHAnsi"/>
        </w:rPr>
      </w:pPr>
      <w:r w:rsidRPr="00D355DF">
        <w:rPr>
          <w:rFonts w:asciiTheme="minorHAnsi" w:hAnsiTheme="minorHAnsi"/>
        </w:rPr>
        <w:lastRenderedPageBreak/>
        <w:t>Table 5-5. BMP Implementation: Post-Construction Storm Water</w:t>
      </w:r>
    </w:p>
    <w:tbl>
      <w:tblPr>
        <w:tblW w:w="14015" w:type="dxa"/>
        <w:tblInd w:w="133" w:type="dxa"/>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Layout w:type="fixed"/>
        <w:tblLook w:val="0000" w:firstRow="0" w:lastRow="0" w:firstColumn="0" w:lastColumn="0" w:noHBand="0" w:noVBand="0"/>
      </w:tblPr>
      <w:tblGrid>
        <w:gridCol w:w="1371"/>
        <w:gridCol w:w="1372"/>
        <w:gridCol w:w="1462"/>
        <w:gridCol w:w="1170"/>
        <w:gridCol w:w="2160"/>
        <w:gridCol w:w="900"/>
        <w:gridCol w:w="2430"/>
        <w:gridCol w:w="810"/>
        <w:gridCol w:w="1620"/>
        <w:gridCol w:w="720"/>
      </w:tblGrid>
      <w:tr w:rsidR="00A1600C" w:rsidRPr="00920D75" w14:paraId="6FAD0CD6" w14:textId="77777777" w:rsidTr="00A1600C">
        <w:trPr>
          <w:trHeight w:val="363"/>
          <w:tblHeader/>
        </w:trPr>
        <w:tc>
          <w:tcPr>
            <w:tcW w:w="14015" w:type="dxa"/>
            <w:gridSpan w:val="10"/>
            <w:tcBorders>
              <w:top w:val="single" w:sz="24" w:space="0" w:color="4F81BD" w:themeColor="accent1"/>
              <w:bottom w:val="single" w:sz="4" w:space="0" w:color="4F81BD" w:themeColor="accent1"/>
            </w:tcBorders>
            <w:shd w:val="clear" w:color="auto" w:fill="auto"/>
          </w:tcPr>
          <w:p w14:paraId="6FAD0CD5" w14:textId="77777777" w:rsidR="00A1600C" w:rsidRPr="00920D75" w:rsidRDefault="00A1600C" w:rsidP="00A1600C">
            <w:pPr>
              <w:pStyle w:val="TextTableHead"/>
              <w:spacing w:line="240" w:lineRule="atLeast"/>
              <w:jc w:val="left"/>
              <w:rPr>
                <w:rFonts w:asciiTheme="minorHAnsi" w:hAnsiTheme="minorHAnsi"/>
              </w:rPr>
            </w:pPr>
            <w:bookmarkStart w:id="27" w:name="_Toc349311273"/>
            <w:r>
              <w:rPr>
                <w:rFonts w:asciiTheme="minorHAnsi" w:hAnsiTheme="minorHAnsi"/>
              </w:rPr>
              <w:t>Key</w:t>
            </w:r>
          </w:p>
        </w:tc>
      </w:tr>
      <w:tr w:rsidR="00A1600C" w:rsidRPr="00920D75" w14:paraId="6FAD0CDC" w14:textId="77777777" w:rsidTr="00A1600C">
        <w:trPr>
          <w:trHeight w:val="510"/>
          <w:tblHeader/>
        </w:trPr>
        <w:tc>
          <w:tcPr>
            <w:tcW w:w="4205" w:type="dxa"/>
            <w:gridSpan w:val="3"/>
            <w:tcBorders>
              <w:top w:val="single" w:sz="4" w:space="0" w:color="4F81BD" w:themeColor="accent1"/>
              <w:bottom w:val="single" w:sz="4" w:space="0" w:color="4F81BD" w:themeColor="accent1"/>
              <w:right w:val="single" w:sz="4" w:space="0" w:color="4F81BD" w:themeColor="accent1"/>
            </w:tcBorders>
            <w:shd w:val="clear" w:color="auto" w:fill="EAF1DD" w:themeFill="accent3" w:themeFillTint="33"/>
            <w:vAlign w:val="center"/>
          </w:tcPr>
          <w:p w14:paraId="6FAD0CD7" w14:textId="77777777" w:rsidR="00A1600C" w:rsidRDefault="00A1600C" w:rsidP="00A1600C">
            <w:pPr>
              <w:pStyle w:val="TextTableHead"/>
              <w:spacing w:line="240" w:lineRule="atLeast"/>
              <w:rPr>
                <w:rFonts w:asciiTheme="minorHAnsi" w:hAnsiTheme="minorHAnsi"/>
              </w:rPr>
            </w:pPr>
            <w:r w:rsidRPr="00920D75">
              <w:rPr>
                <w:rFonts w:asciiTheme="minorHAnsi" w:hAnsiTheme="minorHAnsi"/>
              </w:rPr>
              <w:t>Level 1</w:t>
            </w:r>
            <w:r>
              <w:rPr>
                <w:rFonts w:asciiTheme="minorHAnsi" w:hAnsiTheme="minorHAnsi"/>
              </w:rPr>
              <w:t xml:space="preserve"> – Effective Stormwater Management</w:t>
            </w:r>
          </w:p>
          <w:p w14:paraId="6FAD0CD8" w14:textId="77777777" w:rsidR="00A1600C" w:rsidRPr="00A1600C" w:rsidRDefault="00A1600C" w:rsidP="00A1600C">
            <w:pPr>
              <w:pStyle w:val="TextTableHead"/>
              <w:spacing w:line="240" w:lineRule="atLeast"/>
              <w:rPr>
                <w:rFonts w:asciiTheme="minorHAnsi" w:hAnsiTheme="minorHAnsi"/>
                <w:i/>
              </w:rPr>
            </w:pPr>
            <w:r w:rsidRPr="00A1600C">
              <w:rPr>
                <w:rFonts w:asciiTheme="minorHAnsi" w:hAnsiTheme="minorHAnsi"/>
                <w:i/>
              </w:rPr>
              <w:t>(District may already have measures in place)</w:t>
            </w:r>
          </w:p>
        </w:tc>
        <w:tc>
          <w:tcPr>
            <w:tcW w:w="333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vAlign w:val="center"/>
          </w:tcPr>
          <w:p w14:paraId="6FAD0CD9" w14:textId="77777777" w:rsidR="00A1600C" w:rsidRPr="00920D75" w:rsidRDefault="00A1600C" w:rsidP="00A1600C">
            <w:pPr>
              <w:pStyle w:val="TextTableHead"/>
              <w:spacing w:line="240" w:lineRule="atLeast"/>
              <w:rPr>
                <w:rFonts w:asciiTheme="minorHAnsi" w:hAnsiTheme="minorHAnsi"/>
              </w:rPr>
            </w:pPr>
            <w:r w:rsidRPr="00920D75">
              <w:rPr>
                <w:rFonts w:asciiTheme="minorHAnsi" w:hAnsiTheme="minorHAnsi"/>
              </w:rPr>
              <w:t>Level 2</w:t>
            </w:r>
            <w:r>
              <w:rPr>
                <w:rFonts w:asciiTheme="minorHAnsi" w:hAnsiTheme="minorHAnsi"/>
              </w:rPr>
              <w:t xml:space="preserve"> – Forward Thinking</w:t>
            </w:r>
          </w:p>
        </w:tc>
        <w:tc>
          <w:tcPr>
            <w:tcW w:w="333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AEEF3" w:themeFill="accent5" w:themeFillTint="33"/>
            <w:vAlign w:val="center"/>
          </w:tcPr>
          <w:p w14:paraId="6FAD0CDA" w14:textId="77777777" w:rsidR="00A1600C" w:rsidRPr="00920D75" w:rsidRDefault="00A1600C" w:rsidP="00A1600C">
            <w:pPr>
              <w:pStyle w:val="TextTableHead"/>
              <w:spacing w:line="240" w:lineRule="atLeast"/>
              <w:rPr>
                <w:rFonts w:asciiTheme="minorHAnsi" w:hAnsiTheme="minorHAnsi"/>
              </w:rPr>
            </w:pPr>
            <w:r w:rsidRPr="00920D75">
              <w:rPr>
                <w:rFonts w:asciiTheme="minorHAnsi" w:hAnsiTheme="minorHAnsi"/>
              </w:rPr>
              <w:t>Level 3</w:t>
            </w:r>
            <w:r>
              <w:rPr>
                <w:rFonts w:asciiTheme="minorHAnsi" w:hAnsiTheme="minorHAnsi"/>
              </w:rPr>
              <w:t xml:space="preserve"> – Superior Strategy</w:t>
            </w:r>
          </w:p>
        </w:tc>
        <w:tc>
          <w:tcPr>
            <w:tcW w:w="3150" w:type="dxa"/>
            <w:gridSpan w:val="3"/>
            <w:tcBorders>
              <w:top w:val="single" w:sz="4" w:space="0" w:color="4F81BD" w:themeColor="accent1"/>
              <w:left w:val="single" w:sz="4" w:space="0" w:color="4F81BD" w:themeColor="accent1"/>
              <w:bottom w:val="single" w:sz="4" w:space="0" w:color="4F81BD" w:themeColor="accent1"/>
            </w:tcBorders>
            <w:shd w:val="clear" w:color="auto" w:fill="E5DFEC" w:themeFill="accent4" w:themeFillTint="33"/>
            <w:vAlign w:val="center"/>
          </w:tcPr>
          <w:p w14:paraId="6FAD0CDB" w14:textId="77777777" w:rsidR="00A1600C" w:rsidRPr="00920D75" w:rsidRDefault="00A1600C" w:rsidP="00A1600C">
            <w:pPr>
              <w:pStyle w:val="TextTableHead"/>
              <w:spacing w:line="240" w:lineRule="atLeast"/>
              <w:rPr>
                <w:rFonts w:asciiTheme="minorHAnsi" w:hAnsiTheme="minorHAnsi"/>
              </w:rPr>
            </w:pPr>
            <w:r w:rsidRPr="00920D75">
              <w:rPr>
                <w:rFonts w:asciiTheme="minorHAnsi" w:hAnsiTheme="minorHAnsi"/>
              </w:rPr>
              <w:t>Level 4</w:t>
            </w:r>
            <w:r>
              <w:rPr>
                <w:rFonts w:asciiTheme="minorHAnsi" w:hAnsiTheme="minorHAnsi"/>
              </w:rPr>
              <w:t xml:space="preserve"> – Exemplary Example of Environmental Stewardship</w:t>
            </w:r>
          </w:p>
        </w:tc>
      </w:tr>
      <w:tr w:rsidR="00A1600C" w:rsidRPr="00920D75" w14:paraId="6FAD0CDE" w14:textId="77777777" w:rsidTr="00A1600C">
        <w:trPr>
          <w:trHeight w:val="300"/>
          <w:tblHeader/>
        </w:trPr>
        <w:tc>
          <w:tcPr>
            <w:tcW w:w="14015" w:type="dxa"/>
            <w:gridSpan w:val="10"/>
            <w:tcBorders>
              <w:top w:val="single" w:sz="4" w:space="0" w:color="4F81BD" w:themeColor="accent1"/>
              <w:bottom w:val="single" w:sz="24" w:space="0" w:color="4F81BD" w:themeColor="accent1"/>
            </w:tcBorders>
            <w:shd w:val="clear" w:color="auto" w:fill="auto"/>
            <w:vAlign w:val="center"/>
          </w:tcPr>
          <w:p w14:paraId="6FAD0CDD" w14:textId="77777777" w:rsidR="00A1600C" w:rsidRPr="00920D75" w:rsidRDefault="00A1600C" w:rsidP="00A1600C">
            <w:pPr>
              <w:pStyle w:val="TextTableHead"/>
              <w:spacing w:line="240" w:lineRule="atLeast"/>
              <w:rPr>
                <w:rFonts w:asciiTheme="minorHAnsi" w:hAnsiTheme="minorHAnsi"/>
              </w:rPr>
            </w:pPr>
          </w:p>
        </w:tc>
      </w:tr>
      <w:tr w:rsidR="00353B54" w:rsidRPr="00920D75" w14:paraId="6FAD0CE6" w14:textId="77777777" w:rsidTr="00920D75">
        <w:trPr>
          <w:trHeight w:val="414"/>
          <w:tblHeader/>
        </w:trPr>
        <w:tc>
          <w:tcPr>
            <w:tcW w:w="1371" w:type="dxa"/>
            <w:tcBorders>
              <w:top w:val="single" w:sz="24" w:space="0" w:color="4F81BD" w:themeColor="accent1"/>
              <w:bottom w:val="single" w:sz="4" w:space="0" w:color="4F81BD" w:themeColor="accent1"/>
              <w:right w:val="single" w:sz="4" w:space="0" w:color="4F81BD" w:themeColor="accent1"/>
            </w:tcBorders>
            <w:shd w:val="clear" w:color="auto" w:fill="DBE5F1" w:themeFill="accent1" w:themeFillTint="33"/>
            <w:vAlign w:val="bottom"/>
          </w:tcPr>
          <w:p w14:paraId="6FAD0CDF" w14:textId="77777777" w:rsidR="00353B54" w:rsidRPr="00920D75" w:rsidRDefault="00353B54" w:rsidP="00920D75">
            <w:pPr>
              <w:pStyle w:val="TextTableHead"/>
              <w:spacing w:line="240" w:lineRule="atLeast"/>
              <w:rPr>
                <w:rFonts w:asciiTheme="minorHAnsi" w:hAnsiTheme="minorHAnsi"/>
              </w:rPr>
            </w:pPr>
            <w:r w:rsidRPr="00920D75">
              <w:rPr>
                <w:rFonts w:asciiTheme="minorHAnsi" w:hAnsiTheme="minorHAnsi"/>
              </w:rPr>
              <w:t>Section</w:t>
            </w:r>
          </w:p>
        </w:tc>
        <w:tc>
          <w:tcPr>
            <w:tcW w:w="1372" w:type="dxa"/>
            <w:tcBorders>
              <w:top w:val="single" w:sz="24" w:space="0" w:color="4F81BD" w:themeColor="accent1"/>
              <w:bottom w:val="single" w:sz="4" w:space="0" w:color="4F81BD" w:themeColor="accent1"/>
              <w:right w:val="single" w:sz="4" w:space="0" w:color="4F81BD" w:themeColor="accent1"/>
            </w:tcBorders>
            <w:shd w:val="clear" w:color="auto" w:fill="DBE5F1" w:themeFill="accent1" w:themeFillTint="33"/>
            <w:vAlign w:val="bottom"/>
          </w:tcPr>
          <w:p w14:paraId="6FAD0CE0" w14:textId="77777777" w:rsidR="00353B54" w:rsidRPr="00920D75" w:rsidRDefault="00353B54" w:rsidP="00920D75">
            <w:pPr>
              <w:pStyle w:val="TextTableHead"/>
              <w:spacing w:line="240" w:lineRule="atLeast"/>
              <w:rPr>
                <w:rFonts w:asciiTheme="minorHAnsi" w:hAnsiTheme="minorHAnsi"/>
              </w:rPr>
            </w:pPr>
            <w:r w:rsidRPr="00920D75">
              <w:rPr>
                <w:rFonts w:asciiTheme="minorHAnsi" w:hAnsiTheme="minorHAnsi"/>
              </w:rPr>
              <w:t>BMP</w:t>
            </w:r>
          </w:p>
        </w:tc>
        <w:tc>
          <w:tcPr>
            <w:tcW w:w="2632" w:type="dxa"/>
            <w:gridSpan w:val="2"/>
            <w:vMerge w:val="restart"/>
            <w:tcBorders>
              <w:top w:val="single" w:sz="24" w:space="0" w:color="4F81BD" w:themeColor="accent1"/>
              <w:left w:val="single" w:sz="4" w:space="0" w:color="4F81BD" w:themeColor="accent1"/>
              <w:right w:val="single" w:sz="4" w:space="0" w:color="4F81BD" w:themeColor="accent1"/>
            </w:tcBorders>
            <w:shd w:val="clear" w:color="auto" w:fill="DBE5F1" w:themeFill="accent1" w:themeFillTint="33"/>
            <w:vAlign w:val="bottom"/>
          </w:tcPr>
          <w:p w14:paraId="6FAD0CE1" w14:textId="77777777" w:rsidR="00353B54" w:rsidRPr="00920D75" w:rsidRDefault="00353B54" w:rsidP="00920D75">
            <w:pPr>
              <w:pStyle w:val="TextTableHead"/>
              <w:spacing w:line="240" w:lineRule="atLeast"/>
              <w:rPr>
                <w:rFonts w:asciiTheme="minorHAnsi" w:hAnsiTheme="minorHAnsi"/>
              </w:rPr>
            </w:pPr>
            <w:r w:rsidRPr="00920D75">
              <w:rPr>
                <w:rFonts w:asciiTheme="minorHAnsi" w:hAnsiTheme="minorHAnsi"/>
              </w:rPr>
              <w:t>Current</w:t>
            </w:r>
            <w:r w:rsidRPr="00920D75">
              <w:rPr>
                <w:rFonts w:asciiTheme="minorHAnsi" w:hAnsiTheme="minorHAnsi"/>
              </w:rPr>
              <w:br/>
              <w:t>Status</w:t>
            </w:r>
          </w:p>
        </w:tc>
        <w:tc>
          <w:tcPr>
            <w:tcW w:w="3060" w:type="dxa"/>
            <w:gridSpan w:val="2"/>
            <w:vMerge w:val="restart"/>
            <w:tcBorders>
              <w:top w:val="single" w:sz="24" w:space="0" w:color="4F81BD" w:themeColor="accent1"/>
              <w:left w:val="single" w:sz="4" w:space="0" w:color="4F81BD" w:themeColor="accent1"/>
              <w:right w:val="single" w:sz="4" w:space="0" w:color="4F81BD" w:themeColor="accent1"/>
            </w:tcBorders>
            <w:shd w:val="clear" w:color="auto" w:fill="DBE5F1" w:themeFill="accent1" w:themeFillTint="33"/>
            <w:vAlign w:val="bottom"/>
          </w:tcPr>
          <w:p w14:paraId="6FAD0CE2" w14:textId="77777777" w:rsidR="00353B54" w:rsidRPr="00920D75" w:rsidRDefault="00353B54" w:rsidP="00920D75">
            <w:pPr>
              <w:pStyle w:val="TextTableHead"/>
              <w:spacing w:line="240" w:lineRule="atLeast"/>
              <w:rPr>
                <w:rFonts w:asciiTheme="minorHAnsi" w:hAnsiTheme="minorHAnsi"/>
              </w:rPr>
            </w:pPr>
            <w:r w:rsidRPr="00920D75">
              <w:rPr>
                <w:rFonts w:asciiTheme="minorHAnsi" w:hAnsiTheme="minorHAnsi"/>
              </w:rPr>
              <w:t>BMP Description</w:t>
            </w:r>
          </w:p>
        </w:tc>
        <w:tc>
          <w:tcPr>
            <w:tcW w:w="3240" w:type="dxa"/>
            <w:gridSpan w:val="2"/>
            <w:vMerge w:val="restart"/>
            <w:tcBorders>
              <w:top w:val="single" w:sz="24" w:space="0" w:color="4F81BD" w:themeColor="accent1"/>
              <w:left w:val="single" w:sz="4" w:space="0" w:color="4F81BD" w:themeColor="accent1"/>
              <w:right w:val="single" w:sz="4" w:space="0" w:color="4F81BD" w:themeColor="accent1"/>
            </w:tcBorders>
            <w:shd w:val="clear" w:color="auto" w:fill="DBE5F1" w:themeFill="accent1" w:themeFillTint="33"/>
            <w:vAlign w:val="bottom"/>
          </w:tcPr>
          <w:p w14:paraId="6FAD0CE3" w14:textId="77777777" w:rsidR="00353B54" w:rsidRPr="00920D75" w:rsidRDefault="00353B54" w:rsidP="00920D75">
            <w:pPr>
              <w:pStyle w:val="TextTableHead"/>
              <w:spacing w:line="240" w:lineRule="atLeast"/>
              <w:rPr>
                <w:rFonts w:asciiTheme="minorHAnsi" w:hAnsiTheme="minorHAnsi"/>
              </w:rPr>
            </w:pPr>
            <w:r w:rsidRPr="00920D75">
              <w:rPr>
                <w:rFonts w:asciiTheme="minorHAnsi" w:hAnsiTheme="minorHAnsi"/>
              </w:rPr>
              <w:t>Measurable</w:t>
            </w:r>
            <w:r w:rsidRPr="00920D75">
              <w:rPr>
                <w:rFonts w:asciiTheme="minorHAnsi" w:hAnsiTheme="minorHAnsi"/>
              </w:rPr>
              <w:br/>
              <w:t>Goal</w:t>
            </w:r>
          </w:p>
        </w:tc>
        <w:tc>
          <w:tcPr>
            <w:tcW w:w="1620" w:type="dxa"/>
            <w:vMerge w:val="restart"/>
            <w:tcBorders>
              <w:top w:val="single" w:sz="24" w:space="0" w:color="4F81BD" w:themeColor="accent1"/>
              <w:left w:val="single" w:sz="4" w:space="0" w:color="4F81BD" w:themeColor="accent1"/>
              <w:right w:val="single" w:sz="4" w:space="0" w:color="4F81BD" w:themeColor="accent1"/>
            </w:tcBorders>
            <w:shd w:val="clear" w:color="auto" w:fill="DBE5F1" w:themeFill="accent1" w:themeFillTint="33"/>
            <w:vAlign w:val="bottom"/>
          </w:tcPr>
          <w:p w14:paraId="6FAD0CE4" w14:textId="77777777" w:rsidR="00353B54" w:rsidRPr="00920D75" w:rsidRDefault="00353B54" w:rsidP="00920D75">
            <w:pPr>
              <w:pStyle w:val="TextTableHead"/>
              <w:spacing w:line="240" w:lineRule="atLeast"/>
              <w:rPr>
                <w:rFonts w:asciiTheme="minorHAnsi" w:hAnsiTheme="minorHAnsi"/>
              </w:rPr>
            </w:pPr>
            <w:r w:rsidRPr="00920D75">
              <w:rPr>
                <w:rFonts w:asciiTheme="minorHAnsi" w:hAnsiTheme="minorHAnsi"/>
              </w:rPr>
              <w:t>Responsible</w:t>
            </w:r>
            <w:r w:rsidRPr="00920D75">
              <w:rPr>
                <w:rFonts w:asciiTheme="minorHAnsi" w:hAnsiTheme="minorHAnsi"/>
              </w:rPr>
              <w:br/>
              <w:t>Party</w:t>
            </w:r>
          </w:p>
        </w:tc>
        <w:tc>
          <w:tcPr>
            <w:tcW w:w="720" w:type="dxa"/>
            <w:vMerge w:val="restart"/>
            <w:tcBorders>
              <w:top w:val="single" w:sz="24" w:space="0" w:color="4F81BD" w:themeColor="accent1"/>
              <w:left w:val="single" w:sz="4" w:space="0" w:color="4F81BD" w:themeColor="accent1"/>
            </w:tcBorders>
            <w:shd w:val="clear" w:color="auto" w:fill="DBE5F1" w:themeFill="accent1" w:themeFillTint="33"/>
          </w:tcPr>
          <w:p w14:paraId="6FAD0CE5" w14:textId="77777777" w:rsidR="00353B54" w:rsidRPr="00920D75" w:rsidRDefault="00353B54" w:rsidP="00920D75">
            <w:pPr>
              <w:pStyle w:val="TextTableHead"/>
              <w:spacing w:line="240" w:lineRule="atLeast"/>
              <w:rPr>
                <w:rFonts w:asciiTheme="minorHAnsi" w:hAnsiTheme="minorHAnsi"/>
              </w:rPr>
            </w:pPr>
            <w:r w:rsidRPr="00920D75">
              <w:rPr>
                <w:rFonts w:asciiTheme="minorHAnsi" w:hAnsiTheme="minorHAnsi"/>
              </w:rPr>
              <w:t>Year</w:t>
            </w:r>
          </w:p>
        </w:tc>
      </w:tr>
      <w:tr w:rsidR="00353B54" w:rsidRPr="00920D75" w14:paraId="6FAD0CEE" w14:textId="77777777" w:rsidTr="009C0174">
        <w:trPr>
          <w:trHeight w:val="414"/>
          <w:tblHeader/>
        </w:trPr>
        <w:tc>
          <w:tcPr>
            <w:tcW w:w="1371" w:type="dxa"/>
            <w:tcBorders>
              <w:top w:val="single" w:sz="4" w:space="0" w:color="4F81BD" w:themeColor="accent1"/>
              <w:bottom w:val="single" w:sz="24" w:space="0" w:color="4F81BD" w:themeColor="accent1"/>
              <w:right w:val="single" w:sz="4" w:space="0" w:color="4F81BD" w:themeColor="accent1"/>
            </w:tcBorders>
            <w:shd w:val="clear" w:color="auto" w:fill="DBE5F1" w:themeFill="accent1" w:themeFillTint="33"/>
            <w:vAlign w:val="bottom"/>
          </w:tcPr>
          <w:p w14:paraId="6FAD0CE7" w14:textId="77777777" w:rsidR="00353B54" w:rsidRPr="00920D75" w:rsidRDefault="00353B54" w:rsidP="00920D75">
            <w:pPr>
              <w:pStyle w:val="TextTableHead"/>
              <w:spacing w:line="240" w:lineRule="atLeast"/>
              <w:rPr>
                <w:rFonts w:asciiTheme="minorHAnsi" w:hAnsiTheme="minorHAnsi"/>
              </w:rPr>
            </w:pPr>
            <w:r w:rsidRPr="00920D75">
              <w:rPr>
                <w:rFonts w:asciiTheme="minorHAnsi" w:hAnsiTheme="minorHAnsi"/>
              </w:rPr>
              <w:t>Level</w:t>
            </w:r>
          </w:p>
        </w:tc>
        <w:tc>
          <w:tcPr>
            <w:tcW w:w="1372" w:type="dxa"/>
            <w:tcBorders>
              <w:top w:val="single" w:sz="4" w:space="0" w:color="4F81BD" w:themeColor="accent1"/>
              <w:bottom w:val="single" w:sz="24" w:space="0" w:color="4F81BD" w:themeColor="accent1"/>
              <w:right w:val="single" w:sz="4" w:space="0" w:color="4F81BD" w:themeColor="accent1"/>
            </w:tcBorders>
            <w:shd w:val="clear" w:color="auto" w:fill="DBE5F1" w:themeFill="accent1" w:themeFillTint="33"/>
            <w:vAlign w:val="bottom"/>
          </w:tcPr>
          <w:p w14:paraId="6FAD0CE8" w14:textId="77777777" w:rsidR="00353B54" w:rsidRPr="00920D75" w:rsidRDefault="00A56822" w:rsidP="00920D75">
            <w:pPr>
              <w:pStyle w:val="TextTableHead"/>
              <w:spacing w:line="240" w:lineRule="atLeast"/>
              <w:rPr>
                <w:rFonts w:asciiTheme="minorHAnsi" w:hAnsiTheme="minorHAnsi"/>
              </w:rPr>
            </w:pPr>
            <w:r>
              <w:rPr>
                <w:rFonts w:asciiTheme="minorHAnsi" w:hAnsiTheme="minorHAnsi"/>
              </w:rPr>
              <w:t>MCM</w:t>
            </w:r>
          </w:p>
        </w:tc>
        <w:tc>
          <w:tcPr>
            <w:tcW w:w="2632" w:type="dxa"/>
            <w:gridSpan w:val="2"/>
            <w:vMerge/>
            <w:tcBorders>
              <w:left w:val="single" w:sz="4" w:space="0" w:color="4F81BD" w:themeColor="accent1"/>
              <w:bottom w:val="single" w:sz="24" w:space="0" w:color="4F81BD" w:themeColor="accent1"/>
              <w:right w:val="single" w:sz="4" w:space="0" w:color="4F81BD" w:themeColor="accent1"/>
            </w:tcBorders>
            <w:shd w:val="clear" w:color="auto" w:fill="DBE5F1" w:themeFill="accent1" w:themeFillTint="33"/>
            <w:vAlign w:val="bottom"/>
          </w:tcPr>
          <w:p w14:paraId="6FAD0CE9" w14:textId="77777777" w:rsidR="00353B54" w:rsidRPr="00920D75" w:rsidRDefault="00353B54" w:rsidP="00920D75">
            <w:pPr>
              <w:pStyle w:val="TextTableHead"/>
              <w:spacing w:line="240" w:lineRule="atLeast"/>
              <w:rPr>
                <w:rFonts w:asciiTheme="minorHAnsi" w:hAnsiTheme="minorHAnsi"/>
              </w:rPr>
            </w:pPr>
          </w:p>
        </w:tc>
        <w:tc>
          <w:tcPr>
            <w:tcW w:w="3060" w:type="dxa"/>
            <w:gridSpan w:val="2"/>
            <w:vMerge/>
            <w:tcBorders>
              <w:left w:val="single" w:sz="4" w:space="0" w:color="4F81BD" w:themeColor="accent1"/>
              <w:bottom w:val="single" w:sz="24" w:space="0" w:color="4F81BD" w:themeColor="accent1"/>
              <w:right w:val="single" w:sz="4" w:space="0" w:color="4F81BD" w:themeColor="accent1"/>
            </w:tcBorders>
            <w:shd w:val="clear" w:color="auto" w:fill="DBE5F1" w:themeFill="accent1" w:themeFillTint="33"/>
            <w:vAlign w:val="bottom"/>
          </w:tcPr>
          <w:p w14:paraId="6FAD0CEA" w14:textId="77777777" w:rsidR="00353B54" w:rsidRPr="00920D75" w:rsidRDefault="00353B54" w:rsidP="00920D75">
            <w:pPr>
              <w:pStyle w:val="TextTableHead"/>
              <w:spacing w:line="240" w:lineRule="atLeast"/>
              <w:rPr>
                <w:rFonts w:asciiTheme="minorHAnsi" w:hAnsiTheme="minorHAnsi"/>
              </w:rPr>
            </w:pPr>
          </w:p>
        </w:tc>
        <w:tc>
          <w:tcPr>
            <w:tcW w:w="3240" w:type="dxa"/>
            <w:gridSpan w:val="2"/>
            <w:vMerge/>
            <w:tcBorders>
              <w:left w:val="single" w:sz="4" w:space="0" w:color="4F81BD" w:themeColor="accent1"/>
              <w:bottom w:val="single" w:sz="24" w:space="0" w:color="4F81BD" w:themeColor="accent1"/>
              <w:right w:val="single" w:sz="4" w:space="0" w:color="4F81BD" w:themeColor="accent1"/>
            </w:tcBorders>
            <w:shd w:val="clear" w:color="auto" w:fill="DBE5F1" w:themeFill="accent1" w:themeFillTint="33"/>
            <w:vAlign w:val="bottom"/>
          </w:tcPr>
          <w:p w14:paraId="6FAD0CEB" w14:textId="77777777" w:rsidR="00353B54" w:rsidRPr="00920D75" w:rsidRDefault="00353B54" w:rsidP="00920D75">
            <w:pPr>
              <w:pStyle w:val="TextTableHead"/>
              <w:spacing w:line="240" w:lineRule="atLeast"/>
              <w:rPr>
                <w:rFonts w:asciiTheme="minorHAnsi" w:hAnsiTheme="minorHAnsi"/>
              </w:rPr>
            </w:pPr>
          </w:p>
        </w:tc>
        <w:tc>
          <w:tcPr>
            <w:tcW w:w="1620" w:type="dxa"/>
            <w:vMerge/>
            <w:tcBorders>
              <w:left w:val="single" w:sz="4" w:space="0" w:color="4F81BD" w:themeColor="accent1"/>
              <w:bottom w:val="single" w:sz="24" w:space="0" w:color="4F81BD" w:themeColor="accent1"/>
              <w:right w:val="single" w:sz="4" w:space="0" w:color="4F81BD" w:themeColor="accent1"/>
            </w:tcBorders>
            <w:shd w:val="clear" w:color="auto" w:fill="DBE5F1" w:themeFill="accent1" w:themeFillTint="33"/>
            <w:vAlign w:val="bottom"/>
          </w:tcPr>
          <w:p w14:paraId="6FAD0CEC" w14:textId="77777777" w:rsidR="00353B54" w:rsidRPr="00920D75" w:rsidRDefault="00353B54" w:rsidP="00920D75">
            <w:pPr>
              <w:pStyle w:val="TextTableHead"/>
              <w:spacing w:line="240" w:lineRule="atLeast"/>
              <w:rPr>
                <w:rFonts w:asciiTheme="minorHAnsi" w:hAnsiTheme="minorHAnsi"/>
              </w:rPr>
            </w:pPr>
          </w:p>
        </w:tc>
        <w:tc>
          <w:tcPr>
            <w:tcW w:w="720" w:type="dxa"/>
            <w:vMerge/>
            <w:tcBorders>
              <w:left w:val="single" w:sz="4" w:space="0" w:color="4F81BD" w:themeColor="accent1"/>
              <w:bottom w:val="single" w:sz="24" w:space="0" w:color="4F81BD" w:themeColor="accent1"/>
            </w:tcBorders>
            <w:shd w:val="clear" w:color="auto" w:fill="DBE5F1" w:themeFill="accent1" w:themeFillTint="33"/>
          </w:tcPr>
          <w:p w14:paraId="6FAD0CED" w14:textId="77777777" w:rsidR="00353B54" w:rsidRPr="00920D75" w:rsidRDefault="00353B54" w:rsidP="00920D75">
            <w:pPr>
              <w:pStyle w:val="TextTableHead"/>
              <w:spacing w:line="240" w:lineRule="atLeast"/>
              <w:rPr>
                <w:rFonts w:asciiTheme="minorHAnsi" w:hAnsiTheme="minorHAnsi"/>
              </w:rPr>
            </w:pPr>
          </w:p>
        </w:tc>
      </w:tr>
      <w:tr w:rsidR="00353B54" w:rsidRPr="00920D75" w14:paraId="6FAD0CF6" w14:textId="77777777" w:rsidTr="009C0174">
        <w:trPr>
          <w:trHeight w:val="756"/>
        </w:trPr>
        <w:tc>
          <w:tcPr>
            <w:tcW w:w="1371" w:type="dxa"/>
            <w:tcBorders>
              <w:top w:val="single" w:sz="24" w:space="0" w:color="4F81BD" w:themeColor="accent1"/>
              <w:bottom w:val="single" w:sz="4" w:space="0" w:color="4F81BD" w:themeColor="accent1"/>
              <w:right w:val="single" w:sz="4" w:space="0" w:color="4F81BD" w:themeColor="accent1"/>
            </w:tcBorders>
            <w:shd w:val="clear" w:color="auto" w:fill="auto"/>
          </w:tcPr>
          <w:p w14:paraId="6FAD0CEF" w14:textId="77777777" w:rsidR="00353B54" w:rsidRPr="00920D75" w:rsidRDefault="00353B54" w:rsidP="00597273">
            <w:pPr>
              <w:pStyle w:val="TextTableFont"/>
              <w:spacing w:line="240" w:lineRule="atLeast"/>
              <w:rPr>
                <w:rFonts w:asciiTheme="minorHAnsi" w:hAnsiTheme="minorHAnsi"/>
                <w:b/>
              </w:rPr>
            </w:pPr>
            <w:r w:rsidRPr="00920D75">
              <w:rPr>
                <w:rFonts w:asciiTheme="minorHAnsi" w:hAnsiTheme="minorHAnsi"/>
                <w:b/>
              </w:rPr>
              <w:t>5.5.2.</w:t>
            </w:r>
            <w:r w:rsidR="00920D75" w:rsidRPr="00920D75">
              <w:rPr>
                <w:rFonts w:asciiTheme="minorHAnsi" w:hAnsiTheme="minorHAnsi"/>
                <w:b/>
              </w:rPr>
              <w:t>1</w:t>
            </w:r>
          </w:p>
        </w:tc>
        <w:tc>
          <w:tcPr>
            <w:tcW w:w="1372" w:type="dxa"/>
            <w:tcBorders>
              <w:top w:val="single" w:sz="24" w:space="0" w:color="4F81BD" w:themeColor="accent1"/>
              <w:bottom w:val="single" w:sz="4" w:space="0" w:color="4F81BD" w:themeColor="accent1"/>
              <w:right w:val="single" w:sz="4" w:space="0" w:color="4F81BD" w:themeColor="accent1"/>
            </w:tcBorders>
            <w:shd w:val="clear" w:color="auto" w:fill="auto"/>
          </w:tcPr>
          <w:p w14:paraId="6FAD0CF0" w14:textId="77777777" w:rsidR="00353B54" w:rsidRPr="00920D75" w:rsidRDefault="005301B2" w:rsidP="00920D75">
            <w:pPr>
              <w:pStyle w:val="TextTableFont"/>
              <w:spacing w:line="240" w:lineRule="atLeast"/>
              <w:jc w:val="left"/>
              <w:rPr>
                <w:rFonts w:asciiTheme="minorHAnsi" w:hAnsiTheme="minorHAnsi"/>
              </w:rPr>
            </w:pPr>
            <w:r w:rsidRPr="00920D75">
              <w:rPr>
                <w:rFonts w:asciiTheme="minorHAnsi" w:hAnsiTheme="minorHAnsi"/>
                <w:b/>
              </w:rPr>
              <w:t>Review Storm Water-Specific Contract (Architect) Specifications</w:t>
            </w:r>
          </w:p>
        </w:tc>
        <w:tc>
          <w:tcPr>
            <w:tcW w:w="2632"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CF1" w14:textId="77777777" w:rsidR="00353B54" w:rsidRPr="00A1600C" w:rsidRDefault="00A1600C" w:rsidP="00920D75">
            <w:pPr>
              <w:pStyle w:val="TextTableFont"/>
              <w:spacing w:line="240" w:lineRule="atLeast"/>
              <w:jc w:val="left"/>
              <w:rPr>
                <w:rFonts w:asciiTheme="minorHAnsi" w:hAnsiTheme="minorHAnsi"/>
                <w:i/>
              </w:rPr>
            </w:pPr>
            <w:r w:rsidRPr="00A1600C">
              <w:rPr>
                <w:rFonts w:asciiTheme="minorHAnsi" w:hAnsiTheme="minorHAnsi"/>
                <w:i/>
              </w:rPr>
              <w:t>Describe existing practices here</w:t>
            </w:r>
          </w:p>
        </w:tc>
        <w:tc>
          <w:tcPr>
            <w:tcW w:w="306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CF2" w14:textId="77777777" w:rsidR="00353B54" w:rsidRPr="00920D75" w:rsidRDefault="005301B2" w:rsidP="00920D75">
            <w:pPr>
              <w:pStyle w:val="TextTableFont"/>
              <w:spacing w:line="240" w:lineRule="atLeast"/>
              <w:jc w:val="left"/>
              <w:rPr>
                <w:rFonts w:asciiTheme="minorHAnsi" w:hAnsiTheme="minorHAnsi"/>
              </w:rPr>
            </w:pPr>
            <w:r w:rsidRPr="00920D75">
              <w:rPr>
                <w:rFonts w:asciiTheme="minorHAnsi" w:hAnsiTheme="minorHAnsi"/>
              </w:rPr>
              <w:t>Continue to review existing language for the architect and other consultants as applicable.  The language s</w:t>
            </w:r>
            <w:r w:rsidR="00815C8C" w:rsidRPr="00920D75">
              <w:rPr>
                <w:rFonts w:asciiTheme="minorHAnsi" w:hAnsiTheme="minorHAnsi"/>
              </w:rPr>
              <w:t>hould be modified to address Low Impact Development</w:t>
            </w:r>
            <w:r w:rsidRPr="00920D75">
              <w:rPr>
                <w:rFonts w:asciiTheme="minorHAnsi" w:hAnsiTheme="minorHAnsi"/>
              </w:rPr>
              <w:t>, long-term BMP’s, applicable maintenance programs and projected activities and campus community behavior.  Boilerplate contract documents will include language referring to the adherence to the District’s Storm Water Program.</w:t>
            </w:r>
          </w:p>
        </w:tc>
        <w:tc>
          <w:tcPr>
            <w:tcW w:w="324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CF3" w14:textId="77777777" w:rsidR="00353B54" w:rsidRPr="00920D75" w:rsidRDefault="0019754C" w:rsidP="00920D75">
            <w:pPr>
              <w:pStyle w:val="TextTableFont"/>
              <w:spacing w:line="240" w:lineRule="atLeast"/>
              <w:jc w:val="left"/>
              <w:rPr>
                <w:rFonts w:asciiTheme="minorHAnsi" w:hAnsiTheme="minorHAnsi"/>
              </w:rPr>
            </w:pPr>
            <w:r w:rsidRPr="001A20E4">
              <w:rPr>
                <w:rFonts w:asciiTheme="minorHAnsi" w:hAnsiTheme="minorHAnsi"/>
                <w:i/>
              </w:rPr>
              <w:t xml:space="preserve">Describe </w:t>
            </w:r>
            <w:r>
              <w:rPr>
                <w:rFonts w:asciiTheme="minorHAnsi" w:hAnsiTheme="minorHAnsi"/>
                <w:i/>
              </w:rPr>
              <w:t>measurable goals</w:t>
            </w:r>
            <w:r w:rsidRPr="001A20E4">
              <w:rPr>
                <w:rFonts w:asciiTheme="minorHAnsi" w:hAnsiTheme="minorHAnsi"/>
                <w:i/>
              </w:rPr>
              <w:t xml:space="preserve"> here</w:t>
            </w:r>
          </w:p>
        </w:tc>
        <w:tc>
          <w:tcPr>
            <w:tcW w:w="1620" w:type="dxa"/>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CF4" w14:textId="77777777" w:rsidR="00353B54" w:rsidRPr="00920D75" w:rsidRDefault="00353B54" w:rsidP="00920D75">
            <w:pPr>
              <w:pStyle w:val="TextTableFont"/>
              <w:spacing w:line="240" w:lineRule="atLeast"/>
              <w:rPr>
                <w:rFonts w:asciiTheme="minorHAnsi" w:hAnsiTheme="minorHAnsi"/>
              </w:rPr>
            </w:pPr>
            <w:r w:rsidRPr="00920D75">
              <w:rPr>
                <w:rFonts w:asciiTheme="minorHAnsi" w:hAnsiTheme="minorHAnsi"/>
              </w:rPr>
              <w:t>___</w:t>
            </w:r>
          </w:p>
        </w:tc>
        <w:tc>
          <w:tcPr>
            <w:tcW w:w="720" w:type="dxa"/>
            <w:vMerge w:val="restart"/>
            <w:tcBorders>
              <w:top w:val="single" w:sz="24" w:space="0" w:color="4F81BD" w:themeColor="accent1"/>
              <w:left w:val="single" w:sz="4" w:space="0" w:color="4F81BD" w:themeColor="accent1"/>
              <w:bottom w:val="single" w:sz="24" w:space="0" w:color="4F81BD" w:themeColor="accent1"/>
            </w:tcBorders>
            <w:shd w:val="clear" w:color="auto" w:fill="EAF1DD" w:themeFill="accent3" w:themeFillTint="33"/>
          </w:tcPr>
          <w:p w14:paraId="6FAD0CF5" w14:textId="77777777" w:rsidR="00353B54" w:rsidRPr="00920D75" w:rsidRDefault="00353B54" w:rsidP="00920D75">
            <w:pPr>
              <w:pStyle w:val="TextTableFont"/>
              <w:spacing w:line="240" w:lineRule="atLeast"/>
              <w:rPr>
                <w:rFonts w:asciiTheme="minorHAnsi" w:hAnsiTheme="minorHAnsi"/>
              </w:rPr>
            </w:pPr>
            <w:r w:rsidRPr="00920D75">
              <w:rPr>
                <w:rFonts w:asciiTheme="minorHAnsi" w:hAnsiTheme="minorHAnsi"/>
              </w:rPr>
              <w:t>__</w:t>
            </w:r>
          </w:p>
        </w:tc>
      </w:tr>
      <w:tr w:rsidR="00353B54" w:rsidRPr="00920D75" w14:paraId="6FAD0CFE" w14:textId="77777777" w:rsidTr="009C0174">
        <w:trPr>
          <w:trHeight w:val="756"/>
        </w:trPr>
        <w:tc>
          <w:tcPr>
            <w:tcW w:w="1371" w:type="dxa"/>
            <w:tcBorders>
              <w:top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CF7" w14:textId="77777777" w:rsidR="00353B54" w:rsidRPr="00920D75" w:rsidRDefault="00597273" w:rsidP="00597273">
            <w:pPr>
              <w:pStyle w:val="TextTableFont"/>
              <w:spacing w:line="240" w:lineRule="atLeast"/>
              <w:rPr>
                <w:rFonts w:asciiTheme="minorHAnsi" w:hAnsiTheme="minorHAnsi"/>
              </w:rPr>
            </w:pPr>
            <w:r>
              <w:rPr>
                <w:rFonts w:asciiTheme="minorHAnsi" w:hAnsiTheme="minorHAnsi"/>
              </w:rPr>
              <w:t xml:space="preserve">Level </w:t>
            </w:r>
            <w:r w:rsidR="00353B54" w:rsidRPr="00920D75">
              <w:rPr>
                <w:rFonts w:asciiTheme="minorHAnsi" w:hAnsiTheme="minorHAnsi"/>
              </w:rPr>
              <w:t>1</w:t>
            </w:r>
          </w:p>
        </w:tc>
        <w:tc>
          <w:tcPr>
            <w:tcW w:w="1372" w:type="dxa"/>
            <w:tcBorders>
              <w:top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CF8" w14:textId="77777777" w:rsidR="00353B54" w:rsidRPr="00920D75" w:rsidRDefault="00920D75" w:rsidP="00920D75">
            <w:pPr>
              <w:pStyle w:val="TextTableFont"/>
              <w:spacing w:line="240" w:lineRule="atLeast"/>
              <w:jc w:val="left"/>
              <w:rPr>
                <w:rFonts w:asciiTheme="minorHAnsi" w:hAnsiTheme="minorHAnsi"/>
              </w:rPr>
            </w:pPr>
            <w:r w:rsidRPr="00920D75">
              <w:rPr>
                <w:rFonts w:asciiTheme="minorHAnsi" w:hAnsiTheme="minorHAnsi"/>
              </w:rPr>
              <w:t>Post Construction Storm Water</w:t>
            </w:r>
          </w:p>
        </w:tc>
        <w:tc>
          <w:tcPr>
            <w:tcW w:w="2632" w:type="dxa"/>
            <w:gridSpan w:val="2"/>
            <w:vMerge/>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CF9" w14:textId="77777777" w:rsidR="00353B54" w:rsidRPr="00920D75" w:rsidRDefault="00353B54" w:rsidP="00920D75">
            <w:pPr>
              <w:pStyle w:val="TextTableFont"/>
              <w:spacing w:line="240" w:lineRule="atLeast"/>
              <w:jc w:val="left"/>
              <w:rPr>
                <w:rFonts w:asciiTheme="minorHAnsi" w:hAnsiTheme="minorHAnsi"/>
              </w:rPr>
            </w:pPr>
          </w:p>
        </w:tc>
        <w:tc>
          <w:tcPr>
            <w:tcW w:w="3060" w:type="dxa"/>
            <w:gridSpan w:val="2"/>
            <w:vMerge/>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CFA" w14:textId="77777777" w:rsidR="00353B54" w:rsidRPr="00920D75" w:rsidRDefault="00353B54" w:rsidP="00920D75">
            <w:pPr>
              <w:pStyle w:val="TextTableFont"/>
              <w:spacing w:line="240" w:lineRule="atLeast"/>
              <w:jc w:val="left"/>
              <w:rPr>
                <w:rFonts w:asciiTheme="minorHAnsi" w:hAnsiTheme="minorHAnsi"/>
              </w:rPr>
            </w:pPr>
          </w:p>
        </w:tc>
        <w:tc>
          <w:tcPr>
            <w:tcW w:w="3240" w:type="dxa"/>
            <w:gridSpan w:val="2"/>
            <w:vMerge/>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CFB" w14:textId="77777777" w:rsidR="00353B54" w:rsidRPr="00920D75" w:rsidRDefault="00353B54" w:rsidP="00920D75">
            <w:pPr>
              <w:pStyle w:val="TextTableFont"/>
              <w:spacing w:line="240" w:lineRule="atLeast"/>
              <w:jc w:val="left"/>
              <w:rPr>
                <w:rFonts w:asciiTheme="minorHAnsi" w:hAnsiTheme="minorHAnsi"/>
              </w:rPr>
            </w:pPr>
          </w:p>
        </w:tc>
        <w:tc>
          <w:tcPr>
            <w:tcW w:w="1620" w:type="dxa"/>
            <w:vMerge/>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CFC" w14:textId="77777777" w:rsidR="00353B54" w:rsidRPr="00920D75" w:rsidRDefault="00353B54" w:rsidP="00920D75">
            <w:pPr>
              <w:pStyle w:val="TextTableFont"/>
              <w:spacing w:line="240" w:lineRule="atLeast"/>
              <w:rPr>
                <w:rFonts w:asciiTheme="minorHAnsi" w:hAnsiTheme="minorHAnsi"/>
              </w:rPr>
            </w:pPr>
          </w:p>
        </w:tc>
        <w:tc>
          <w:tcPr>
            <w:tcW w:w="720" w:type="dxa"/>
            <w:vMerge/>
            <w:tcBorders>
              <w:top w:val="single" w:sz="24" w:space="0" w:color="4F81BD" w:themeColor="accent1"/>
              <w:left w:val="single" w:sz="4" w:space="0" w:color="4F81BD" w:themeColor="accent1"/>
              <w:bottom w:val="single" w:sz="24" w:space="0" w:color="4F81BD" w:themeColor="accent1"/>
            </w:tcBorders>
            <w:shd w:val="clear" w:color="auto" w:fill="EAF1DD" w:themeFill="accent3" w:themeFillTint="33"/>
          </w:tcPr>
          <w:p w14:paraId="6FAD0CFD" w14:textId="77777777" w:rsidR="00353B54" w:rsidRPr="00920D75" w:rsidRDefault="00353B54" w:rsidP="00920D75">
            <w:pPr>
              <w:pStyle w:val="TextTableFont"/>
              <w:spacing w:line="240" w:lineRule="atLeast"/>
              <w:rPr>
                <w:rFonts w:asciiTheme="minorHAnsi" w:hAnsiTheme="minorHAnsi"/>
              </w:rPr>
            </w:pPr>
          </w:p>
        </w:tc>
      </w:tr>
      <w:tr w:rsidR="00353B54" w:rsidRPr="00920D75" w14:paraId="6FAD0D06" w14:textId="77777777" w:rsidTr="009C0174">
        <w:trPr>
          <w:trHeight w:val="1116"/>
        </w:trPr>
        <w:tc>
          <w:tcPr>
            <w:tcW w:w="1371" w:type="dxa"/>
            <w:tcBorders>
              <w:top w:val="single" w:sz="24" w:space="0" w:color="4F81BD" w:themeColor="accent1"/>
              <w:bottom w:val="single" w:sz="4" w:space="0" w:color="4F81BD" w:themeColor="accent1"/>
              <w:right w:val="single" w:sz="4" w:space="0" w:color="4F81BD" w:themeColor="accent1"/>
            </w:tcBorders>
            <w:shd w:val="clear" w:color="auto" w:fill="auto"/>
          </w:tcPr>
          <w:p w14:paraId="6FAD0CFF" w14:textId="77777777" w:rsidR="00353B54" w:rsidRPr="00920D75" w:rsidRDefault="00353B54" w:rsidP="00597273">
            <w:pPr>
              <w:pStyle w:val="TextTableFont"/>
              <w:spacing w:line="240" w:lineRule="atLeast"/>
              <w:rPr>
                <w:rFonts w:asciiTheme="minorHAnsi" w:hAnsiTheme="minorHAnsi"/>
                <w:b/>
              </w:rPr>
            </w:pPr>
            <w:r w:rsidRPr="00920D75">
              <w:rPr>
                <w:rFonts w:asciiTheme="minorHAnsi" w:hAnsiTheme="minorHAnsi"/>
                <w:b/>
              </w:rPr>
              <w:t>5.5.2.</w:t>
            </w:r>
            <w:r w:rsidR="00920D75" w:rsidRPr="00920D75">
              <w:rPr>
                <w:rFonts w:asciiTheme="minorHAnsi" w:hAnsiTheme="minorHAnsi"/>
                <w:b/>
              </w:rPr>
              <w:t>2</w:t>
            </w:r>
          </w:p>
        </w:tc>
        <w:tc>
          <w:tcPr>
            <w:tcW w:w="1372" w:type="dxa"/>
            <w:tcBorders>
              <w:top w:val="single" w:sz="24" w:space="0" w:color="4F81BD" w:themeColor="accent1"/>
              <w:bottom w:val="single" w:sz="4" w:space="0" w:color="4F81BD" w:themeColor="accent1"/>
              <w:right w:val="single" w:sz="4" w:space="0" w:color="4F81BD" w:themeColor="accent1"/>
            </w:tcBorders>
            <w:shd w:val="clear" w:color="auto" w:fill="auto"/>
          </w:tcPr>
          <w:p w14:paraId="6FAD0D00" w14:textId="77777777" w:rsidR="00353B54" w:rsidRPr="00920D75" w:rsidRDefault="005301B2" w:rsidP="008C7B87">
            <w:pPr>
              <w:pStyle w:val="TextTableFont"/>
              <w:spacing w:line="240" w:lineRule="atLeast"/>
              <w:jc w:val="left"/>
              <w:rPr>
                <w:rFonts w:asciiTheme="minorHAnsi" w:hAnsiTheme="minorHAnsi"/>
                <w:b/>
              </w:rPr>
            </w:pPr>
            <w:r w:rsidRPr="00920D75">
              <w:rPr>
                <w:rFonts w:asciiTheme="minorHAnsi" w:hAnsiTheme="minorHAnsi"/>
                <w:b/>
              </w:rPr>
              <w:t>Develop a Storm Water Program</w:t>
            </w:r>
          </w:p>
        </w:tc>
        <w:tc>
          <w:tcPr>
            <w:tcW w:w="2632"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01" w14:textId="77777777" w:rsidR="00353B54" w:rsidRPr="00920D75" w:rsidRDefault="00A1600C" w:rsidP="00920D75">
            <w:pPr>
              <w:pStyle w:val="TextTableFont"/>
              <w:spacing w:line="240" w:lineRule="atLeast"/>
              <w:jc w:val="left"/>
              <w:rPr>
                <w:rFonts w:asciiTheme="minorHAnsi" w:hAnsiTheme="minorHAnsi"/>
              </w:rPr>
            </w:pPr>
            <w:r w:rsidRPr="00A1600C">
              <w:rPr>
                <w:rFonts w:asciiTheme="minorHAnsi" w:hAnsiTheme="minorHAnsi"/>
                <w:i/>
              </w:rPr>
              <w:t>Describe existing practices here</w:t>
            </w:r>
          </w:p>
        </w:tc>
        <w:tc>
          <w:tcPr>
            <w:tcW w:w="306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02" w14:textId="77777777" w:rsidR="00353B54" w:rsidRPr="00920D75" w:rsidRDefault="005301B2" w:rsidP="00920D75">
            <w:pPr>
              <w:pStyle w:val="TextTableFont"/>
              <w:spacing w:line="240" w:lineRule="atLeast"/>
              <w:jc w:val="left"/>
              <w:rPr>
                <w:rFonts w:asciiTheme="minorHAnsi" w:hAnsiTheme="minorHAnsi"/>
              </w:rPr>
            </w:pPr>
            <w:r w:rsidRPr="00920D75">
              <w:rPr>
                <w:rFonts w:asciiTheme="minorHAnsi" w:hAnsiTheme="minorHAnsi"/>
              </w:rPr>
              <w:t xml:space="preserve">The program will address storm water pollution prevention, long-term maintenance of post-construction BMPs, </w:t>
            </w:r>
            <w:proofErr w:type="spellStart"/>
            <w:r w:rsidRPr="00920D75">
              <w:rPr>
                <w:rFonts w:asciiTheme="minorHAnsi" w:hAnsiTheme="minorHAnsi"/>
              </w:rPr>
              <w:t>hydromodification</w:t>
            </w:r>
            <w:proofErr w:type="spellEnd"/>
            <w:r w:rsidRPr="00920D75">
              <w:rPr>
                <w:rFonts w:asciiTheme="minorHAnsi" w:hAnsiTheme="minorHAnsi"/>
              </w:rPr>
              <w:t xml:space="preserve"> management and anticipated public activity and behavior. Criteria shall reference a local storm water program, LEED or the Statewide Phase II MS4 Permit as applicable to the type of project or activity proposed.</w:t>
            </w:r>
          </w:p>
        </w:tc>
        <w:tc>
          <w:tcPr>
            <w:tcW w:w="324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03" w14:textId="77777777" w:rsidR="00353B54" w:rsidRPr="00920D75" w:rsidRDefault="0019754C" w:rsidP="00920D75">
            <w:pPr>
              <w:pStyle w:val="TextTableFont"/>
              <w:spacing w:line="240" w:lineRule="atLeast"/>
              <w:jc w:val="left"/>
              <w:rPr>
                <w:rFonts w:asciiTheme="minorHAnsi" w:hAnsiTheme="minorHAnsi"/>
              </w:rPr>
            </w:pPr>
            <w:r w:rsidRPr="001A20E4">
              <w:rPr>
                <w:rFonts w:asciiTheme="minorHAnsi" w:hAnsiTheme="minorHAnsi"/>
                <w:i/>
              </w:rPr>
              <w:t xml:space="preserve">Describe </w:t>
            </w:r>
            <w:r>
              <w:rPr>
                <w:rFonts w:asciiTheme="minorHAnsi" w:hAnsiTheme="minorHAnsi"/>
                <w:i/>
              </w:rPr>
              <w:t>measurable goals</w:t>
            </w:r>
            <w:r w:rsidRPr="001A20E4">
              <w:rPr>
                <w:rFonts w:asciiTheme="minorHAnsi" w:hAnsiTheme="minorHAnsi"/>
                <w:i/>
              </w:rPr>
              <w:t xml:space="preserve"> here</w:t>
            </w:r>
          </w:p>
        </w:tc>
        <w:tc>
          <w:tcPr>
            <w:tcW w:w="1620" w:type="dxa"/>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04" w14:textId="77777777" w:rsidR="00353B54" w:rsidRPr="00920D75" w:rsidRDefault="00353B54" w:rsidP="00920D75">
            <w:pPr>
              <w:pStyle w:val="TextTableFont"/>
              <w:spacing w:line="240" w:lineRule="atLeast"/>
              <w:rPr>
                <w:rFonts w:asciiTheme="minorHAnsi" w:hAnsiTheme="minorHAnsi"/>
              </w:rPr>
            </w:pPr>
            <w:r w:rsidRPr="00920D75">
              <w:rPr>
                <w:rFonts w:asciiTheme="minorHAnsi" w:hAnsiTheme="minorHAnsi"/>
              </w:rPr>
              <w:t>___</w:t>
            </w:r>
          </w:p>
        </w:tc>
        <w:tc>
          <w:tcPr>
            <w:tcW w:w="720" w:type="dxa"/>
            <w:vMerge w:val="restart"/>
            <w:tcBorders>
              <w:top w:val="single" w:sz="24" w:space="0" w:color="4F81BD" w:themeColor="accent1"/>
              <w:left w:val="single" w:sz="4" w:space="0" w:color="4F81BD" w:themeColor="accent1"/>
              <w:bottom w:val="single" w:sz="24" w:space="0" w:color="4F81BD" w:themeColor="accent1"/>
            </w:tcBorders>
            <w:shd w:val="clear" w:color="auto" w:fill="EAF1DD" w:themeFill="accent3" w:themeFillTint="33"/>
          </w:tcPr>
          <w:p w14:paraId="6FAD0D05" w14:textId="77777777" w:rsidR="00353B54" w:rsidRPr="00920D75" w:rsidRDefault="00353B54" w:rsidP="00920D75">
            <w:pPr>
              <w:pStyle w:val="TextTableFont"/>
              <w:spacing w:line="240" w:lineRule="atLeast"/>
              <w:jc w:val="left"/>
              <w:rPr>
                <w:rFonts w:asciiTheme="minorHAnsi" w:hAnsiTheme="minorHAnsi"/>
              </w:rPr>
            </w:pPr>
            <w:r w:rsidRPr="00920D75">
              <w:rPr>
                <w:rFonts w:asciiTheme="minorHAnsi" w:hAnsiTheme="minorHAnsi"/>
              </w:rPr>
              <w:t>__</w:t>
            </w:r>
          </w:p>
        </w:tc>
      </w:tr>
      <w:tr w:rsidR="00353B54" w:rsidRPr="00920D75" w14:paraId="6FAD0D0E" w14:textId="77777777" w:rsidTr="009C0174">
        <w:trPr>
          <w:trHeight w:val="1116"/>
        </w:trPr>
        <w:tc>
          <w:tcPr>
            <w:tcW w:w="1371" w:type="dxa"/>
            <w:tcBorders>
              <w:top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07" w14:textId="77777777" w:rsidR="00353B54" w:rsidRPr="00920D75" w:rsidRDefault="00597273" w:rsidP="00597273">
            <w:pPr>
              <w:pStyle w:val="TextTableFont"/>
              <w:spacing w:line="240" w:lineRule="atLeast"/>
              <w:rPr>
                <w:rFonts w:asciiTheme="minorHAnsi" w:hAnsiTheme="minorHAnsi"/>
              </w:rPr>
            </w:pPr>
            <w:r>
              <w:rPr>
                <w:rFonts w:asciiTheme="minorHAnsi" w:hAnsiTheme="minorHAnsi"/>
              </w:rPr>
              <w:t xml:space="preserve">Level </w:t>
            </w:r>
            <w:r w:rsidR="00353B54" w:rsidRPr="00920D75">
              <w:rPr>
                <w:rFonts w:asciiTheme="minorHAnsi" w:hAnsiTheme="minorHAnsi"/>
              </w:rPr>
              <w:t>1</w:t>
            </w:r>
          </w:p>
        </w:tc>
        <w:tc>
          <w:tcPr>
            <w:tcW w:w="1372" w:type="dxa"/>
            <w:tcBorders>
              <w:top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08" w14:textId="77777777" w:rsidR="00353B54" w:rsidRPr="00920D75" w:rsidRDefault="00920D75" w:rsidP="00353B54">
            <w:pPr>
              <w:pStyle w:val="TextTableFont"/>
              <w:spacing w:line="240" w:lineRule="atLeast"/>
              <w:jc w:val="left"/>
              <w:rPr>
                <w:rFonts w:asciiTheme="minorHAnsi" w:hAnsiTheme="minorHAnsi"/>
              </w:rPr>
            </w:pPr>
            <w:r w:rsidRPr="00920D75">
              <w:rPr>
                <w:rFonts w:asciiTheme="minorHAnsi" w:hAnsiTheme="minorHAnsi"/>
              </w:rPr>
              <w:t>Post Construction Storm Water</w:t>
            </w:r>
          </w:p>
        </w:tc>
        <w:tc>
          <w:tcPr>
            <w:tcW w:w="2632" w:type="dxa"/>
            <w:gridSpan w:val="2"/>
            <w:vMerge/>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09" w14:textId="77777777" w:rsidR="00353B54" w:rsidRPr="00920D75" w:rsidRDefault="00353B54" w:rsidP="00920D75">
            <w:pPr>
              <w:pStyle w:val="TextTableFont"/>
              <w:spacing w:line="240" w:lineRule="atLeast"/>
              <w:jc w:val="left"/>
              <w:rPr>
                <w:rFonts w:asciiTheme="minorHAnsi" w:hAnsiTheme="minorHAnsi"/>
              </w:rPr>
            </w:pPr>
          </w:p>
        </w:tc>
        <w:tc>
          <w:tcPr>
            <w:tcW w:w="3060" w:type="dxa"/>
            <w:gridSpan w:val="2"/>
            <w:vMerge/>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0A" w14:textId="77777777" w:rsidR="00353B54" w:rsidRPr="00920D75" w:rsidRDefault="00353B54" w:rsidP="00920D75">
            <w:pPr>
              <w:pStyle w:val="TextTableFont"/>
              <w:spacing w:line="240" w:lineRule="atLeast"/>
              <w:jc w:val="left"/>
              <w:rPr>
                <w:rFonts w:asciiTheme="minorHAnsi" w:hAnsiTheme="minorHAnsi"/>
              </w:rPr>
            </w:pPr>
          </w:p>
        </w:tc>
        <w:tc>
          <w:tcPr>
            <w:tcW w:w="3240" w:type="dxa"/>
            <w:gridSpan w:val="2"/>
            <w:vMerge/>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0B" w14:textId="77777777" w:rsidR="00353B54" w:rsidRPr="00920D75" w:rsidRDefault="00353B54" w:rsidP="00920D75">
            <w:pPr>
              <w:pStyle w:val="TextTableFont"/>
              <w:spacing w:line="240" w:lineRule="atLeast"/>
              <w:jc w:val="left"/>
              <w:rPr>
                <w:rFonts w:asciiTheme="minorHAnsi" w:hAnsiTheme="minorHAnsi"/>
              </w:rPr>
            </w:pPr>
          </w:p>
        </w:tc>
        <w:tc>
          <w:tcPr>
            <w:tcW w:w="1620" w:type="dxa"/>
            <w:vMerge/>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0C" w14:textId="77777777" w:rsidR="00353B54" w:rsidRPr="00920D75" w:rsidRDefault="00353B54" w:rsidP="00920D75">
            <w:pPr>
              <w:pStyle w:val="TextTableFont"/>
              <w:spacing w:line="240" w:lineRule="atLeast"/>
              <w:rPr>
                <w:rFonts w:asciiTheme="minorHAnsi" w:hAnsiTheme="minorHAnsi"/>
              </w:rPr>
            </w:pPr>
          </w:p>
        </w:tc>
        <w:tc>
          <w:tcPr>
            <w:tcW w:w="720" w:type="dxa"/>
            <w:vMerge/>
            <w:tcBorders>
              <w:top w:val="single" w:sz="24" w:space="0" w:color="4F81BD" w:themeColor="accent1"/>
              <w:left w:val="single" w:sz="4" w:space="0" w:color="4F81BD" w:themeColor="accent1"/>
              <w:bottom w:val="single" w:sz="24" w:space="0" w:color="4F81BD" w:themeColor="accent1"/>
            </w:tcBorders>
            <w:shd w:val="clear" w:color="auto" w:fill="EAF1DD" w:themeFill="accent3" w:themeFillTint="33"/>
          </w:tcPr>
          <w:p w14:paraId="6FAD0D0D" w14:textId="77777777" w:rsidR="00353B54" w:rsidRPr="00920D75" w:rsidRDefault="00353B54" w:rsidP="00920D75">
            <w:pPr>
              <w:pStyle w:val="TextTableFont"/>
              <w:spacing w:line="240" w:lineRule="atLeast"/>
              <w:jc w:val="left"/>
              <w:rPr>
                <w:rFonts w:asciiTheme="minorHAnsi" w:hAnsiTheme="minorHAnsi"/>
              </w:rPr>
            </w:pPr>
          </w:p>
        </w:tc>
      </w:tr>
      <w:tr w:rsidR="00353B54" w:rsidRPr="00920D75" w14:paraId="6FAD0D16" w14:textId="77777777" w:rsidTr="009C0174">
        <w:trPr>
          <w:trHeight w:val="1485"/>
        </w:trPr>
        <w:tc>
          <w:tcPr>
            <w:tcW w:w="1371" w:type="dxa"/>
            <w:tcBorders>
              <w:top w:val="single" w:sz="24" w:space="0" w:color="4F81BD" w:themeColor="accent1"/>
              <w:bottom w:val="single" w:sz="4" w:space="0" w:color="4F81BD" w:themeColor="accent1"/>
              <w:right w:val="single" w:sz="4" w:space="0" w:color="4F81BD" w:themeColor="accent1"/>
            </w:tcBorders>
            <w:shd w:val="clear" w:color="auto" w:fill="auto"/>
          </w:tcPr>
          <w:p w14:paraId="6FAD0D0F" w14:textId="77777777" w:rsidR="00353B54" w:rsidRPr="00920D75" w:rsidRDefault="00353B54" w:rsidP="00597273">
            <w:pPr>
              <w:pStyle w:val="TextTableFont"/>
              <w:spacing w:line="240" w:lineRule="atLeast"/>
              <w:rPr>
                <w:rFonts w:asciiTheme="minorHAnsi" w:hAnsiTheme="minorHAnsi"/>
                <w:b/>
              </w:rPr>
            </w:pPr>
            <w:r w:rsidRPr="00920D75">
              <w:rPr>
                <w:rFonts w:asciiTheme="minorHAnsi" w:hAnsiTheme="minorHAnsi"/>
                <w:b/>
              </w:rPr>
              <w:lastRenderedPageBreak/>
              <w:t>5.5.2.</w:t>
            </w:r>
            <w:r w:rsidR="00920D75" w:rsidRPr="00920D75">
              <w:rPr>
                <w:rFonts w:asciiTheme="minorHAnsi" w:hAnsiTheme="minorHAnsi"/>
                <w:b/>
              </w:rPr>
              <w:t>3</w:t>
            </w:r>
          </w:p>
        </w:tc>
        <w:tc>
          <w:tcPr>
            <w:tcW w:w="1372" w:type="dxa"/>
            <w:tcBorders>
              <w:top w:val="single" w:sz="24" w:space="0" w:color="4F81BD" w:themeColor="accent1"/>
              <w:bottom w:val="single" w:sz="4" w:space="0" w:color="4F81BD" w:themeColor="accent1"/>
              <w:right w:val="single" w:sz="4" w:space="0" w:color="4F81BD" w:themeColor="accent1"/>
            </w:tcBorders>
            <w:shd w:val="clear" w:color="auto" w:fill="auto"/>
          </w:tcPr>
          <w:p w14:paraId="6FAD0D10" w14:textId="77777777" w:rsidR="00353B54" w:rsidRPr="00920D75" w:rsidRDefault="005301B2" w:rsidP="00920D75">
            <w:pPr>
              <w:pStyle w:val="TextTableFont"/>
              <w:spacing w:line="240" w:lineRule="atLeast"/>
              <w:jc w:val="left"/>
              <w:rPr>
                <w:rFonts w:asciiTheme="minorHAnsi" w:hAnsiTheme="minorHAnsi"/>
                <w:b/>
              </w:rPr>
            </w:pPr>
            <w:r w:rsidRPr="00920D75">
              <w:rPr>
                <w:rFonts w:asciiTheme="minorHAnsi" w:hAnsiTheme="minorHAnsi"/>
                <w:b/>
              </w:rPr>
              <w:t>Develop a review and scoping process</w:t>
            </w:r>
          </w:p>
        </w:tc>
        <w:tc>
          <w:tcPr>
            <w:tcW w:w="2632"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D11" w14:textId="77777777" w:rsidR="00353B54" w:rsidRPr="00920D75" w:rsidRDefault="00A1600C" w:rsidP="00920D75">
            <w:pPr>
              <w:pStyle w:val="TextTableFont"/>
              <w:spacing w:line="240" w:lineRule="atLeast"/>
              <w:jc w:val="left"/>
              <w:rPr>
                <w:rFonts w:asciiTheme="minorHAnsi" w:hAnsiTheme="minorHAnsi"/>
              </w:rPr>
            </w:pPr>
            <w:r w:rsidRPr="00A1600C">
              <w:rPr>
                <w:rFonts w:asciiTheme="minorHAnsi" w:hAnsiTheme="minorHAnsi"/>
                <w:i/>
              </w:rPr>
              <w:t>Describe existing practices here</w:t>
            </w:r>
          </w:p>
        </w:tc>
        <w:tc>
          <w:tcPr>
            <w:tcW w:w="306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D12" w14:textId="77777777" w:rsidR="00353B54" w:rsidRPr="00920D75" w:rsidRDefault="005301B2" w:rsidP="00920D75">
            <w:pPr>
              <w:pStyle w:val="TextTableFont"/>
              <w:spacing w:line="240" w:lineRule="atLeast"/>
              <w:jc w:val="left"/>
              <w:rPr>
                <w:rFonts w:asciiTheme="minorHAnsi" w:hAnsiTheme="minorHAnsi"/>
              </w:rPr>
            </w:pPr>
            <w:r w:rsidRPr="00920D75">
              <w:rPr>
                <w:rFonts w:asciiTheme="minorHAnsi" w:hAnsiTheme="minorHAnsi"/>
              </w:rPr>
              <w:t>Develop a mechanism to review storm water controls and design from architect submittal prior to submittal to approving agency for final approval.   Implement a plan review and pre-design meeting with the architect to discuss storm water issues related to the project</w:t>
            </w:r>
            <w:r w:rsidR="00815C8C" w:rsidRPr="00920D75">
              <w:rPr>
                <w:rFonts w:asciiTheme="minorHAnsi" w:hAnsiTheme="minorHAnsi"/>
              </w:rPr>
              <w:t>.  For example, mirroring the process outlined in “Blueprint for a Clean Bay”</w:t>
            </w:r>
          </w:p>
        </w:tc>
        <w:tc>
          <w:tcPr>
            <w:tcW w:w="324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D13" w14:textId="77777777" w:rsidR="00353B54" w:rsidRPr="00920D75" w:rsidRDefault="0019754C" w:rsidP="00920D75">
            <w:pPr>
              <w:pStyle w:val="TextTableFont"/>
              <w:spacing w:line="240" w:lineRule="atLeast"/>
              <w:jc w:val="left"/>
              <w:rPr>
                <w:rFonts w:asciiTheme="minorHAnsi" w:hAnsiTheme="minorHAnsi"/>
              </w:rPr>
            </w:pPr>
            <w:r w:rsidRPr="001A20E4">
              <w:rPr>
                <w:rFonts w:asciiTheme="minorHAnsi" w:hAnsiTheme="minorHAnsi"/>
                <w:i/>
              </w:rPr>
              <w:t xml:space="preserve">Describe </w:t>
            </w:r>
            <w:r>
              <w:rPr>
                <w:rFonts w:asciiTheme="minorHAnsi" w:hAnsiTheme="minorHAnsi"/>
                <w:i/>
              </w:rPr>
              <w:t>measurable goals</w:t>
            </w:r>
            <w:r w:rsidRPr="001A20E4">
              <w:rPr>
                <w:rFonts w:asciiTheme="minorHAnsi" w:hAnsiTheme="minorHAnsi"/>
                <w:i/>
              </w:rPr>
              <w:t xml:space="preserve"> here</w:t>
            </w:r>
          </w:p>
        </w:tc>
        <w:tc>
          <w:tcPr>
            <w:tcW w:w="1620" w:type="dxa"/>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D14" w14:textId="77777777" w:rsidR="00353B54" w:rsidRPr="00920D75" w:rsidRDefault="00353B54" w:rsidP="00920D75">
            <w:pPr>
              <w:pStyle w:val="TextTableFont"/>
              <w:spacing w:line="240" w:lineRule="atLeast"/>
              <w:rPr>
                <w:rFonts w:asciiTheme="minorHAnsi" w:hAnsiTheme="minorHAnsi"/>
              </w:rPr>
            </w:pPr>
            <w:r w:rsidRPr="00920D75">
              <w:rPr>
                <w:rFonts w:asciiTheme="minorHAnsi" w:hAnsiTheme="minorHAnsi"/>
              </w:rPr>
              <w:t>___</w:t>
            </w:r>
          </w:p>
        </w:tc>
        <w:tc>
          <w:tcPr>
            <w:tcW w:w="720" w:type="dxa"/>
            <w:vMerge w:val="restart"/>
            <w:tcBorders>
              <w:top w:val="single" w:sz="24" w:space="0" w:color="4F81BD" w:themeColor="accent1"/>
              <w:left w:val="single" w:sz="4" w:space="0" w:color="4F81BD" w:themeColor="accent1"/>
              <w:bottom w:val="single" w:sz="24" w:space="0" w:color="4F81BD" w:themeColor="accent1"/>
            </w:tcBorders>
            <w:shd w:val="clear" w:color="auto" w:fill="FDE9D9" w:themeFill="accent6" w:themeFillTint="33"/>
          </w:tcPr>
          <w:p w14:paraId="6FAD0D15" w14:textId="77777777" w:rsidR="00353B54" w:rsidRPr="00920D75" w:rsidRDefault="00353B54" w:rsidP="00920D75">
            <w:pPr>
              <w:pStyle w:val="TextTableFont"/>
              <w:spacing w:line="240" w:lineRule="atLeast"/>
              <w:rPr>
                <w:rFonts w:asciiTheme="minorHAnsi" w:hAnsiTheme="minorHAnsi"/>
              </w:rPr>
            </w:pPr>
            <w:r w:rsidRPr="00920D75">
              <w:rPr>
                <w:rFonts w:asciiTheme="minorHAnsi" w:hAnsiTheme="minorHAnsi"/>
              </w:rPr>
              <w:t>__</w:t>
            </w:r>
          </w:p>
        </w:tc>
      </w:tr>
      <w:tr w:rsidR="00353B54" w:rsidRPr="00920D75" w14:paraId="6FAD0D1E" w14:textId="77777777" w:rsidTr="009C0174">
        <w:trPr>
          <w:trHeight w:val="1485"/>
        </w:trPr>
        <w:tc>
          <w:tcPr>
            <w:tcW w:w="1371" w:type="dxa"/>
            <w:tcBorders>
              <w:top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D17" w14:textId="77777777" w:rsidR="00353B54" w:rsidRPr="00920D75" w:rsidRDefault="00597273" w:rsidP="00597273">
            <w:pPr>
              <w:pStyle w:val="TextTableFont"/>
              <w:spacing w:line="240" w:lineRule="atLeast"/>
              <w:rPr>
                <w:rFonts w:asciiTheme="minorHAnsi" w:hAnsiTheme="minorHAnsi"/>
              </w:rPr>
            </w:pPr>
            <w:r>
              <w:rPr>
                <w:rFonts w:asciiTheme="minorHAnsi" w:hAnsiTheme="minorHAnsi"/>
              </w:rPr>
              <w:t xml:space="preserve">Level </w:t>
            </w:r>
            <w:r w:rsidR="007B0749" w:rsidRPr="00920D75">
              <w:rPr>
                <w:rFonts w:asciiTheme="minorHAnsi" w:hAnsiTheme="minorHAnsi"/>
              </w:rPr>
              <w:t>2</w:t>
            </w:r>
          </w:p>
        </w:tc>
        <w:tc>
          <w:tcPr>
            <w:tcW w:w="1372" w:type="dxa"/>
            <w:tcBorders>
              <w:top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D18" w14:textId="77777777" w:rsidR="00353B54" w:rsidRPr="00920D75" w:rsidRDefault="00920D75" w:rsidP="00920D75">
            <w:pPr>
              <w:pStyle w:val="TextTableFont"/>
              <w:spacing w:line="240" w:lineRule="atLeast"/>
              <w:jc w:val="left"/>
              <w:rPr>
                <w:rFonts w:asciiTheme="minorHAnsi" w:hAnsiTheme="minorHAnsi"/>
              </w:rPr>
            </w:pPr>
            <w:r>
              <w:rPr>
                <w:rFonts w:asciiTheme="minorHAnsi" w:hAnsiTheme="minorHAnsi"/>
              </w:rPr>
              <w:t>Post Construction Storm Water</w:t>
            </w:r>
          </w:p>
        </w:tc>
        <w:tc>
          <w:tcPr>
            <w:tcW w:w="2632" w:type="dxa"/>
            <w:gridSpan w:val="2"/>
            <w:vMerge/>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D19" w14:textId="77777777" w:rsidR="00353B54" w:rsidRPr="00920D75" w:rsidRDefault="00353B54" w:rsidP="00920D75">
            <w:pPr>
              <w:pStyle w:val="TextTableFont"/>
              <w:spacing w:line="240" w:lineRule="atLeast"/>
              <w:jc w:val="left"/>
              <w:rPr>
                <w:rFonts w:asciiTheme="minorHAnsi" w:hAnsiTheme="minorHAnsi"/>
              </w:rPr>
            </w:pPr>
          </w:p>
        </w:tc>
        <w:tc>
          <w:tcPr>
            <w:tcW w:w="3060" w:type="dxa"/>
            <w:gridSpan w:val="2"/>
            <w:vMerge/>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D1A" w14:textId="77777777" w:rsidR="00353B54" w:rsidRPr="00920D75" w:rsidRDefault="00353B54" w:rsidP="00920D75">
            <w:pPr>
              <w:pStyle w:val="TextTableFont"/>
              <w:spacing w:line="240" w:lineRule="atLeast"/>
              <w:jc w:val="left"/>
              <w:rPr>
                <w:rFonts w:asciiTheme="minorHAnsi" w:hAnsiTheme="minorHAnsi"/>
              </w:rPr>
            </w:pPr>
          </w:p>
        </w:tc>
        <w:tc>
          <w:tcPr>
            <w:tcW w:w="3240" w:type="dxa"/>
            <w:gridSpan w:val="2"/>
            <w:vMerge/>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D1B" w14:textId="77777777" w:rsidR="00353B54" w:rsidRPr="00920D75" w:rsidRDefault="00353B54" w:rsidP="00920D75">
            <w:pPr>
              <w:pStyle w:val="TextTableFont"/>
              <w:spacing w:line="240" w:lineRule="atLeast"/>
              <w:jc w:val="left"/>
              <w:rPr>
                <w:rFonts w:asciiTheme="minorHAnsi" w:hAnsiTheme="minorHAnsi"/>
              </w:rPr>
            </w:pPr>
          </w:p>
        </w:tc>
        <w:tc>
          <w:tcPr>
            <w:tcW w:w="1620" w:type="dxa"/>
            <w:vMerge/>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D1C" w14:textId="77777777" w:rsidR="00353B54" w:rsidRPr="00920D75" w:rsidRDefault="00353B54" w:rsidP="00920D75">
            <w:pPr>
              <w:pStyle w:val="TextTableFont"/>
              <w:spacing w:line="240" w:lineRule="atLeast"/>
              <w:rPr>
                <w:rFonts w:asciiTheme="minorHAnsi" w:hAnsiTheme="minorHAnsi"/>
              </w:rPr>
            </w:pPr>
          </w:p>
        </w:tc>
        <w:tc>
          <w:tcPr>
            <w:tcW w:w="720" w:type="dxa"/>
            <w:vMerge/>
            <w:tcBorders>
              <w:top w:val="single" w:sz="24" w:space="0" w:color="4F81BD" w:themeColor="accent1"/>
              <w:left w:val="single" w:sz="4" w:space="0" w:color="4F81BD" w:themeColor="accent1"/>
              <w:bottom w:val="single" w:sz="24" w:space="0" w:color="4F81BD" w:themeColor="accent1"/>
            </w:tcBorders>
            <w:shd w:val="clear" w:color="auto" w:fill="FDE9D9" w:themeFill="accent6" w:themeFillTint="33"/>
          </w:tcPr>
          <w:p w14:paraId="6FAD0D1D" w14:textId="77777777" w:rsidR="00353B54" w:rsidRPr="00920D75" w:rsidRDefault="00353B54" w:rsidP="00920D75">
            <w:pPr>
              <w:pStyle w:val="TextTableFont"/>
              <w:spacing w:line="240" w:lineRule="atLeast"/>
              <w:rPr>
                <w:rFonts w:asciiTheme="minorHAnsi" w:hAnsiTheme="minorHAnsi"/>
              </w:rPr>
            </w:pPr>
          </w:p>
        </w:tc>
      </w:tr>
      <w:tr w:rsidR="00353B54" w:rsidRPr="00920D75" w14:paraId="6FAD0D26" w14:textId="77777777" w:rsidTr="009C0174">
        <w:trPr>
          <w:trHeight w:val="1485"/>
        </w:trPr>
        <w:tc>
          <w:tcPr>
            <w:tcW w:w="1371" w:type="dxa"/>
            <w:tcBorders>
              <w:top w:val="single" w:sz="24" w:space="0" w:color="4F81BD" w:themeColor="accent1"/>
              <w:bottom w:val="single" w:sz="4" w:space="0" w:color="4F81BD" w:themeColor="accent1"/>
              <w:right w:val="single" w:sz="4" w:space="0" w:color="4F81BD" w:themeColor="accent1"/>
            </w:tcBorders>
            <w:shd w:val="clear" w:color="auto" w:fill="auto"/>
          </w:tcPr>
          <w:p w14:paraId="6FAD0D1F" w14:textId="77777777" w:rsidR="00353B54" w:rsidRPr="00920D75" w:rsidRDefault="00353B54" w:rsidP="00597273">
            <w:pPr>
              <w:pStyle w:val="TextTableFont"/>
              <w:spacing w:line="240" w:lineRule="atLeast"/>
              <w:rPr>
                <w:rFonts w:asciiTheme="minorHAnsi" w:hAnsiTheme="minorHAnsi"/>
                <w:b/>
              </w:rPr>
            </w:pPr>
            <w:r w:rsidRPr="00920D75">
              <w:rPr>
                <w:rFonts w:asciiTheme="minorHAnsi" w:hAnsiTheme="minorHAnsi"/>
                <w:b/>
              </w:rPr>
              <w:t>5.5.2.</w:t>
            </w:r>
            <w:r w:rsidR="00920D75" w:rsidRPr="00920D75">
              <w:rPr>
                <w:rFonts w:asciiTheme="minorHAnsi" w:hAnsiTheme="minorHAnsi"/>
                <w:b/>
              </w:rPr>
              <w:t>4</w:t>
            </w:r>
          </w:p>
        </w:tc>
        <w:tc>
          <w:tcPr>
            <w:tcW w:w="1372" w:type="dxa"/>
            <w:tcBorders>
              <w:top w:val="single" w:sz="24" w:space="0" w:color="4F81BD" w:themeColor="accent1"/>
              <w:bottom w:val="single" w:sz="4" w:space="0" w:color="4F81BD" w:themeColor="accent1"/>
              <w:right w:val="single" w:sz="4" w:space="0" w:color="4F81BD" w:themeColor="accent1"/>
            </w:tcBorders>
            <w:shd w:val="clear" w:color="auto" w:fill="auto"/>
          </w:tcPr>
          <w:p w14:paraId="6FAD0D20" w14:textId="77777777" w:rsidR="00353B54" w:rsidRPr="00920D75" w:rsidRDefault="005301B2" w:rsidP="00920D75">
            <w:pPr>
              <w:pStyle w:val="TextTableFont"/>
              <w:spacing w:line="240" w:lineRule="atLeast"/>
              <w:jc w:val="left"/>
              <w:rPr>
                <w:rFonts w:asciiTheme="minorHAnsi" w:hAnsiTheme="minorHAnsi"/>
                <w:b/>
              </w:rPr>
            </w:pPr>
            <w:r w:rsidRPr="00920D75">
              <w:rPr>
                <w:rFonts w:asciiTheme="minorHAnsi" w:hAnsiTheme="minorHAnsi"/>
                <w:b/>
              </w:rPr>
              <w:t>Enhance the design review cycle</w:t>
            </w:r>
          </w:p>
        </w:tc>
        <w:tc>
          <w:tcPr>
            <w:tcW w:w="2632"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D21" w14:textId="77777777" w:rsidR="00353B54" w:rsidRPr="00920D75" w:rsidRDefault="00A1600C" w:rsidP="00920D75">
            <w:pPr>
              <w:pStyle w:val="TextTableFont"/>
              <w:spacing w:line="240" w:lineRule="atLeast"/>
              <w:jc w:val="left"/>
              <w:rPr>
                <w:rFonts w:asciiTheme="minorHAnsi" w:hAnsiTheme="minorHAnsi"/>
              </w:rPr>
            </w:pPr>
            <w:r w:rsidRPr="00A1600C">
              <w:rPr>
                <w:rFonts w:asciiTheme="minorHAnsi" w:hAnsiTheme="minorHAnsi"/>
                <w:i/>
              </w:rPr>
              <w:t>Describe existing practices here</w:t>
            </w:r>
          </w:p>
        </w:tc>
        <w:tc>
          <w:tcPr>
            <w:tcW w:w="306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D22" w14:textId="77777777" w:rsidR="00353B54" w:rsidRPr="00920D75" w:rsidRDefault="005301B2" w:rsidP="00920D75">
            <w:pPr>
              <w:pStyle w:val="TextTableFont"/>
              <w:spacing w:line="240" w:lineRule="atLeast"/>
              <w:jc w:val="left"/>
              <w:rPr>
                <w:rFonts w:asciiTheme="minorHAnsi" w:hAnsiTheme="minorHAnsi"/>
              </w:rPr>
            </w:pPr>
            <w:r w:rsidRPr="00920D75">
              <w:rPr>
                <w:rFonts w:asciiTheme="minorHAnsi" w:hAnsiTheme="minorHAnsi"/>
              </w:rPr>
              <w:t>Enhance the design review cycle to include departments other than Facilities and Maintenance with storm water quality in evaluating and planning for the implementation of the District, the architect’s or consultant’s project vision.</w:t>
            </w:r>
          </w:p>
        </w:tc>
        <w:tc>
          <w:tcPr>
            <w:tcW w:w="324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D23" w14:textId="77777777" w:rsidR="00353B54" w:rsidRPr="00920D75" w:rsidRDefault="0019754C" w:rsidP="00920D75">
            <w:pPr>
              <w:pStyle w:val="TextTableFont"/>
              <w:spacing w:line="240" w:lineRule="atLeast"/>
              <w:jc w:val="left"/>
              <w:rPr>
                <w:rFonts w:asciiTheme="minorHAnsi" w:hAnsiTheme="minorHAnsi"/>
              </w:rPr>
            </w:pPr>
            <w:r w:rsidRPr="001A20E4">
              <w:rPr>
                <w:rFonts w:asciiTheme="minorHAnsi" w:hAnsiTheme="minorHAnsi"/>
                <w:i/>
              </w:rPr>
              <w:t xml:space="preserve">Describe </w:t>
            </w:r>
            <w:r>
              <w:rPr>
                <w:rFonts w:asciiTheme="minorHAnsi" w:hAnsiTheme="minorHAnsi"/>
                <w:i/>
              </w:rPr>
              <w:t>measurable goals</w:t>
            </w:r>
            <w:r w:rsidRPr="001A20E4">
              <w:rPr>
                <w:rFonts w:asciiTheme="minorHAnsi" w:hAnsiTheme="minorHAnsi"/>
                <w:i/>
              </w:rPr>
              <w:t xml:space="preserve"> here</w:t>
            </w:r>
          </w:p>
        </w:tc>
        <w:tc>
          <w:tcPr>
            <w:tcW w:w="1620" w:type="dxa"/>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D24" w14:textId="77777777" w:rsidR="00353B54" w:rsidRPr="00920D75" w:rsidRDefault="00353B54" w:rsidP="00920D75">
            <w:pPr>
              <w:pStyle w:val="TextTableFont"/>
              <w:spacing w:line="240" w:lineRule="atLeast"/>
              <w:rPr>
                <w:rFonts w:asciiTheme="minorHAnsi" w:hAnsiTheme="minorHAnsi"/>
              </w:rPr>
            </w:pPr>
          </w:p>
        </w:tc>
        <w:tc>
          <w:tcPr>
            <w:tcW w:w="720" w:type="dxa"/>
            <w:vMerge w:val="restart"/>
            <w:tcBorders>
              <w:top w:val="single" w:sz="24" w:space="0" w:color="4F81BD" w:themeColor="accent1"/>
              <w:left w:val="single" w:sz="4" w:space="0" w:color="4F81BD" w:themeColor="accent1"/>
              <w:bottom w:val="single" w:sz="24" w:space="0" w:color="4F81BD" w:themeColor="accent1"/>
            </w:tcBorders>
            <w:shd w:val="clear" w:color="auto" w:fill="DAEEF3" w:themeFill="accent5" w:themeFillTint="33"/>
          </w:tcPr>
          <w:p w14:paraId="6FAD0D25" w14:textId="77777777" w:rsidR="00353B54" w:rsidRPr="00920D75" w:rsidRDefault="00353B54" w:rsidP="00920D75">
            <w:pPr>
              <w:pStyle w:val="TextTableFont"/>
              <w:spacing w:line="240" w:lineRule="atLeast"/>
              <w:rPr>
                <w:rFonts w:asciiTheme="minorHAnsi" w:hAnsiTheme="minorHAnsi"/>
              </w:rPr>
            </w:pPr>
          </w:p>
        </w:tc>
      </w:tr>
      <w:tr w:rsidR="00353B54" w:rsidRPr="00920D75" w14:paraId="6FAD0D2E" w14:textId="77777777" w:rsidTr="009C0174">
        <w:trPr>
          <w:trHeight w:val="1485"/>
        </w:trPr>
        <w:tc>
          <w:tcPr>
            <w:tcW w:w="1371" w:type="dxa"/>
            <w:tcBorders>
              <w:top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D27" w14:textId="77777777" w:rsidR="00353B54" w:rsidRPr="00920D75" w:rsidRDefault="00597273" w:rsidP="00597273">
            <w:pPr>
              <w:pStyle w:val="TextTableFont"/>
              <w:spacing w:line="240" w:lineRule="atLeast"/>
              <w:rPr>
                <w:rFonts w:asciiTheme="minorHAnsi" w:hAnsiTheme="minorHAnsi"/>
              </w:rPr>
            </w:pPr>
            <w:r>
              <w:rPr>
                <w:rFonts w:asciiTheme="minorHAnsi" w:hAnsiTheme="minorHAnsi"/>
              </w:rPr>
              <w:t xml:space="preserve">Level </w:t>
            </w:r>
            <w:r w:rsidR="007B0749" w:rsidRPr="00920D75">
              <w:rPr>
                <w:rFonts w:asciiTheme="minorHAnsi" w:hAnsiTheme="minorHAnsi"/>
              </w:rPr>
              <w:t>3</w:t>
            </w:r>
          </w:p>
        </w:tc>
        <w:tc>
          <w:tcPr>
            <w:tcW w:w="1372" w:type="dxa"/>
            <w:tcBorders>
              <w:top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D28" w14:textId="77777777" w:rsidR="00353B54" w:rsidRPr="00920D75" w:rsidRDefault="00920D75" w:rsidP="00920D75">
            <w:pPr>
              <w:pStyle w:val="TextTableFont"/>
              <w:spacing w:line="240" w:lineRule="atLeast"/>
              <w:jc w:val="left"/>
              <w:rPr>
                <w:rFonts w:asciiTheme="minorHAnsi" w:hAnsiTheme="minorHAnsi"/>
              </w:rPr>
            </w:pPr>
            <w:r>
              <w:rPr>
                <w:rFonts w:asciiTheme="minorHAnsi" w:hAnsiTheme="minorHAnsi"/>
              </w:rPr>
              <w:t>Post Construction Storm Water</w:t>
            </w:r>
          </w:p>
        </w:tc>
        <w:tc>
          <w:tcPr>
            <w:tcW w:w="2632" w:type="dxa"/>
            <w:gridSpan w:val="2"/>
            <w:vMerge/>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D29" w14:textId="77777777" w:rsidR="00353B54" w:rsidRPr="00920D75" w:rsidRDefault="00353B54" w:rsidP="00920D75">
            <w:pPr>
              <w:pStyle w:val="TextTableFont"/>
              <w:spacing w:line="240" w:lineRule="atLeast"/>
              <w:jc w:val="left"/>
              <w:rPr>
                <w:rFonts w:asciiTheme="minorHAnsi" w:hAnsiTheme="minorHAnsi"/>
              </w:rPr>
            </w:pPr>
          </w:p>
        </w:tc>
        <w:tc>
          <w:tcPr>
            <w:tcW w:w="3060" w:type="dxa"/>
            <w:gridSpan w:val="2"/>
            <w:vMerge/>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D2A" w14:textId="77777777" w:rsidR="00353B54" w:rsidRPr="00920D75" w:rsidRDefault="00353B54" w:rsidP="00920D75">
            <w:pPr>
              <w:pStyle w:val="TextTableFont"/>
              <w:spacing w:line="240" w:lineRule="atLeast"/>
              <w:jc w:val="left"/>
              <w:rPr>
                <w:rFonts w:asciiTheme="minorHAnsi" w:hAnsiTheme="minorHAnsi"/>
              </w:rPr>
            </w:pPr>
          </w:p>
        </w:tc>
        <w:tc>
          <w:tcPr>
            <w:tcW w:w="3240" w:type="dxa"/>
            <w:gridSpan w:val="2"/>
            <w:vMerge/>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D2B" w14:textId="77777777" w:rsidR="00353B54" w:rsidRPr="00920D75" w:rsidRDefault="00353B54" w:rsidP="00920D75">
            <w:pPr>
              <w:pStyle w:val="TextTableFont"/>
              <w:spacing w:line="240" w:lineRule="atLeast"/>
              <w:jc w:val="left"/>
              <w:rPr>
                <w:rFonts w:asciiTheme="minorHAnsi" w:hAnsiTheme="minorHAnsi"/>
              </w:rPr>
            </w:pPr>
          </w:p>
        </w:tc>
        <w:tc>
          <w:tcPr>
            <w:tcW w:w="1620" w:type="dxa"/>
            <w:vMerge/>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D2C" w14:textId="77777777" w:rsidR="00353B54" w:rsidRPr="00920D75" w:rsidRDefault="00353B54" w:rsidP="00920D75">
            <w:pPr>
              <w:pStyle w:val="TextTableFont"/>
              <w:spacing w:line="240" w:lineRule="atLeast"/>
              <w:rPr>
                <w:rFonts w:asciiTheme="minorHAnsi" w:hAnsiTheme="minorHAnsi"/>
              </w:rPr>
            </w:pPr>
          </w:p>
        </w:tc>
        <w:tc>
          <w:tcPr>
            <w:tcW w:w="720" w:type="dxa"/>
            <w:vMerge/>
            <w:tcBorders>
              <w:top w:val="single" w:sz="24" w:space="0" w:color="4F81BD" w:themeColor="accent1"/>
              <w:left w:val="single" w:sz="4" w:space="0" w:color="4F81BD" w:themeColor="accent1"/>
              <w:bottom w:val="single" w:sz="24" w:space="0" w:color="4F81BD" w:themeColor="accent1"/>
            </w:tcBorders>
            <w:shd w:val="clear" w:color="auto" w:fill="DAEEF3" w:themeFill="accent5" w:themeFillTint="33"/>
          </w:tcPr>
          <w:p w14:paraId="6FAD0D2D" w14:textId="77777777" w:rsidR="00353B54" w:rsidRPr="00920D75" w:rsidRDefault="00353B54" w:rsidP="00920D75">
            <w:pPr>
              <w:pStyle w:val="TextTableFont"/>
              <w:spacing w:line="240" w:lineRule="atLeast"/>
              <w:rPr>
                <w:rFonts w:asciiTheme="minorHAnsi" w:hAnsiTheme="minorHAnsi"/>
              </w:rPr>
            </w:pPr>
          </w:p>
        </w:tc>
      </w:tr>
      <w:tr w:rsidR="00353B54" w:rsidRPr="00920D75" w14:paraId="6FAD0D36" w14:textId="77777777" w:rsidTr="009C0174">
        <w:trPr>
          <w:trHeight w:val="1485"/>
        </w:trPr>
        <w:tc>
          <w:tcPr>
            <w:tcW w:w="1371" w:type="dxa"/>
            <w:tcBorders>
              <w:top w:val="single" w:sz="24" w:space="0" w:color="4F81BD" w:themeColor="accent1"/>
              <w:bottom w:val="single" w:sz="4" w:space="0" w:color="4F81BD" w:themeColor="accent1"/>
              <w:right w:val="single" w:sz="4" w:space="0" w:color="4F81BD" w:themeColor="accent1"/>
            </w:tcBorders>
            <w:shd w:val="clear" w:color="auto" w:fill="auto"/>
          </w:tcPr>
          <w:p w14:paraId="6FAD0D2F" w14:textId="77777777" w:rsidR="00353B54" w:rsidRPr="00920D75" w:rsidRDefault="00353B54" w:rsidP="00597273">
            <w:pPr>
              <w:pStyle w:val="TextTableFont"/>
              <w:spacing w:line="240" w:lineRule="atLeast"/>
              <w:rPr>
                <w:rFonts w:asciiTheme="minorHAnsi" w:hAnsiTheme="minorHAnsi"/>
                <w:b/>
              </w:rPr>
            </w:pPr>
            <w:r w:rsidRPr="00920D75">
              <w:rPr>
                <w:rFonts w:asciiTheme="minorHAnsi" w:hAnsiTheme="minorHAnsi"/>
                <w:b/>
              </w:rPr>
              <w:lastRenderedPageBreak/>
              <w:t>5.5.2.</w:t>
            </w:r>
            <w:r w:rsidR="00920D75" w:rsidRPr="00920D75">
              <w:rPr>
                <w:rFonts w:asciiTheme="minorHAnsi" w:hAnsiTheme="minorHAnsi"/>
                <w:b/>
              </w:rPr>
              <w:t>5</w:t>
            </w:r>
          </w:p>
        </w:tc>
        <w:tc>
          <w:tcPr>
            <w:tcW w:w="1372" w:type="dxa"/>
            <w:tcBorders>
              <w:top w:val="single" w:sz="24" w:space="0" w:color="4F81BD" w:themeColor="accent1"/>
              <w:bottom w:val="single" w:sz="4" w:space="0" w:color="4F81BD" w:themeColor="accent1"/>
              <w:right w:val="single" w:sz="4" w:space="0" w:color="4F81BD" w:themeColor="accent1"/>
            </w:tcBorders>
            <w:shd w:val="clear" w:color="auto" w:fill="auto"/>
          </w:tcPr>
          <w:p w14:paraId="6FAD0D30" w14:textId="77777777" w:rsidR="00353B54" w:rsidRPr="00920D75" w:rsidRDefault="005301B2" w:rsidP="00920D75">
            <w:pPr>
              <w:pStyle w:val="TextTableFont"/>
              <w:spacing w:line="240" w:lineRule="atLeast"/>
              <w:jc w:val="left"/>
              <w:rPr>
                <w:rFonts w:asciiTheme="minorHAnsi" w:hAnsiTheme="minorHAnsi"/>
                <w:b/>
              </w:rPr>
            </w:pPr>
            <w:r w:rsidRPr="00920D75">
              <w:rPr>
                <w:rFonts w:asciiTheme="minorHAnsi" w:hAnsiTheme="minorHAnsi"/>
                <w:b/>
              </w:rPr>
              <w:t>Training of maintenance employees regarding Post-Construction Storm Water Management</w:t>
            </w:r>
          </w:p>
        </w:tc>
        <w:tc>
          <w:tcPr>
            <w:tcW w:w="2632"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31" w14:textId="77777777" w:rsidR="00353B54" w:rsidRPr="00920D75" w:rsidRDefault="00A1600C" w:rsidP="00920D75">
            <w:pPr>
              <w:pStyle w:val="TextTableFont"/>
              <w:spacing w:line="240" w:lineRule="atLeast"/>
              <w:jc w:val="left"/>
              <w:rPr>
                <w:rFonts w:asciiTheme="minorHAnsi" w:hAnsiTheme="minorHAnsi"/>
              </w:rPr>
            </w:pPr>
            <w:r w:rsidRPr="00A1600C">
              <w:rPr>
                <w:rFonts w:asciiTheme="minorHAnsi" w:hAnsiTheme="minorHAnsi"/>
                <w:i/>
              </w:rPr>
              <w:t>Describe existing practices here</w:t>
            </w:r>
          </w:p>
        </w:tc>
        <w:tc>
          <w:tcPr>
            <w:tcW w:w="306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32" w14:textId="77777777" w:rsidR="00353B54" w:rsidRPr="00920D75" w:rsidRDefault="005301B2" w:rsidP="00920D75">
            <w:pPr>
              <w:pStyle w:val="TextTableFont"/>
              <w:spacing w:line="240" w:lineRule="atLeast"/>
              <w:jc w:val="left"/>
              <w:rPr>
                <w:rFonts w:asciiTheme="minorHAnsi" w:hAnsiTheme="minorHAnsi"/>
              </w:rPr>
            </w:pPr>
            <w:r w:rsidRPr="00920D75">
              <w:rPr>
                <w:rFonts w:asciiTheme="minorHAnsi" w:hAnsiTheme="minorHAnsi"/>
              </w:rPr>
              <w:t>Create training for maintenance employees for the recognition and relevance of post-construction structural and non-structural BMPs for storm water quality and quantity management.  Provide training on applicable maintenance strategies for post-construction BMP’s.  Related to MCM 1 Education and Outreach.</w:t>
            </w:r>
          </w:p>
        </w:tc>
        <w:tc>
          <w:tcPr>
            <w:tcW w:w="324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33" w14:textId="77777777" w:rsidR="00353B54" w:rsidRPr="00920D75" w:rsidRDefault="0019754C" w:rsidP="00920D75">
            <w:pPr>
              <w:pStyle w:val="TextTableFont"/>
              <w:spacing w:line="240" w:lineRule="atLeast"/>
              <w:jc w:val="left"/>
              <w:rPr>
                <w:rFonts w:asciiTheme="minorHAnsi" w:hAnsiTheme="minorHAnsi"/>
              </w:rPr>
            </w:pPr>
            <w:r w:rsidRPr="001A20E4">
              <w:rPr>
                <w:rFonts w:asciiTheme="minorHAnsi" w:hAnsiTheme="minorHAnsi"/>
                <w:i/>
              </w:rPr>
              <w:t xml:space="preserve">Describe </w:t>
            </w:r>
            <w:r>
              <w:rPr>
                <w:rFonts w:asciiTheme="minorHAnsi" w:hAnsiTheme="minorHAnsi"/>
                <w:i/>
              </w:rPr>
              <w:t>measurable goals</w:t>
            </w:r>
            <w:r w:rsidRPr="001A20E4">
              <w:rPr>
                <w:rFonts w:asciiTheme="minorHAnsi" w:hAnsiTheme="minorHAnsi"/>
                <w:i/>
              </w:rPr>
              <w:t xml:space="preserve"> here</w:t>
            </w:r>
          </w:p>
        </w:tc>
        <w:tc>
          <w:tcPr>
            <w:tcW w:w="1620" w:type="dxa"/>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34" w14:textId="77777777" w:rsidR="00353B54" w:rsidRPr="00920D75" w:rsidRDefault="00353B54" w:rsidP="00920D75">
            <w:pPr>
              <w:pStyle w:val="TextTableFont"/>
              <w:spacing w:line="240" w:lineRule="atLeast"/>
              <w:rPr>
                <w:rFonts w:asciiTheme="minorHAnsi" w:hAnsiTheme="minorHAnsi"/>
              </w:rPr>
            </w:pPr>
            <w:r w:rsidRPr="00920D75">
              <w:rPr>
                <w:rFonts w:asciiTheme="minorHAnsi" w:hAnsiTheme="minorHAnsi"/>
              </w:rPr>
              <w:t xml:space="preserve">___ </w:t>
            </w:r>
          </w:p>
        </w:tc>
        <w:tc>
          <w:tcPr>
            <w:tcW w:w="720" w:type="dxa"/>
            <w:vMerge w:val="restart"/>
            <w:tcBorders>
              <w:top w:val="single" w:sz="24" w:space="0" w:color="4F81BD" w:themeColor="accent1"/>
              <w:left w:val="single" w:sz="4" w:space="0" w:color="4F81BD" w:themeColor="accent1"/>
              <w:bottom w:val="single" w:sz="24" w:space="0" w:color="4F81BD" w:themeColor="accent1"/>
            </w:tcBorders>
            <w:shd w:val="clear" w:color="auto" w:fill="EAF1DD" w:themeFill="accent3" w:themeFillTint="33"/>
          </w:tcPr>
          <w:p w14:paraId="6FAD0D35" w14:textId="77777777" w:rsidR="00353B54" w:rsidRPr="00920D75" w:rsidRDefault="00353B54" w:rsidP="00920D75">
            <w:pPr>
              <w:pStyle w:val="TextTableFont"/>
              <w:spacing w:line="240" w:lineRule="atLeast"/>
              <w:rPr>
                <w:rFonts w:asciiTheme="minorHAnsi" w:hAnsiTheme="minorHAnsi"/>
              </w:rPr>
            </w:pPr>
            <w:r w:rsidRPr="00920D75">
              <w:rPr>
                <w:rFonts w:asciiTheme="minorHAnsi" w:hAnsiTheme="minorHAnsi"/>
              </w:rPr>
              <w:t>__</w:t>
            </w:r>
          </w:p>
        </w:tc>
      </w:tr>
      <w:tr w:rsidR="00353B54" w:rsidRPr="00920D75" w14:paraId="6FAD0D3E" w14:textId="77777777" w:rsidTr="009C0174">
        <w:trPr>
          <w:trHeight w:val="1485"/>
        </w:trPr>
        <w:tc>
          <w:tcPr>
            <w:tcW w:w="1371" w:type="dxa"/>
            <w:tcBorders>
              <w:top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37" w14:textId="77777777" w:rsidR="00353B54" w:rsidRPr="00920D75" w:rsidRDefault="00597273" w:rsidP="00597273">
            <w:pPr>
              <w:pStyle w:val="TextTableFont"/>
              <w:spacing w:line="240" w:lineRule="atLeast"/>
              <w:rPr>
                <w:rFonts w:asciiTheme="minorHAnsi" w:hAnsiTheme="minorHAnsi"/>
              </w:rPr>
            </w:pPr>
            <w:r>
              <w:rPr>
                <w:rFonts w:asciiTheme="minorHAnsi" w:hAnsiTheme="minorHAnsi"/>
              </w:rPr>
              <w:t xml:space="preserve">Level </w:t>
            </w:r>
            <w:r w:rsidR="007B0749" w:rsidRPr="00920D75">
              <w:rPr>
                <w:rFonts w:asciiTheme="minorHAnsi" w:hAnsiTheme="minorHAnsi"/>
              </w:rPr>
              <w:t>1</w:t>
            </w:r>
          </w:p>
        </w:tc>
        <w:tc>
          <w:tcPr>
            <w:tcW w:w="1372" w:type="dxa"/>
            <w:tcBorders>
              <w:top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38" w14:textId="77777777" w:rsidR="00353B54" w:rsidRPr="00920D75" w:rsidRDefault="00920D75" w:rsidP="00920D75">
            <w:pPr>
              <w:pStyle w:val="TextTableFont"/>
              <w:spacing w:line="240" w:lineRule="atLeast"/>
              <w:jc w:val="left"/>
              <w:rPr>
                <w:rFonts w:asciiTheme="minorHAnsi" w:hAnsiTheme="minorHAnsi"/>
              </w:rPr>
            </w:pPr>
            <w:r w:rsidRPr="00920D75">
              <w:rPr>
                <w:rFonts w:asciiTheme="minorHAnsi" w:hAnsiTheme="minorHAnsi"/>
              </w:rPr>
              <w:t>Post Construction Storm Water</w:t>
            </w:r>
          </w:p>
        </w:tc>
        <w:tc>
          <w:tcPr>
            <w:tcW w:w="2632" w:type="dxa"/>
            <w:gridSpan w:val="2"/>
            <w:vMerge/>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39" w14:textId="77777777" w:rsidR="00353B54" w:rsidRPr="00920D75" w:rsidRDefault="00353B54" w:rsidP="00920D75">
            <w:pPr>
              <w:pStyle w:val="TextTableFont"/>
              <w:spacing w:line="240" w:lineRule="atLeast"/>
              <w:jc w:val="left"/>
              <w:rPr>
                <w:rFonts w:asciiTheme="minorHAnsi" w:hAnsiTheme="minorHAnsi"/>
              </w:rPr>
            </w:pPr>
          </w:p>
        </w:tc>
        <w:tc>
          <w:tcPr>
            <w:tcW w:w="3060" w:type="dxa"/>
            <w:gridSpan w:val="2"/>
            <w:vMerge/>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3A" w14:textId="77777777" w:rsidR="00353B54" w:rsidRPr="00920D75" w:rsidRDefault="00353B54" w:rsidP="00920D75">
            <w:pPr>
              <w:pStyle w:val="TextTableFont"/>
              <w:spacing w:line="240" w:lineRule="atLeast"/>
              <w:jc w:val="left"/>
              <w:rPr>
                <w:rFonts w:asciiTheme="minorHAnsi" w:hAnsiTheme="minorHAnsi"/>
              </w:rPr>
            </w:pPr>
          </w:p>
        </w:tc>
        <w:tc>
          <w:tcPr>
            <w:tcW w:w="3240" w:type="dxa"/>
            <w:gridSpan w:val="2"/>
            <w:vMerge/>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3B" w14:textId="77777777" w:rsidR="00353B54" w:rsidRPr="00920D75" w:rsidRDefault="00353B54" w:rsidP="00920D75">
            <w:pPr>
              <w:pStyle w:val="TextTableFont"/>
              <w:spacing w:line="240" w:lineRule="atLeast"/>
              <w:jc w:val="left"/>
              <w:rPr>
                <w:rFonts w:asciiTheme="minorHAnsi" w:hAnsiTheme="minorHAnsi"/>
              </w:rPr>
            </w:pPr>
          </w:p>
        </w:tc>
        <w:tc>
          <w:tcPr>
            <w:tcW w:w="1620" w:type="dxa"/>
            <w:vMerge/>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3C" w14:textId="77777777" w:rsidR="00353B54" w:rsidRPr="00920D75" w:rsidRDefault="00353B54" w:rsidP="00920D75">
            <w:pPr>
              <w:pStyle w:val="TextTableFont"/>
              <w:spacing w:line="240" w:lineRule="atLeast"/>
              <w:rPr>
                <w:rFonts w:asciiTheme="minorHAnsi" w:hAnsiTheme="minorHAnsi"/>
              </w:rPr>
            </w:pPr>
          </w:p>
        </w:tc>
        <w:tc>
          <w:tcPr>
            <w:tcW w:w="720" w:type="dxa"/>
            <w:vMerge/>
            <w:tcBorders>
              <w:top w:val="single" w:sz="24" w:space="0" w:color="4F81BD" w:themeColor="accent1"/>
              <w:left w:val="single" w:sz="4" w:space="0" w:color="4F81BD" w:themeColor="accent1"/>
              <w:bottom w:val="single" w:sz="24" w:space="0" w:color="4F81BD" w:themeColor="accent1"/>
            </w:tcBorders>
            <w:shd w:val="clear" w:color="auto" w:fill="EAF1DD" w:themeFill="accent3" w:themeFillTint="33"/>
          </w:tcPr>
          <w:p w14:paraId="6FAD0D3D" w14:textId="77777777" w:rsidR="00353B54" w:rsidRPr="00920D75" w:rsidRDefault="00353B54" w:rsidP="00920D75">
            <w:pPr>
              <w:pStyle w:val="TextTableFont"/>
              <w:spacing w:line="240" w:lineRule="atLeast"/>
              <w:rPr>
                <w:rFonts w:asciiTheme="minorHAnsi" w:hAnsiTheme="minorHAnsi"/>
              </w:rPr>
            </w:pPr>
          </w:p>
        </w:tc>
      </w:tr>
      <w:tr w:rsidR="00353B54" w:rsidRPr="00920D75" w14:paraId="6FAD0D46" w14:textId="77777777" w:rsidTr="009C0174">
        <w:trPr>
          <w:trHeight w:val="630"/>
        </w:trPr>
        <w:tc>
          <w:tcPr>
            <w:tcW w:w="1371" w:type="dxa"/>
            <w:tcBorders>
              <w:top w:val="single" w:sz="24" w:space="0" w:color="4F81BD" w:themeColor="accent1"/>
              <w:bottom w:val="single" w:sz="4" w:space="0" w:color="4F81BD" w:themeColor="accent1"/>
              <w:right w:val="single" w:sz="4" w:space="0" w:color="4F81BD" w:themeColor="accent1"/>
            </w:tcBorders>
            <w:shd w:val="clear" w:color="auto" w:fill="auto"/>
          </w:tcPr>
          <w:p w14:paraId="6FAD0D3F" w14:textId="77777777" w:rsidR="00353B54" w:rsidRPr="00920D75" w:rsidRDefault="00353B54" w:rsidP="00597273">
            <w:pPr>
              <w:pStyle w:val="TextTableFont"/>
              <w:keepNext/>
              <w:keepLines/>
              <w:spacing w:line="240" w:lineRule="atLeast"/>
              <w:rPr>
                <w:rFonts w:asciiTheme="minorHAnsi" w:hAnsiTheme="minorHAnsi"/>
                <w:b/>
              </w:rPr>
            </w:pPr>
            <w:r w:rsidRPr="00920D75">
              <w:rPr>
                <w:rFonts w:asciiTheme="minorHAnsi" w:hAnsiTheme="minorHAnsi"/>
                <w:b/>
              </w:rPr>
              <w:t>5.5.2.</w:t>
            </w:r>
            <w:r w:rsidR="00920D75" w:rsidRPr="00920D75">
              <w:rPr>
                <w:rFonts w:asciiTheme="minorHAnsi" w:hAnsiTheme="minorHAnsi"/>
                <w:b/>
              </w:rPr>
              <w:t>6</w:t>
            </w:r>
          </w:p>
        </w:tc>
        <w:tc>
          <w:tcPr>
            <w:tcW w:w="1372" w:type="dxa"/>
            <w:tcBorders>
              <w:top w:val="single" w:sz="24" w:space="0" w:color="4F81BD" w:themeColor="accent1"/>
              <w:bottom w:val="single" w:sz="4" w:space="0" w:color="4F81BD" w:themeColor="accent1"/>
              <w:right w:val="single" w:sz="4" w:space="0" w:color="4F81BD" w:themeColor="accent1"/>
            </w:tcBorders>
            <w:shd w:val="clear" w:color="auto" w:fill="auto"/>
          </w:tcPr>
          <w:p w14:paraId="6FAD0D40" w14:textId="77777777" w:rsidR="00353B54" w:rsidRPr="00920D75" w:rsidRDefault="005301B2" w:rsidP="00920D75">
            <w:pPr>
              <w:pStyle w:val="TextTableFont"/>
              <w:keepNext/>
              <w:keepLines/>
              <w:spacing w:line="240" w:lineRule="atLeast"/>
              <w:jc w:val="left"/>
              <w:rPr>
                <w:rFonts w:asciiTheme="minorHAnsi" w:hAnsiTheme="minorHAnsi"/>
                <w:b/>
              </w:rPr>
            </w:pPr>
            <w:r w:rsidRPr="00920D75">
              <w:rPr>
                <w:rFonts w:asciiTheme="minorHAnsi" w:hAnsiTheme="minorHAnsi"/>
                <w:b/>
              </w:rPr>
              <w:t>Track Impervious Surfaces</w:t>
            </w:r>
          </w:p>
        </w:tc>
        <w:tc>
          <w:tcPr>
            <w:tcW w:w="2632"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D41" w14:textId="77777777" w:rsidR="00353B54" w:rsidRPr="00920D75" w:rsidRDefault="009C0174" w:rsidP="00920D75">
            <w:pPr>
              <w:pStyle w:val="TextTableFont"/>
              <w:keepNext/>
              <w:keepLines/>
              <w:spacing w:line="240" w:lineRule="atLeast"/>
              <w:jc w:val="left"/>
              <w:rPr>
                <w:rFonts w:asciiTheme="minorHAnsi" w:hAnsiTheme="minorHAnsi"/>
              </w:rPr>
            </w:pPr>
            <w:r w:rsidRPr="00A1600C">
              <w:rPr>
                <w:rFonts w:asciiTheme="minorHAnsi" w:hAnsiTheme="minorHAnsi"/>
                <w:i/>
              </w:rPr>
              <w:t>Describe existing practices here</w:t>
            </w:r>
          </w:p>
        </w:tc>
        <w:tc>
          <w:tcPr>
            <w:tcW w:w="306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D42" w14:textId="77777777" w:rsidR="00353B54" w:rsidRPr="00920D75" w:rsidRDefault="005301B2" w:rsidP="00920D75">
            <w:pPr>
              <w:pStyle w:val="TextTableFont"/>
              <w:keepNext/>
              <w:keepLines/>
              <w:spacing w:line="240" w:lineRule="atLeast"/>
              <w:jc w:val="left"/>
              <w:rPr>
                <w:rFonts w:asciiTheme="minorHAnsi" w:hAnsiTheme="minorHAnsi"/>
              </w:rPr>
            </w:pPr>
            <w:r w:rsidRPr="00920D75">
              <w:rPr>
                <w:rFonts w:asciiTheme="minorHAnsi" w:hAnsiTheme="minorHAnsi"/>
              </w:rPr>
              <w:t>Include the review of impervious surfaces in the construction database. Track impervious surface by square foot.</w:t>
            </w:r>
          </w:p>
        </w:tc>
        <w:tc>
          <w:tcPr>
            <w:tcW w:w="324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D43" w14:textId="77777777" w:rsidR="00353B54" w:rsidRPr="00920D75" w:rsidRDefault="0019754C" w:rsidP="00920D75">
            <w:pPr>
              <w:pStyle w:val="TextTableFont"/>
              <w:keepNext/>
              <w:keepLines/>
              <w:spacing w:line="240" w:lineRule="atLeast"/>
              <w:jc w:val="left"/>
              <w:rPr>
                <w:rFonts w:asciiTheme="minorHAnsi" w:hAnsiTheme="minorHAnsi"/>
              </w:rPr>
            </w:pPr>
            <w:r w:rsidRPr="001A20E4">
              <w:rPr>
                <w:rFonts w:asciiTheme="minorHAnsi" w:hAnsiTheme="minorHAnsi"/>
                <w:i/>
              </w:rPr>
              <w:t xml:space="preserve">Describe </w:t>
            </w:r>
            <w:r>
              <w:rPr>
                <w:rFonts w:asciiTheme="minorHAnsi" w:hAnsiTheme="minorHAnsi"/>
                <w:i/>
              </w:rPr>
              <w:t>measurable goals</w:t>
            </w:r>
            <w:r w:rsidRPr="001A20E4">
              <w:rPr>
                <w:rFonts w:asciiTheme="minorHAnsi" w:hAnsiTheme="minorHAnsi"/>
                <w:i/>
              </w:rPr>
              <w:t xml:space="preserve"> here</w:t>
            </w:r>
          </w:p>
        </w:tc>
        <w:tc>
          <w:tcPr>
            <w:tcW w:w="1620" w:type="dxa"/>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D44" w14:textId="77777777" w:rsidR="00353B54" w:rsidRPr="00920D75" w:rsidRDefault="00353B54" w:rsidP="00920D75">
            <w:pPr>
              <w:pStyle w:val="TextTableFont"/>
              <w:keepNext/>
              <w:keepLines/>
              <w:spacing w:line="240" w:lineRule="atLeast"/>
              <w:rPr>
                <w:rFonts w:asciiTheme="minorHAnsi" w:hAnsiTheme="minorHAnsi"/>
              </w:rPr>
            </w:pPr>
            <w:r w:rsidRPr="00920D75">
              <w:rPr>
                <w:rFonts w:asciiTheme="minorHAnsi" w:hAnsiTheme="minorHAnsi"/>
              </w:rPr>
              <w:t>___</w:t>
            </w:r>
          </w:p>
        </w:tc>
        <w:tc>
          <w:tcPr>
            <w:tcW w:w="720" w:type="dxa"/>
            <w:vMerge w:val="restart"/>
            <w:tcBorders>
              <w:top w:val="single" w:sz="24" w:space="0" w:color="4F81BD" w:themeColor="accent1"/>
              <w:left w:val="single" w:sz="4" w:space="0" w:color="4F81BD" w:themeColor="accent1"/>
              <w:bottom w:val="single" w:sz="24" w:space="0" w:color="4F81BD" w:themeColor="accent1"/>
            </w:tcBorders>
            <w:shd w:val="clear" w:color="auto" w:fill="DAEEF3" w:themeFill="accent5" w:themeFillTint="33"/>
          </w:tcPr>
          <w:p w14:paraId="6FAD0D45" w14:textId="77777777" w:rsidR="00353B54" w:rsidRPr="00920D75" w:rsidRDefault="00353B54" w:rsidP="00920D75">
            <w:pPr>
              <w:pStyle w:val="TextTableFont"/>
              <w:keepNext/>
              <w:keepLines/>
              <w:spacing w:line="240" w:lineRule="atLeast"/>
              <w:rPr>
                <w:rFonts w:asciiTheme="minorHAnsi" w:hAnsiTheme="minorHAnsi"/>
              </w:rPr>
            </w:pPr>
            <w:r w:rsidRPr="00920D75">
              <w:rPr>
                <w:rFonts w:asciiTheme="minorHAnsi" w:hAnsiTheme="minorHAnsi"/>
              </w:rPr>
              <w:t>__</w:t>
            </w:r>
          </w:p>
        </w:tc>
      </w:tr>
      <w:tr w:rsidR="00353B54" w:rsidRPr="00920D75" w14:paraId="6FAD0D4E" w14:textId="77777777" w:rsidTr="009C0174">
        <w:trPr>
          <w:trHeight w:val="630"/>
        </w:trPr>
        <w:tc>
          <w:tcPr>
            <w:tcW w:w="1371" w:type="dxa"/>
            <w:tcBorders>
              <w:top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D47" w14:textId="77777777" w:rsidR="00353B54" w:rsidRPr="00920D75" w:rsidRDefault="00597273" w:rsidP="00597273">
            <w:pPr>
              <w:pStyle w:val="TextTableFont"/>
              <w:keepNext/>
              <w:keepLines/>
              <w:spacing w:line="240" w:lineRule="atLeast"/>
              <w:rPr>
                <w:rFonts w:asciiTheme="minorHAnsi" w:hAnsiTheme="minorHAnsi"/>
              </w:rPr>
            </w:pPr>
            <w:r>
              <w:rPr>
                <w:rFonts w:asciiTheme="minorHAnsi" w:hAnsiTheme="minorHAnsi"/>
              </w:rPr>
              <w:t xml:space="preserve">Level </w:t>
            </w:r>
            <w:r w:rsidR="007B0749" w:rsidRPr="00920D75">
              <w:rPr>
                <w:rFonts w:asciiTheme="minorHAnsi" w:hAnsiTheme="minorHAnsi"/>
              </w:rPr>
              <w:t>3</w:t>
            </w:r>
          </w:p>
        </w:tc>
        <w:tc>
          <w:tcPr>
            <w:tcW w:w="1372" w:type="dxa"/>
            <w:tcBorders>
              <w:top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D48" w14:textId="77777777" w:rsidR="00353B54" w:rsidRPr="00920D75" w:rsidRDefault="00920D75" w:rsidP="00353B54">
            <w:pPr>
              <w:pStyle w:val="TextTableFont"/>
              <w:spacing w:line="240" w:lineRule="atLeast"/>
              <w:jc w:val="left"/>
              <w:rPr>
                <w:rFonts w:asciiTheme="minorHAnsi" w:hAnsiTheme="minorHAnsi"/>
              </w:rPr>
            </w:pPr>
            <w:r>
              <w:rPr>
                <w:rFonts w:asciiTheme="minorHAnsi" w:hAnsiTheme="minorHAnsi"/>
              </w:rPr>
              <w:t>Post-Construction Storm Water</w:t>
            </w:r>
          </w:p>
        </w:tc>
        <w:tc>
          <w:tcPr>
            <w:tcW w:w="2632" w:type="dxa"/>
            <w:gridSpan w:val="2"/>
            <w:vMerge/>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D49" w14:textId="77777777" w:rsidR="00353B54" w:rsidRPr="00920D75" w:rsidRDefault="00353B54" w:rsidP="00920D75">
            <w:pPr>
              <w:pStyle w:val="TextTableFont"/>
              <w:keepNext/>
              <w:keepLines/>
              <w:spacing w:line="240" w:lineRule="atLeast"/>
              <w:jc w:val="left"/>
              <w:rPr>
                <w:rFonts w:asciiTheme="minorHAnsi" w:hAnsiTheme="minorHAnsi"/>
              </w:rPr>
            </w:pPr>
          </w:p>
        </w:tc>
        <w:tc>
          <w:tcPr>
            <w:tcW w:w="3060" w:type="dxa"/>
            <w:gridSpan w:val="2"/>
            <w:vMerge/>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D4A" w14:textId="77777777" w:rsidR="00353B54" w:rsidRPr="00920D75" w:rsidRDefault="00353B54" w:rsidP="00920D75">
            <w:pPr>
              <w:pStyle w:val="TextTableFont"/>
              <w:keepNext/>
              <w:keepLines/>
              <w:spacing w:line="240" w:lineRule="atLeast"/>
              <w:jc w:val="left"/>
              <w:rPr>
                <w:rFonts w:asciiTheme="minorHAnsi" w:hAnsiTheme="minorHAnsi"/>
              </w:rPr>
            </w:pPr>
          </w:p>
        </w:tc>
        <w:tc>
          <w:tcPr>
            <w:tcW w:w="3240" w:type="dxa"/>
            <w:gridSpan w:val="2"/>
            <w:vMerge/>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D4B" w14:textId="77777777" w:rsidR="00353B54" w:rsidRPr="00920D75" w:rsidRDefault="00353B54" w:rsidP="00920D75">
            <w:pPr>
              <w:pStyle w:val="TextTableFont"/>
              <w:keepNext/>
              <w:keepLines/>
              <w:spacing w:line="240" w:lineRule="atLeast"/>
              <w:jc w:val="left"/>
              <w:rPr>
                <w:rFonts w:asciiTheme="minorHAnsi" w:hAnsiTheme="minorHAnsi"/>
              </w:rPr>
            </w:pPr>
          </w:p>
        </w:tc>
        <w:tc>
          <w:tcPr>
            <w:tcW w:w="1620" w:type="dxa"/>
            <w:vMerge/>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DAEEF3" w:themeFill="accent5" w:themeFillTint="33"/>
          </w:tcPr>
          <w:p w14:paraId="6FAD0D4C" w14:textId="77777777" w:rsidR="00353B54" w:rsidRPr="00920D75" w:rsidRDefault="00353B54" w:rsidP="00920D75">
            <w:pPr>
              <w:pStyle w:val="TextTableFont"/>
              <w:keepNext/>
              <w:keepLines/>
              <w:spacing w:line="240" w:lineRule="atLeast"/>
              <w:rPr>
                <w:rFonts w:asciiTheme="minorHAnsi" w:hAnsiTheme="minorHAnsi"/>
              </w:rPr>
            </w:pPr>
          </w:p>
        </w:tc>
        <w:tc>
          <w:tcPr>
            <w:tcW w:w="720" w:type="dxa"/>
            <w:vMerge/>
            <w:tcBorders>
              <w:top w:val="single" w:sz="24" w:space="0" w:color="4F81BD" w:themeColor="accent1"/>
              <w:left w:val="single" w:sz="4" w:space="0" w:color="4F81BD" w:themeColor="accent1"/>
              <w:bottom w:val="single" w:sz="24" w:space="0" w:color="4F81BD" w:themeColor="accent1"/>
            </w:tcBorders>
            <w:shd w:val="clear" w:color="auto" w:fill="DAEEF3" w:themeFill="accent5" w:themeFillTint="33"/>
          </w:tcPr>
          <w:p w14:paraId="6FAD0D4D" w14:textId="77777777" w:rsidR="00353B54" w:rsidRPr="00920D75" w:rsidRDefault="00353B54" w:rsidP="00920D75">
            <w:pPr>
              <w:pStyle w:val="TextTableFont"/>
              <w:keepNext/>
              <w:keepLines/>
              <w:spacing w:line="240" w:lineRule="atLeast"/>
              <w:rPr>
                <w:rFonts w:asciiTheme="minorHAnsi" w:hAnsiTheme="minorHAnsi"/>
              </w:rPr>
            </w:pPr>
          </w:p>
        </w:tc>
      </w:tr>
    </w:tbl>
    <w:p w14:paraId="6FAD0D4F" w14:textId="77777777" w:rsidR="00CF75E9" w:rsidRPr="00D355DF" w:rsidRDefault="00CF75E9" w:rsidP="00025699">
      <w:pPr>
        <w:tabs>
          <w:tab w:val="clear" w:pos="360"/>
          <w:tab w:val="clear" w:pos="720"/>
        </w:tabs>
        <w:suppressAutoHyphens w:val="0"/>
        <w:spacing w:after="0" w:line="240" w:lineRule="auto"/>
        <w:rPr>
          <w:rFonts w:asciiTheme="minorHAnsi" w:hAnsiTheme="minorHAnsi"/>
          <w:b/>
          <w:sz w:val="27"/>
        </w:rPr>
      </w:pPr>
      <w:r w:rsidRPr="00D355DF">
        <w:rPr>
          <w:rFonts w:asciiTheme="minorHAnsi" w:hAnsiTheme="minorHAnsi"/>
        </w:rPr>
        <w:br w:type="page"/>
      </w:r>
    </w:p>
    <w:p w14:paraId="6FAD0D50" w14:textId="77777777" w:rsidR="00A5037E" w:rsidRPr="00D355DF" w:rsidRDefault="00A5037E" w:rsidP="002950CF">
      <w:pPr>
        <w:pStyle w:val="Heading2"/>
        <w:rPr>
          <w:rFonts w:asciiTheme="minorHAnsi" w:hAnsiTheme="minorHAnsi"/>
        </w:rPr>
        <w:sectPr w:rsidR="00A5037E" w:rsidRPr="00D355DF" w:rsidSect="004E32FF">
          <w:pgSz w:w="15840" w:h="12240" w:orient="landscape"/>
          <w:pgMar w:top="720" w:right="720" w:bottom="720" w:left="720" w:header="720" w:footer="720" w:gutter="0"/>
          <w:cols w:space="720"/>
          <w:docGrid w:linePitch="313"/>
        </w:sectPr>
      </w:pPr>
    </w:p>
    <w:p w14:paraId="6FAD0D51" w14:textId="77777777" w:rsidR="00E42703" w:rsidRPr="00E42703" w:rsidRDefault="002950CF" w:rsidP="00E42703">
      <w:pPr>
        <w:pStyle w:val="Heading2"/>
        <w:rPr>
          <w:rFonts w:asciiTheme="minorHAnsi" w:hAnsiTheme="minorHAnsi"/>
        </w:rPr>
      </w:pPr>
      <w:r w:rsidRPr="00D355DF">
        <w:rPr>
          <w:rFonts w:asciiTheme="minorHAnsi" w:hAnsiTheme="minorHAnsi"/>
        </w:rPr>
        <w:lastRenderedPageBreak/>
        <w:t>5.6</w:t>
      </w:r>
      <w:r w:rsidRPr="00D355DF">
        <w:rPr>
          <w:rFonts w:asciiTheme="minorHAnsi" w:hAnsiTheme="minorHAnsi"/>
        </w:rPr>
        <w:tab/>
      </w:r>
      <w:r w:rsidR="00DD5ED0" w:rsidRPr="00D355DF">
        <w:rPr>
          <w:rFonts w:asciiTheme="minorHAnsi" w:hAnsiTheme="minorHAnsi"/>
        </w:rPr>
        <w:t xml:space="preserve">MCM 6:  </w:t>
      </w:r>
      <w:r w:rsidRPr="00D355DF">
        <w:rPr>
          <w:rFonts w:asciiTheme="minorHAnsi" w:hAnsiTheme="minorHAnsi"/>
        </w:rPr>
        <w:t>Pollution Prevention and Good Housekeeping for Facilities Maintenance and Operation</w:t>
      </w:r>
      <w:bookmarkEnd w:id="27"/>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8"/>
        <w:gridCol w:w="5958"/>
      </w:tblGrid>
      <w:tr w:rsidR="00E42703" w14:paraId="6FAD0D58" w14:textId="77777777" w:rsidTr="00E42703">
        <w:tc>
          <w:tcPr>
            <w:tcW w:w="4338" w:type="dxa"/>
          </w:tcPr>
          <w:p w14:paraId="6FAD0D52" w14:textId="77777777" w:rsidR="00E42703" w:rsidRDefault="00E42703" w:rsidP="00D55250">
            <w:pPr>
              <w:pStyle w:val="NormalReport"/>
              <w:ind w:left="0"/>
              <w:rPr>
                <w:rFonts w:asciiTheme="minorHAnsi" w:hAnsiTheme="minorHAnsi"/>
                <w:b/>
                <w:bCs/>
                <w:szCs w:val="23"/>
              </w:rPr>
            </w:pPr>
            <w:r>
              <w:rPr>
                <w:rFonts w:asciiTheme="minorHAnsi" w:hAnsiTheme="minorHAnsi"/>
                <w:b/>
                <w:bCs/>
                <w:noProof/>
                <w:szCs w:val="23"/>
              </w:rPr>
              <w:drawing>
                <wp:inline distT="0" distB="0" distL="0" distR="0" wp14:anchorId="6FAD1035" wp14:editId="6FAD1036">
                  <wp:extent cx="2491408" cy="1868556"/>
                  <wp:effectExtent l="19050" t="0" r="4142" b="0"/>
                  <wp:docPr id="28" name="Picture 27" descr="2013-08-23_10-16-07_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8-23_10-16-07_162.jpg"/>
                          <pic:cNvPicPr/>
                        </pic:nvPicPr>
                        <pic:blipFill>
                          <a:blip r:embed="rId33" cstate="print"/>
                          <a:stretch>
                            <a:fillRect/>
                          </a:stretch>
                        </pic:blipFill>
                        <pic:spPr>
                          <a:xfrm>
                            <a:off x="0" y="0"/>
                            <a:ext cx="2490588" cy="1867941"/>
                          </a:xfrm>
                          <a:prstGeom prst="rect">
                            <a:avLst/>
                          </a:prstGeom>
                        </pic:spPr>
                      </pic:pic>
                    </a:graphicData>
                  </a:graphic>
                </wp:inline>
              </w:drawing>
            </w:r>
          </w:p>
          <w:p w14:paraId="6FAD0D53" w14:textId="77777777" w:rsidR="00E42703" w:rsidRDefault="00E42703" w:rsidP="00D55250">
            <w:pPr>
              <w:pStyle w:val="NormalReport"/>
              <w:ind w:left="0"/>
              <w:rPr>
                <w:rFonts w:asciiTheme="minorHAnsi" w:hAnsiTheme="minorHAnsi"/>
                <w:b/>
                <w:bCs/>
                <w:szCs w:val="23"/>
              </w:rPr>
            </w:pPr>
            <w:r>
              <w:rPr>
                <w:rFonts w:asciiTheme="minorHAnsi" w:hAnsiTheme="minorHAnsi"/>
                <w:b/>
                <w:bCs/>
                <w:noProof/>
                <w:szCs w:val="23"/>
              </w:rPr>
              <w:drawing>
                <wp:inline distT="0" distB="0" distL="0" distR="0" wp14:anchorId="6FAD1037" wp14:editId="6FAD1038">
                  <wp:extent cx="2495053" cy="1871290"/>
                  <wp:effectExtent l="19050" t="0" r="497" b="0"/>
                  <wp:docPr id="29" name="Picture 28" descr="2013-08-23_10-11-10_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8-23_10-11-10_704.jpg"/>
                          <pic:cNvPicPr/>
                        </pic:nvPicPr>
                        <pic:blipFill>
                          <a:blip r:embed="rId34" cstate="print"/>
                          <a:stretch>
                            <a:fillRect/>
                          </a:stretch>
                        </pic:blipFill>
                        <pic:spPr>
                          <a:xfrm>
                            <a:off x="0" y="0"/>
                            <a:ext cx="2497299" cy="1872975"/>
                          </a:xfrm>
                          <a:prstGeom prst="rect">
                            <a:avLst/>
                          </a:prstGeom>
                        </pic:spPr>
                      </pic:pic>
                    </a:graphicData>
                  </a:graphic>
                </wp:inline>
              </w:drawing>
            </w:r>
          </w:p>
        </w:tc>
        <w:tc>
          <w:tcPr>
            <w:tcW w:w="5958" w:type="dxa"/>
          </w:tcPr>
          <w:p w14:paraId="6FAD0D54" w14:textId="77777777" w:rsidR="00E42703" w:rsidRDefault="00E42703" w:rsidP="00E42703">
            <w:pPr>
              <w:pStyle w:val="Heading3"/>
              <w:spacing w:after="240"/>
              <w:ind w:left="-108"/>
              <w:rPr>
                <w:rFonts w:asciiTheme="minorHAnsi" w:hAnsiTheme="minorHAnsi" w:cs="Times New Roman"/>
                <w:color w:val="auto"/>
                <w:sz w:val="27"/>
                <w:szCs w:val="27"/>
              </w:rPr>
            </w:pPr>
            <w:bookmarkStart w:id="28" w:name="_Toc349311274"/>
            <w:r w:rsidRPr="00D355DF">
              <w:rPr>
                <w:rFonts w:asciiTheme="minorHAnsi" w:hAnsiTheme="minorHAnsi" w:cs="Times New Roman"/>
                <w:color w:val="auto"/>
                <w:sz w:val="25"/>
                <w:szCs w:val="25"/>
              </w:rPr>
              <w:t>5.6.1</w:t>
            </w:r>
            <w:r w:rsidRPr="00D355DF">
              <w:rPr>
                <w:rFonts w:asciiTheme="minorHAnsi" w:hAnsiTheme="minorHAnsi" w:cs="Times New Roman"/>
                <w:color w:val="auto"/>
                <w:sz w:val="25"/>
                <w:szCs w:val="25"/>
              </w:rPr>
              <w:tab/>
            </w:r>
            <w:bookmarkEnd w:id="28"/>
            <w:r w:rsidRPr="00D355DF">
              <w:rPr>
                <w:rFonts w:asciiTheme="minorHAnsi" w:hAnsiTheme="minorHAnsi" w:cs="Times New Roman"/>
                <w:color w:val="auto"/>
                <w:sz w:val="27"/>
                <w:szCs w:val="27"/>
              </w:rPr>
              <w:t xml:space="preserve">Program </w:t>
            </w:r>
            <w:r>
              <w:rPr>
                <w:rFonts w:asciiTheme="minorHAnsi" w:hAnsiTheme="minorHAnsi" w:cs="Times New Roman"/>
                <w:color w:val="auto"/>
                <w:sz w:val="27"/>
                <w:szCs w:val="27"/>
              </w:rPr>
              <w:t>Goal</w:t>
            </w:r>
          </w:p>
          <w:p w14:paraId="6FAD0D55" w14:textId="77777777" w:rsidR="00E42703" w:rsidRPr="00D355DF" w:rsidRDefault="00E42703" w:rsidP="00E42703">
            <w:pPr>
              <w:pStyle w:val="NormalReport"/>
              <w:ind w:left="-108"/>
              <w:rPr>
                <w:rFonts w:asciiTheme="minorHAnsi" w:hAnsiTheme="minorHAnsi"/>
                <w:szCs w:val="23"/>
              </w:rPr>
            </w:pPr>
            <w:r w:rsidRPr="00D355DF">
              <w:rPr>
                <w:rFonts w:asciiTheme="minorHAnsi" w:hAnsiTheme="minorHAnsi"/>
              </w:rPr>
              <w:t>The goal of t</w:t>
            </w:r>
            <w:r w:rsidR="003B68BF">
              <w:rPr>
                <w:rFonts w:asciiTheme="minorHAnsi" w:hAnsiTheme="minorHAnsi"/>
              </w:rPr>
              <w:t>his MCM is to assure that District</w:t>
            </w:r>
            <w:r w:rsidRPr="00D355DF">
              <w:rPr>
                <w:rFonts w:asciiTheme="minorHAnsi" w:hAnsiTheme="minorHAnsi"/>
              </w:rPr>
              <w:t xml:space="preserve"> Facilities Maintenance and Operations activities occur in a manner protective of storm water quality</w:t>
            </w:r>
            <w:r w:rsidR="003B68BF">
              <w:rPr>
                <w:rFonts w:asciiTheme="minorHAnsi" w:hAnsiTheme="minorHAnsi"/>
                <w:szCs w:val="23"/>
              </w:rPr>
              <w:t>.  The District</w:t>
            </w:r>
            <w:r w:rsidRPr="00D355DF">
              <w:rPr>
                <w:rFonts w:asciiTheme="minorHAnsi" w:hAnsiTheme="minorHAnsi"/>
                <w:szCs w:val="23"/>
              </w:rPr>
              <w:t xml:space="preserve"> will develop and implement a maintenance and operations program that includes a training component and has the ultimate goal of preventing or reducing pollutant runoff </w:t>
            </w:r>
            <w:r w:rsidR="003B68BF">
              <w:rPr>
                <w:rFonts w:asciiTheme="minorHAnsi" w:hAnsiTheme="minorHAnsi"/>
                <w:szCs w:val="23"/>
              </w:rPr>
              <w:t>from District operations.  The District</w:t>
            </w:r>
            <w:r w:rsidRPr="00D355DF">
              <w:rPr>
                <w:rFonts w:asciiTheme="minorHAnsi" w:hAnsiTheme="minorHAnsi"/>
                <w:szCs w:val="23"/>
              </w:rPr>
              <w:t xml:space="preserve"> will use training materials that are available from the U.S. EPA, State, or other organizations, include employee training to prevent and reduce storm water pollution from activities such as park and open space maintenance, fleet building maintenance, new construction and land disturbances, and storm water system maintenance.</w:t>
            </w:r>
          </w:p>
          <w:p w14:paraId="6FAD0D56" w14:textId="77777777" w:rsidR="00E42703" w:rsidRPr="00D355DF" w:rsidRDefault="00E42703" w:rsidP="00E42703">
            <w:pPr>
              <w:pStyle w:val="NormalReport"/>
              <w:ind w:left="-108"/>
              <w:rPr>
                <w:rFonts w:asciiTheme="minorHAnsi" w:hAnsiTheme="minorHAnsi"/>
              </w:rPr>
            </w:pPr>
            <w:r w:rsidRPr="00D355DF">
              <w:rPr>
                <w:rFonts w:asciiTheme="minorHAnsi" w:hAnsiTheme="minorHAnsi"/>
                <w:b/>
              </w:rPr>
              <w:t>Table 5-6</w:t>
            </w:r>
            <w:r w:rsidRPr="00D355DF">
              <w:rPr>
                <w:rFonts w:asciiTheme="minorHAnsi" w:hAnsiTheme="minorHAnsi"/>
              </w:rPr>
              <w:t xml:space="preserve"> presents selected BMPs for this minimum measure. The table identifies the current status of each BMP as well as the implementation details, the implementation y</w:t>
            </w:r>
            <w:r w:rsidR="003B68BF">
              <w:rPr>
                <w:rFonts w:asciiTheme="minorHAnsi" w:hAnsiTheme="minorHAnsi"/>
              </w:rPr>
              <w:t>ear, measurable goals and District</w:t>
            </w:r>
            <w:r w:rsidRPr="00D355DF">
              <w:rPr>
                <w:rFonts w:asciiTheme="minorHAnsi" w:hAnsiTheme="minorHAnsi"/>
              </w:rPr>
              <w:t xml:space="preserve"> offices that will be responsible for BMP implementation.</w:t>
            </w:r>
          </w:p>
          <w:p w14:paraId="6FAD0D57" w14:textId="77777777" w:rsidR="00E42703" w:rsidRDefault="00E42703" w:rsidP="00D55250">
            <w:pPr>
              <w:pStyle w:val="NormalReport"/>
              <w:ind w:left="0"/>
              <w:rPr>
                <w:rFonts w:asciiTheme="minorHAnsi" w:hAnsiTheme="minorHAnsi"/>
                <w:b/>
                <w:bCs/>
                <w:szCs w:val="23"/>
              </w:rPr>
            </w:pPr>
          </w:p>
        </w:tc>
      </w:tr>
    </w:tbl>
    <w:p w14:paraId="6FAD0D59" w14:textId="77777777" w:rsidR="002950CF" w:rsidRPr="00D355DF" w:rsidRDefault="002950CF" w:rsidP="002950CF">
      <w:pPr>
        <w:pStyle w:val="Heading3"/>
        <w:rPr>
          <w:rFonts w:asciiTheme="minorHAnsi" w:hAnsiTheme="minorHAnsi" w:cs="Times New Roman"/>
          <w:color w:val="auto"/>
          <w:sz w:val="25"/>
          <w:szCs w:val="25"/>
        </w:rPr>
      </w:pPr>
      <w:bookmarkStart w:id="29" w:name="_Toc349311275"/>
      <w:r w:rsidRPr="00D355DF">
        <w:rPr>
          <w:rFonts w:asciiTheme="minorHAnsi" w:hAnsiTheme="minorHAnsi" w:cs="Times New Roman"/>
          <w:color w:val="auto"/>
          <w:sz w:val="25"/>
          <w:szCs w:val="25"/>
        </w:rPr>
        <w:t>5.6.2</w:t>
      </w:r>
      <w:r w:rsidRPr="00D355DF">
        <w:rPr>
          <w:rFonts w:asciiTheme="minorHAnsi" w:hAnsiTheme="minorHAnsi" w:cs="Times New Roman"/>
          <w:color w:val="auto"/>
          <w:sz w:val="25"/>
          <w:szCs w:val="25"/>
        </w:rPr>
        <w:tab/>
        <w:t>Implementation Detail and Measurable Goals</w:t>
      </w:r>
      <w:bookmarkEnd w:id="29"/>
    </w:p>
    <w:p w14:paraId="6FAD0D5A" w14:textId="77777777" w:rsidR="008C1E18" w:rsidRPr="008C1E18" w:rsidRDefault="008C1E18" w:rsidP="008C1E18">
      <w:pPr>
        <w:ind w:left="720"/>
        <w:rPr>
          <w:rFonts w:asciiTheme="minorHAnsi" w:hAnsiTheme="minorHAnsi"/>
          <w:i/>
          <w:color w:val="FF0000"/>
        </w:rPr>
      </w:pPr>
      <w:r w:rsidRPr="008C1E18">
        <w:rPr>
          <w:rFonts w:asciiTheme="minorHAnsi" w:hAnsiTheme="minorHAnsi"/>
          <w:i/>
          <w:color w:val="FF0000"/>
        </w:rPr>
        <w:t>(The Implementation Details and Measurable Goals are provided as examples.  Edit and describe the District Details and Goals for the representative BMP’s selected.)</w:t>
      </w:r>
    </w:p>
    <w:p w14:paraId="6FAD0D5B" w14:textId="77777777" w:rsidR="002950CF" w:rsidRPr="00D355DF" w:rsidRDefault="00AD3B5C" w:rsidP="002950CF">
      <w:pPr>
        <w:pStyle w:val="Heading4-noTOC"/>
        <w:rPr>
          <w:rFonts w:asciiTheme="minorHAnsi" w:hAnsiTheme="minorHAnsi"/>
          <w:i w:val="0"/>
        </w:rPr>
      </w:pPr>
      <w:r w:rsidRPr="00D355DF">
        <w:rPr>
          <w:rFonts w:asciiTheme="minorHAnsi" w:hAnsiTheme="minorHAnsi"/>
          <w:i w:val="0"/>
        </w:rPr>
        <w:t>5.6.2.1 Centralized</w:t>
      </w:r>
      <w:r w:rsidR="002950CF" w:rsidRPr="00D355DF">
        <w:rPr>
          <w:rFonts w:asciiTheme="minorHAnsi" w:hAnsiTheme="minorHAnsi"/>
          <w:i w:val="0"/>
        </w:rPr>
        <w:t xml:space="preserve"> District Automobile Maintenance and Vehicle Washing</w:t>
      </w:r>
      <w:r w:rsidR="00197A84" w:rsidRPr="00D355DF">
        <w:rPr>
          <w:rFonts w:asciiTheme="minorHAnsi" w:hAnsiTheme="minorHAnsi"/>
          <w:i w:val="0"/>
        </w:rPr>
        <w:t xml:space="preserve"> and </w:t>
      </w:r>
      <w:r w:rsidR="004E55B6">
        <w:rPr>
          <w:rFonts w:asciiTheme="minorHAnsi" w:hAnsiTheme="minorHAnsi"/>
          <w:i w:val="0"/>
        </w:rPr>
        <w:t>Program</w:t>
      </w:r>
      <w:r w:rsidR="00197A84" w:rsidRPr="00D355DF">
        <w:rPr>
          <w:rFonts w:asciiTheme="minorHAnsi" w:hAnsiTheme="minorHAnsi"/>
          <w:i w:val="0"/>
        </w:rPr>
        <w:t xml:space="preserve"> Regarding Car Wash Fundraising</w:t>
      </w:r>
    </w:p>
    <w:p w14:paraId="6FAD0D5C" w14:textId="77777777" w:rsidR="002950CF" w:rsidRPr="00D355DF" w:rsidRDefault="002950CF" w:rsidP="002950CF">
      <w:pPr>
        <w:pStyle w:val="NormalReport"/>
        <w:rPr>
          <w:rFonts w:asciiTheme="minorHAnsi" w:hAnsiTheme="minorHAnsi"/>
        </w:rPr>
      </w:pPr>
      <w:r w:rsidRPr="00D355DF">
        <w:rPr>
          <w:rFonts w:asciiTheme="minorHAnsi" w:hAnsiTheme="minorHAnsi"/>
          <w:b/>
          <w:sz w:val="22"/>
          <w:szCs w:val="22"/>
        </w:rPr>
        <w:t xml:space="preserve">Implementation Details:  </w:t>
      </w:r>
      <w:r w:rsidR="003B68BF" w:rsidRPr="008C1E18">
        <w:rPr>
          <w:rFonts w:asciiTheme="minorHAnsi" w:hAnsiTheme="minorHAnsi"/>
          <w:i/>
        </w:rPr>
        <w:t>The District</w:t>
      </w:r>
      <w:r w:rsidRPr="008C1E18">
        <w:rPr>
          <w:rFonts w:asciiTheme="minorHAnsi" w:hAnsiTheme="minorHAnsi"/>
          <w:i/>
        </w:rPr>
        <w:t xml:space="preserve"> will continue to educate District staff to wash district-owned vehicles at the designated </w:t>
      </w:r>
      <w:r w:rsidR="00B850CB" w:rsidRPr="008C1E18">
        <w:rPr>
          <w:rFonts w:asciiTheme="minorHAnsi" w:hAnsiTheme="minorHAnsi"/>
          <w:i/>
        </w:rPr>
        <w:t xml:space="preserve">campus Facilities Maintenance Center (FMC) </w:t>
      </w:r>
      <w:r w:rsidRPr="008C1E18">
        <w:rPr>
          <w:rFonts w:asciiTheme="minorHAnsi" w:hAnsiTheme="minorHAnsi"/>
          <w:i/>
        </w:rPr>
        <w:t>locations.</w:t>
      </w:r>
      <w:r w:rsidR="00902060" w:rsidRPr="008C1E18">
        <w:rPr>
          <w:rFonts w:asciiTheme="minorHAnsi" w:hAnsiTheme="minorHAnsi"/>
          <w:i/>
        </w:rPr>
        <w:t xml:space="preserve">  The designated FMC locations are equipped to prevent wash water from entering the storm drain.  Additionally, the District will implement, as part of the storm water </w:t>
      </w:r>
      <w:r w:rsidR="004E55B6" w:rsidRPr="008C1E18">
        <w:rPr>
          <w:rFonts w:asciiTheme="minorHAnsi" w:hAnsiTheme="minorHAnsi"/>
          <w:i/>
        </w:rPr>
        <w:t>program</w:t>
      </w:r>
      <w:r w:rsidR="00902060" w:rsidRPr="008C1E18">
        <w:rPr>
          <w:rFonts w:asciiTheme="minorHAnsi" w:hAnsiTheme="minorHAnsi"/>
          <w:i/>
        </w:rPr>
        <w:t>, the practice of using soaps, cleaners and detergents that are labeled phosphate-free or biodegradable.</w:t>
      </w:r>
      <w:r w:rsidRPr="008C1E18">
        <w:rPr>
          <w:rFonts w:asciiTheme="minorHAnsi" w:hAnsiTheme="minorHAnsi"/>
          <w:i/>
        </w:rPr>
        <w:t xml:space="preserve"> </w:t>
      </w:r>
      <w:r w:rsidR="00902060" w:rsidRPr="008C1E18">
        <w:rPr>
          <w:rFonts w:asciiTheme="minorHAnsi" w:hAnsiTheme="minorHAnsi"/>
          <w:i/>
        </w:rPr>
        <w:t xml:space="preserve"> </w:t>
      </w:r>
      <w:r w:rsidR="00915945" w:rsidRPr="008C1E18">
        <w:rPr>
          <w:rFonts w:asciiTheme="minorHAnsi" w:hAnsiTheme="minorHAnsi"/>
          <w:i/>
        </w:rPr>
        <w:t xml:space="preserve">The District will also address, as part of the storm water </w:t>
      </w:r>
      <w:r w:rsidR="004E55B6" w:rsidRPr="008C1E18">
        <w:rPr>
          <w:rFonts w:asciiTheme="minorHAnsi" w:hAnsiTheme="minorHAnsi"/>
          <w:i/>
        </w:rPr>
        <w:t>program</w:t>
      </w:r>
      <w:r w:rsidR="00915945" w:rsidRPr="008C1E18">
        <w:rPr>
          <w:rFonts w:asciiTheme="minorHAnsi" w:hAnsiTheme="minorHAnsi"/>
          <w:i/>
        </w:rPr>
        <w:t xml:space="preserve">, restrictions or guidelines thereof, for practices related to car washing fundraisers.  </w:t>
      </w:r>
      <w:r w:rsidR="00902060" w:rsidRPr="008C1E18">
        <w:rPr>
          <w:rFonts w:asciiTheme="minorHAnsi" w:hAnsiTheme="minorHAnsi"/>
          <w:i/>
        </w:rPr>
        <w:t>The District will forward information prepared by the San Mateo Countywide Water Pollution Prevention Program regarding appropriate car-wash practices to prevent contamination of storm water runoff</w:t>
      </w:r>
      <w:r w:rsidR="00915945" w:rsidRPr="008C1E18">
        <w:rPr>
          <w:rFonts w:asciiTheme="minorHAnsi" w:hAnsiTheme="minorHAnsi"/>
          <w:i/>
        </w:rPr>
        <w:t xml:space="preserve"> whether at home or at work.  In preparation for any guidelines related to car-wash fundraisers, the District will review the practices of programs such as the “River-Friendly Fundraiser Carwash Program</w:t>
      </w:r>
      <w:r w:rsidR="00197A84" w:rsidRPr="008C1E18">
        <w:rPr>
          <w:rFonts w:asciiTheme="minorHAnsi" w:hAnsiTheme="minorHAnsi"/>
          <w:i/>
        </w:rPr>
        <w:t xml:space="preserve">” promoted by the Sacramento Stormwater Quality Partnership.  </w:t>
      </w:r>
      <w:r w:rsidRPr="008C1E18">
        <w:rPr>
          <w:rFonts w:asciiTheme="minorHAnsi" w:hAnsiTheme="minorHAnsi"/>
          <w:i/>
        </w:rPr>
        <w:t>The message will be disseminated through staff newsletters, safety meetings, and mass e</w:t>
      </w:r>
      <w:r w:rsidRPr="008C1E18">
        <w:rPr>
          <w:rFonts w:asciiTheme="minorHAnsi" w:hAnsiTheme="minorHAnsi"/>
          <w:i/>
        </w:rPr>
        <w:noBreakHyphen/>
        <w:t>mails (as appropriate).</w:t>
      </w:r>
    </w:p>
    <w:p w14:paraId="6FAD0D5D" w14:textId="77777777" w:rsidR="002950CF" w:rsidRPr="00D355DF" w:rsidRDefault="002950CF" w:rsidP="002950CF">
      <w:pPr>
        <w:pStyle w:val="NormalReport"/>
        <w:rPr>
          <w:rFonts w:asciiTheme="minorHAnsi" w:hAnsiTheme="minorHAnsi"/>
        </w:rPr>
      </w:pPr>
      <w:r w:rsidRPr="00D355DF">
        <w:rPr>
          <w:rFonts w:asciiTheme="minorHAnsi" w:hAnsiTheme="minorHAnsi"/>
          <w:b/>
          <w:sz w:val="22"/>
          <w:szCs w:val="22"/>
        </w:rPr>
        <w:lastRenderedPageBreak/>
        <w:t xml:space="preserve">Measurable Goal:  </w:t>
      </w:r>
      <w:r w:rsidR="00937FB5" w:rsidRPr="008C1E18">
        <w:rPr>
          <w:rFonts w:asciiTheme="minorHAnsi" w:hAnsiTheme="minorHAnsi"/>
          <w:i/>
        </w:rPr>
        <w:t>D</w:t>
      </w:r>
      <w:r w:rsidRPr="008C1E18">
        <w:rPr>
          <w:rFonts w:asciiTheme="minorHAnsi" w:hAnsiTheme="minorHAnsi"/>
          <w:i/>
        </w:rPr>
        <w:t>ocument 100 percent of district-owned vehicles maintenance and washing. Tracking will occur through maintenance logs.</w:t>
      </w:r>
    </w:p>
    <w:p w14:paraId="6FAD0D5E" w14:textId="77777777" w:rsidR="002950CF" w:rsidRPr="00D355DF" w:rsidRDefault="00AD3B5C" w:rsidP="002950CF">
      <w:pPr>
        <w:pStyle w:val="Heading4-noTOC"/>
        <w:rPr>
          <w:rFonts w:asciiTheme="minorHAnsi" w:hAnsiTheme="minorHAnsi"/>
          <w:i w:val="0"/>
        </w:rPr>
      </w:pPr>
      <w:r w:rsidRPr="00D355DF">
        <w:rPr>
          <w:rFonts w:asciiTheme="minorHAnsi" w:hAnsiTheme="minorHAnsi"/>
          <w:i w:val="0"/>
        </w:rPr>
        <w:t>5.6.2.2 Custodial</w:t>
      </w:r>
      <w:r w:rsidR="002950CF" w:rsidRPr="00D355DF">
        <w:rPr>
          <w:rFonts w:asciiTheme="minorHAnsi" w:hAnsiTheme="minorHAnsi"/>
          <w:i w:val="0"/>
        </w:rPr>
        <w:t>, Operations and Maintenance Staff Training</w:t>
      </w:r>
    </w:p>
    <w:p w14:paraId="6FAD0D5F" w14:textId="77777777" w:rsidR="002950CF" w:rsidRPr="008C1E18" w:rsidRDefault="002950CF" w:rsidP="002950CF">
      <w:pPr>
        <w:pStyle w:val="NormalReport"/>
        <w:rPr>
          <w:rFonts w:asciiTheme="minorHAnsi" w:hAnsiTheme="minorHAnsi"/>
          <w:i/>
        </w:rPr>
      </w:pPr>
      <w:r w:rsidRPr="00D355DF">
        <w:rPr>
          <w:rFonts w:asciiTheme="minorHAnsi" w:hAnsiTheme="minorHAnsi"/>
          <w:b/>
          <w:sz w:val="22"/>
          <w:szCs w:val="22"/>
        </w:rPr>
        <w:t xml:space="preserve">Implementation Detail:  </w:t>
      </w:r>
      <w:r w:rsidR="003B68BF" w:rsidRPr="008C1E18">
        <w:rPr>
          <w:rFonts w:asciiTheme="minorHAnsi" w:hAnsiTheme="minorHAnsi"/>
          <w:i/>
        </w:rPr>
        <w:t>The District</w:t>
      </w:r>
      <w:r w:rsidRPr="008C1E18">
        <w:rPr>
          <w:rFonts w:asciiTheme="minorHAnsi" w:hAnsiTheme="minorHAnsi"/>
          <w:i/>
        </w:rPr>
        <w:t xml:space="preserve"> will </w:t>
      </w:r>
      <w:r w:rsidR="00080F7E" w:rsidRPr="008C1E18">
        <w:rPr>
          <w:rFonts w:asciiTheme="minorHAnsi" w:hAnsiTheme="minorHAnsi"/>
          <w:i/>
        </w:rPr>
        <w:t xml:space="preserve">augment </w:t>
      </w:r>
      <w:r w:rsidRPr="008C1E18">
        <w:rPr>
          <w:rFonts w:asciiTheme="minorHAnsi" w:hAnsiTheme="minorHAnsi"/>
          <w:i/>
        </w:rPr>
        <w:t>the e</w:t>
      </w:r>
      <w:r w:rsidR="004C466F" w:rsidRPr="008C1E18">
        <w:rPr>
          <w:rFonts w:asciiTheme="minorHAnsi" w:hAnsiTheme="minorHAnsi"/>
          <w:i/>
        </w:rPr>
        <w:t>xisting mandatory training bulletins</w:t>
      </w:r>
      <w:r w:rsidRPr="008C1E18">
        <w:rPr>
          <w:rFonts w:asciiTheme="minorHAnsi" w:hAnsiTheme="minorHAnsi"/>
          <w:i/>
        </w:rPr>
        <w:t xml:space="preserve"> to address storm water controls, oil/water separators, grease trap inspections, trash bin exposure issues, trash compacting procedures, spill containment and cleanup, wash water disposal (i.e., mop water, floor cleaning water), as well as other operations and maintenance activities.  </w:t>
      </w:r>
    </w:p>
    <w:p w14:paraId="6FAD0D60" w14:textId="77777777" w:rsidR="002950CF" w:rsidRPr="008C1E18" w:rsidRDefault="002950CF" w:rsidP="002950CF">
      <w:pPr>
        <w:pStyle w:val="NormalReport"/>
        <w:rPr>
          <w:rFonts w:asciiTheme="minorHAnsi" w:hAnsiTheme="minorHAnsi"/>
          <w:i/>
        </w:rPr>
      </w:pPr>
      <w:r w:rsidRPr="00D355DF">
        <w:rPr>
          <w:rFonts w:asciiTheme="minorHAnsi" w:hAnsiTheme="minorHAnsi"/>
          <w:b/>
          <w:sz w:val="22"/>
          <w:szCs w:val="22"/>
        </w:rPr>
        <w:t xml:space="preserve">Measurable Goal:  </w:t>
      </w:r>
      <w:r w:rsidR="003B68BF" w:rsidRPr="008C1E18">
        <w:rPr>
          <w:rFonts w:asciiTheme="minorHAnsi" w:hAnsiTheme="minorHAnsi"/>
          <w:i/>
        </w:rPr>
        <w:t>The District</w:t>
      </w:r>
      <w:r w:rsidRPr="008C1E18">
        <w:rPr>
          <w:rFonts w:asciiTheme="minorHAnsi" w:hAnsiTheme="minorHAnsi"/>
          <w:i/>
        </w:rPr>
        <w:t xml:space="preserve"> will include, at a mini</w:t>
      </w:r>
      <w:r w:rsidR="004C466F" w:rsidRPr="008C1E18">
        <w:rPr>
          <w:rFonts w:asciiTheme="minorHAnsi" w:hAnsiTheme="minorHAnsi"/>
          <w:i/>
        </w:rPr>
        <w:t>mum, storm water issues in one training meeting</w:t>
      </w:r>
      <w:r w:rsidRPr="008C1E18">
        <w:rPr>
          <w:rFonts w:asciiTheme="minorHAnsi" w:hAnsiTheme="minorHAnsi"/>
          <w:i/>
        </w:rPr>
        <w:t xml:space="preserve"> annually.</w:t>
      </w:r>
      <w:r w:rsidR="00080F7E" w:rsidRPr="008C1E18">
        <w:rPr>
          <w:rFonts w:asciiTheme="minorHAnsi" w:hAnsiTheme="minorHAnsi"/>
          <w:i/>
        </w:rPr>
        <w:t xml:space="preserve"> </w:t>
      </w:r>
      <w:r w:rsidR="00AD3B5C" w:rsidRPr="008C1E18">
        <w:rPr>
          <w:rFonts w:asciiTheme="minorHAnsi" w:hAnsiTheme="minorHAnsi"/>
          <w:i/>
        </w:rPr>
        <w:t>Where possible and appropriate, maintenance staff will use non-toxic cleaning materials.</w:t>
      </w:r>
    </w:p>
    <w:p w14:paraId="6FAD0D61" w14:textId="77777777" w:rsidR="00B24C5A" w:rsidRPr="00FF73B3" w:rsidRDefault="001B59A9" w:rsidP="002950CF">
      <w:pPr>
        <w:pStyle w:val="Heading4-noTOC"/>
        <w:rPr>
          <w:rFonts w:asciiTheme="minorHAnsi" w:hAnsiTheme="minorHAnsi"/>
          <w:b w:val="0"/>
          <w:i w:val="0"/>
        </w:rPr>
      </w:pPr>
      <w:r w:rsidRPr="00840630">
        <w:rPr>
          <w:rFonts w:asciiTheme="minorHAnsi" w:hAnsiTheme="minorHAnsi"/>
          <w:i w:val="0"/>
        </w:rPr>
        <w:t>5.6.2.</w:t>
      </w:r>
      <w:r w:rsidR="006A3887">
        <w:rPr>
          <w:rFonts w:asciiTheme="minorHAnsi" w:hAnsiTheme="minorHAnsi"/>
          <w:i w:val="0"/>
        </w:rPr>
        <w:t>3</w:t>
      </w:r>
      <w:r w:rsidR="00B24C5A" w:rsidRPr="00D355DF">
        <w:rPr>
          <w:rFonts w:asciiTheme="minorHAnsi" w:hAnsiTheme="minorHAnsi"/>
          <w:i w:val="0"/>
        </w:rPr>
        <w:tab/>
      </w:r>
      <w:r w:rsidR="00B24C5A" w:rsidRPr="00FF73B3">
        <w:rPr>
          <w:rFonts w:asciiTheme="minorHAnsi" w:hAnsiTheme="minorHAnsi"/>
          <w:i w:val="0"/>
        </w:rPr>
        <w:t>Landscape Maintenance and Integrated Pest Management Program</w:t>
      </w:r>
    </w:p>
    <w:p w14:paraId="6FAD0D62" w14:textId="77777777" w:rsidR="00BF11E7" w:rsidRPr="00FF73B3" w:rsidRDefault="00B24C5A" w:rsidP="00D355DF">
      <w:pPr>
        <w:ind w:left="720"/>
        <w:rPr>
          <w:rFonts w:asciiTheme="minorHAnsi" w:hAnsiTheme="minorHAnsi"/>
        </w:rPr>
      </w:pPr>
      <w:r w:rsidRPr="004A2A47">
        <w:rPr>
          <w:rFonts w:asciiTheme="minorHAnsi" w:hAnsiTheme="minorHAnsi"/>
          <w:b/>
        </w:rPr>
        <w:t>Implementation Detail:</w:t>
      </w:r>
      <w:r w:rsidR="003B68BF">
        <w:rPr>
          <w:rFonts w:asciiTheme="minorHAnsi" w:hAnsiTheme="minorHAnsi"/>
        </w:rPr>
        <w:t xml:space="preserve">  </w:t>
      </w:r>
      <w:r w:rsidR="003B68BF" w:rsidRPr="008C1E18">
        <w:rPr>
          <w:rFonts w:asciiTheme="minorHAnsi" w:hAnsiTheme="minorHAnsi"/>
          <w:i/>
        </w:rPr>
        <w:t>The District</w:t>
      </w:r>
      <w:r w:rsidRPr="008C1E18">
        <w:rPr>
          <w:rFonts w:asciiTheme="minorHAnsi" w:hAnsiTheme="minorHAnsi"/>
          <w:i/>
        </w:rPr>
        <w:t xml:space="preserve"> will compare its existing landscape management program to the practices promoted by the San Mateo Countywide Water Pollution Prevention Program’s </w:t>
      </w:r>
      <w:r w:rsidR="0051151E" w:rsidRPr="008C1E18">
        <w:rPr>
          <w:rFonts w:asciiTheme="minorHAnsi" w:hAnsiTheme="minorHAnsi"/>
          <w:i/>
        </w:rPr>
        <w:t xml:space="preserve">and other Bay-Friendly </w:t>
      </w:r>
      <w:r w:rsidRPr="008C1E18">
        <w:rPr>
          <w:rFonts w:asciiTheme="minorHAnsi" w:hAnsiTheme="minorHAnsi"/>
          <w:i/>
        </w:rPr>
        <w:t>recommended landscape and maintenan</w:t>
      </w:r>
      <w:r w:rsidR="003B68BF" w:rsidRPr="008C1E18">
        <w:rPr>
          <w:rFonts w:asciiTheme="minorHAnsi" w:hAnsiTheme="minorHAnsi"/>
          <w:i/>
        </w:rPr>
        <w:t>ce practices.  Additionally, the District</w:t>
      </w:r>
      <w:r w:rsidRPr="008C1E18">
        <w:rPr>
          <w:rFonts w:asciiTheme="minorHAnsi" w:hAnsiTheme="minorHAnsi"/>
          <w:i/>
        </w:rPr>
        <w:t xml:space="preserve"> will compare the practices of its pest management program to Integrated Pest Man</w:t>
      </w:r>
      <w:r w:rsidR="0051151E" w:rsidRPr="008C1E18">
        <w:rPr>
          <w:rFonts w:asciiTheme="minorHAnsi" w:hAnsiTheme="minorHAnsi"/>
          <w:i/>
        </w:rPr>
        <w:t>agement strategies promoted by San Mateo</w:t>
      </w:r>
      <w:r w:rsidRPr="008C1E18">
        <w:rPr>
          <w:rFonts w:asciiTheme="minorHAnsi" w:hAnsiTheme="minorHAnsi"/>
          <w:i/>
        </w:rPr>
        <w:t xml:space="preserve"> County and other San Francisco Bay Area pr</w:t>
      </w:r>
      <w:r w:rsidR="0051151E" w:rsidRPr="008C1E18">
        <w:rPr>
          <w:rFonts w:asciiTheme="minorHAnsi" w:hAnsiTheme="minorHAnsi"/>
          <w:i/>
        </w:rPr>
        <w:t>ograms.</w:t>
      </w:r>
      <w:r w:rsidR="0051151E" w:rsidRPr="00FF73B3">
        <w:rPr>
          <w:rFonts w:asciiTheme="minorHAnsi" w:hAnsiTheme="minorHAnsi"/>
        </w:rPr>
        <w:t xml:space="preserve">  </w:t>
      </w:r>
    </w:p>
    <w:p w14:paraId="6FAD0D63" w14:textId="77777777" w:rsidR="00BF11E7" w:rsidRPr="008C1E18" w:rsidRDefault="0051151E" w:rsidP="00D355DF">
      <w:pPr>
        <w:ind w:left="720"/>
        <w:rPr>
          <w:rFonts w:asciiTheme="minorHAnsi" w:hAnsiTheme="minorHAnsi"/>
          <w:i/>
        </w:rPr>
      </w:pPr>
      <w:r w:rsidRPr="004A2A47">
        <w:rPr>
          <w:rFonts w:asciiTheme="minorHAnsi" w:hAnsiTheme="minorHAnsi"/>
          <w:b/>
        </w:rPr>
        <w:t>Measurable Goal:</w:t>
      </w:r>
      <w:r w:rsidRPr="00FF73B3">
        <w:rPr>
          <w:rFonts w:asciiTheme="minorHAnsi" w:hAnsiTheme="minorHAnsi"/>
        </w:rPr>
        <w:t xml:space="preserve">  </w:t>
      </w:r>
      <w:r w:rsidRPr="008C1E18">
        <w:rPr>
          <w:rFonts w:asciiTheme="minorHAnsi" w:hAnsiTheme="minorHAnsi"/>
          <w:i/>
        </w:rPr>
        <w:t>Comparison of strategies against locally promoted practices will occur by implementation year 2.  If</w:t>
      </w:r>
      <w:r w:rsidR="003B68BF" w:rsidRPr="008C1E18">
        <w:rPr>
          <w:rFonts w:asciiTheme="minorHAnsi" w:hAnsiTheme="minorHAnsi"/>
          <w:i/>
        </w:rPr>
        <w:t xml:space="preserve"> not already in practice, the District</w:t>
      </w:r>
      <w:r w:rsidRPr="008C1E18">
        <w:rPr>
          <w:rFonts w:asciiTheme="minorHAnsi" w:hAnsiTheme="minorHAnsi"/>
          <w:i/>
        </w:rPr>
        <w:t xml:space="preserve"> will determine Bay-Friendly and </w:t>
      </w:r>
      <w:r w:rsidR="003B68BF" w:rsidRPr="008C1E18">
        <w:rPr>
          <w:rFonts w:asciiTheme="minorHAnsi" w:hAnsiTheme="minorHAnsi"/>
          <w:i/>
        </w:rPr>
        <w:t>IPM techniques to adopt.  The District</w:t>
      </w:r>
      <w:r w:rsidRPr="008C1E18">
        <w:rPr>
          <w:rFonts w:asciiTheme="minorHAnsi" w:hAnsiTheme="minorHAnsi"/>
          <w:i/>
        </w:rPr>
        <w:t xml:space="preserve"> will prepare a plan for implementation to enhance the existing landscape management</w:t>
      </w:r>
      <w:r w:rsidR="00A85941" w:rsidRPr="008C1E18">
        <w:rPr>
          <w:rFonts w:asciiTheme="minorHAnsi" w:hAnsiTheme="minorHAnsi"/>
          <w:i/>
        </w:rPr>
        <w:t xml:space="preserve"> program</w:t>
      </w:r>
      <w:r w:rsidRPr="008C1E18">
        <w:rPr>
          <w:rFonts w:asciiTheme="minorHAnsi" w:hAnsiTheme="minorHAnsi"/>
          <w:i/>
        </w:rPr>
        <w:t xml:space="preserve"> with the chosen techniques.  By implementation year 4 the new strategies will be adopted.</w:t>
      </w:r>
    </w:p>
    <w:p w14:paraId="6FAD0D64" w14:textId="77777777" w:rsidR="00D82E46" w:rsidRPr="00D355DF" w:rsidRDefault="00D82E46" w:rsidP="00D82E46">
      <w:pPr>
        <w:pStyle w:val="Heading4-noTOC"/>
        <w:rPr>
          <w:rFonts w:asciiTheme="minorHAnsi" w:hAnsiTheme="minorHAnsi"/>
          <w:i w:val="0"/>
        </w:rPr>
      </w:pPr>
      <w:r w:rsidRPr="00D355DF">
        <w:rPr>
          <w:rFonts w:asciiTheme="minorHAnsi" w:hAnsiTheme="minorHAnsi"/>
          <w:i w:val="0"/>
        </w:rPr>
        <w:t>5.6.2.</w:t>
      </w:r>
      <w:r>
        <w:rPr>
          <w:rFonts w:asciiTheme="minorHAnsi" w:hAnsiTheme="minorHAnsi"/>
          <w:i w:val="0"/>
        </w:rPr>
        <w:t>4</w:t>
      </w:r>
      <w:r w:rsidRPr="00D355DF">
        <w:rPr>
          <w:rFonts w:asciiTheme="minorHAnsi" w:hAnsiTheme="minorHAnsi"/>
          <w:i w:val="0"/>
        </w:rPr>
        <w:t xml:space="preserve"> </w:t>
      </w:r>
      <w:r>
        <w:rPr>
          <w:rFonts w:asciiTheme="minorHAnsi" w:hAnsiTheme="minorHAnsi"/>
          <w:i w:val="0"/>
        </w:rPr>
        <w:t>Campus Spill Kit Campaign</w:t>
      </w:r>
    </w:p>
    <w:p w14:paraId="6FAD0D65" w14:textId="77777777" w:rsidR="00D82E46" w:rsidRPr="00D355DF" w:rsidRDefault="00D82E46" w:rsidP="00D82E46">
      <w:pPr>
        <w:pStyle w:val="NormalReport"/>
        <w:rPr>
          <w:rFonts w:asciiTheme="minorHAnsi" w:hAnsiTheme="minorHAnsi"/>
        </w:rPr>
      </w:pPr>
      <w:r w:rsidRPr="00D355DF">
        <w:rPr>
          <w:rFonts w:asciiTheme="minorHAnsi" w:hAnsiTheme="minorHAnsi"/>
          <w:b/>
          <w:sz w:val="22"/>
          <w:szCs w:val="22"/>
        </w:rPr>
        <w:t xml:space="preserve">Implementation Detail:  </w:t>
      </w:r>
      <w:r w:rsidR="003B68BF" w:rsidRPr="008C1E18">
        <w:rPr>
          <w:rFonts w:asciiTheme="minorHAnsi" w:hAnsiTheme="minorHAnsi"/>
          <w:i/>
        </w:rPr>
        <w:t>The District</w:t>
      </w:r>
      <w:r w:rsidRPr="008C1E18">
        <w:rPr>
          <w:rFonts w:asciiTheme="minorHAnsi" w:hAnsiTheme="minorHAnsi"/>
          <w:i/>
        </w:rPr>
        <w:t xml:space="preserve"> will augment the Grounds daily yard inspection to include visual observations of storm drains and outfalls.  Inspections will include identification of debris, obstructions, illegal spills or signs of illegal discharges. The daily logs will also include actions taken to clean storm drains.  The daily checklists will be submitted to the FM monthly and maintained at the respective campus FMCs.</w:t>
      </w:r>
    </w:p>
    <w:p w14:paraId="6FAD0D66" w14:textId="77777777" w:rsidR="00D82E46" w:rsidRPr="00D355DF" w:rsidRDefault="00D82E46" w:rsidP="00D82E46">
      <w:pPr>
        <w:pStyle w:val="NormalReport"/>
        <w:rPr>
          <w:rFonts w:asciiTheme="minorHAnsi" w:hAnsiTheme="minorHAnsi"/>
        </w:rPr>
      </w:pPr>
      <w:r w:rsidRPr="00D355DF">
        <w:rPr>
          <w:rFonts w:asciiTheme="minorHAnsi" w:hAnsiTheme="minorHAnsi"/>
          <w:b/>
          <w:sz w:val="22"/>
          <w:szCs w:val="22"/>
        </w:rPr>
        <w:t xml:space="preserve">Measurable Goals:  </w:t>
      </w:r>
      <w:r w:rsidRPr="008C1E18">
        <w:rPr>
          <w:rFonts w:asciiTheme="minorHAnsi" w:hAnsiTheme="minorHAnsi"/>
          <w:i/>
        </w:rPr>
        <w:t>Document that at least 90 percent of all storm drains and outfalls are inspected annually. Development of a Storm Drain Inspection checklist will be completed by implementation year 4.</w:t>
      </w:r>
    </w:p>
    <w:p w14:paraId="6FAD0D67" w14:textId="77777777" w:rsidR="002950CF" w:rsidRPr="00D355DF" w:rsidRDefault="00AD3B5C" w:rsidP="002950CF">
      <w:pPr>
        <w:pStyle w:val="Heading4-noTOC"/>
        <w:rPr>
          <w:rFonts w:asciiTheme="minorHAnsi" w:hAnsiTheme="minorHAnsi"/>
          <w:i w:val="0"/>
        </w:rPr>
      </w:pPr>
      <w:r w:rsidRPr="00D355DF">
        <w:rPr>
          <w:rFonts w:asciiTheme="minorHAnsi" w:hAnsiTheme="minorHAnsi"/>
          <w:i w:val="0"/>
        </w:rPr>
        <w:t>5.6.2.</w:t>
      </w:r>
      <w:r w:rsidR="00D82E46">
        <w:rPr>
          <w:rFonts w:asciiTheme="minorHAnsi" w:hAnsiTheme="minorHAnsi"/>
          <w:i w:val="0"/>
        </w:rPr>
        <w:t>5</w:t>
      </w:r>
      <w:r w:rsidRPr="00D355DF">
        <w:rPr>
          <w:rFonts w:asciiTheme="minorHAnsi" w:hAnsiTheme="minorHAnsi"/>
          <w:i w:val="0"/>
        </w:rPr>
        <w:t xml:space="preserve"> Storm</w:t>
      </w:r>
      <w:r w:rsidR="002950CF" w:rsidRPr="00D355DF">
        <w:rPr>
          <w:rFonts w:asciiTheme="minorHAnsi" w:hAnsiTheme="minorHAnsi"/>
          <w:i w:val="0"/>
        </w:rPr>
        <w:t xml:space="preserve"> Drain Inspections/Cleanout</w:t>
      </w:r>
    </w:p>
    <w:p w14:paraId="6FAD0D68" w14:textId="77777777" w:rsidR="002950CF" w:rsidRPr="00D355DF" w:rsidRDefault="002950CF" w:rsidP="002950CF">
      <w:pPr>
        <w:pStyle w:val="NormalReport"/>
        <w:rPr>
          <w:rFonts w:asciiTheme="minorHAnsi" w:hAnsiTheme="minorHAnsi"/>
        </w:rPr>
      </w:pPr>
      <w:r w:rsidRPr="00D355DF">
        <w:rPr>
          <w:rFonts w:asciiTheme="minorHAnsi" w:hAnsiTheme="minorHAnsi"/>
          <w:b/>
          <w:sz w:val="22"/>
          <w:szCs w:val="22"/>
        </w:rPr>
        <w:t xml:space="preserve">Implementation Detail:  </w:t>
      </w:r>
      <w:r w:rsidR="003B68BF" w:rsidRPr="008C1E18">
        <w:rPr>
          <w:rFonts w:asciiTheme="minorHAnsi" w:hAnsiTheme="minorHAnsi"/>
          <w:i/>
        </w:rPr>
        <w:t>The District</w:t>
      </w:r>
      <w:r w:rsidRPr="008C1E18">
        <w:rPr>
          <w:rFonts w:asciiTheme="minorHAnsi" w:hAnsiTheme="minorHAnsi"/>
          <w:i/>
        </w:rPr>
        <w:t xml:space="preserve"> will </w:t>
      </w:r>
      <w:r w:rsidR="00080F7E" w:rsidRPr="008C1E18">
        <w:rPr>
          <w:rFonts w:asciiTheme="minorHAnsi" w:hAnsiTheme="minorHAnsi"/>
          <w:i/>
        </w:rPr>
        <w:t>augment</w:t>
      </w:r>
      <w:r w:rsidRPr="008C1E18">
        <w:rPr>
          <w:rFonts w:asciiTheme="minorHAnsi" w:hAnsiTheme="minorHAnsi"/>
          <w:i/>
        </w:rPr>
        <w:t xml:space="preserve"> the </w:t>
      </w:r>
      <w:r w:rsidR="00251A62" w:rsidRPr="008C1E18">
        <w:rPr>
          <w:rFonts w:asciiTheme="minorHAnsi" w:hAnsiTheme="minorHAnsi"/>
          <w:i/>
        </w:rPr>
        <w:t>Grounds</w:t>
      </w:r>
      <w:r w:rsidRPr="008C1E18">
        <w:rPr>
          <w:rFonts w:asciiTheme="minorHAnsi" w:hAnsiTheme="minorHAnsi"/>
          <w:i/>
        </w:rPr>
        <w:t xml:space="preserve"> daily yard inspection to include visual observations of storm drains and outfalls. </w:t>
      </w:r>
      <w:r w:rsidR="00B850CB" w:rsidRPr="008C1E18">
        <w:rPr>
          <w:rFonts w:asciiTheme="minorHAnsi" w:hAnsiTheme="minorHAnsi"/>
          <w:i/>
        </w:rPr>
        <w:t xml:space="preserve"> </w:t>
      </w:r>
      <w:r w:rsidRPr="008C1E18">
        <w:rPr>
          <w:rFonts w:asciiTheme="minorHAnsi" w:hAnsiTheme="minorHAnsi"/>
          <w:i/>
        </w:rPr>
        <w:t xml:space="preserve">Inspections will include identification of debris, obstructions, illegal spills or signs of illegal discharges. The daily logs will also include actions taken to clean storm drains. </w:t>
      </w:r>
      <w:r w:rsidR="00B850CB" w:rsidRPr="008C1E18">
        <w:rPr>
          <w:rFonts w:asciiTheme="minorHAnsi" w:hAnsiTheme="minorHAnsi"/>
          <w:i/>
        </w:rPr>
        <w:t xml:space="preserve"> </w:t>
      </w:r>
      <w:r w:rsidRPr="008C1E18">
        <w:rPr>
          <w:rFonts w:asciiTheme="minorHAnsi" w:hAnsiTheme="minorHAnsi"/>
          <w:i/>
        </w:rPr>
        <w:t>The daily checkl</w:t>
      </w:r>
      <w:r w:rsidR="004C466F" w:rsidRPr="008C1E18">
        <w:rPr>
          <w:rFonts w:asciiTheme="minorHAnsi" w:hAnsiTheme="minorHAnsi"/>
          <w:i/>
        </w:rPr>
        <w:t>ists will be submitted to the FM</w:t>
      </w:r>
      <w:r w:rsidRPr="008C1E18">
        <w:rPr>
          <w:rFonts w:asciiTheme="minorHAnsi" w:hAnsiTheme="minorHAnsi"/>
          <w:i/>
        </w:rPr>
        <w:t xml:space="preserve"> monthly</w:t>
      </w:r>
      <w:r w:rsidR="00B850CB" w:rsidRPr="008C1E18">
        <w:rPr>
          <w:rFonts w:asciiTheme="minorHAnsi" w:hAnsiTheme="minorHAnsi"/>
          <w:i/>
        </w:rPr>
        <w:t xml:space="preserve"> and maintained at the respective campus FMCs</w:t>
      </w:r>
      <w:r w:rsidRPr="008C1E18">
        <w:rPr>
          <w:rFonts w:asciiTheme="minorHAnsi" w:hAnsiTheme="minorHAnsi"/>
          <w:i/>
        </w:rPr>
        <w:t>.</w:t>
      </w:r>
    </w:p>
    <w:p w14:paraId="6FAD0D69" w14:textId="77777777" w:rsidR="002950CF" w:rsidRPr="00D355DF" w:rsidRDefault="002950CF" w:rsidP="002950CF">
      <w:pPr>
        <w:pStyle w:val="NormalReport"/>
        <w:rPr>
          <w:rFonts w:asciiTheme="minorHAnsi" w:hAnsiTheme="minorHAnsi"/>
        </w:rPr>
      </w:pPr>
      <w:r w:rsidRPr="00D355DF">
        <w:rPr>
          <w:rFonts w:asciiTheme="minorHAnsi" w:hAnsiTheme="minorHAnsi"/>
          <w:b/>
          <w:sz w:val="22"/>
          <w:szCs w:val="22"/>
        </w:rPr>
        <w:t xml:space="preserve">Measurable Goals:  </w:t>
      </w:r>
      <w:r w:rsidR="00937FB5" w:rsidRPr="008C1E18">
        <w:rPr>
          <w:rFonts w:asciiTheme="minorHAnsi" w:hAnsiTheme="minorHAnsi"/>
          <w:i/>
        </w:rPr>
        <w:t>D</w:t>
      </w:r>
      <w:r w:rsidRPr="008C1E18">
        <w:rPr>
          <w:rFonts w:asciiTheme="minorHAnsi" w:hAnsiTheme="minorHAnsi"/>
          <w:i/>
        </w:rPr>
        <w:t xml:space="preserve">ocument </w:t>
      </w:r>
      <w:r w:rsidR="00937FB5" w:rsidRPr="008C1E18">
        <w:rPr>
          <w:rFonts w:asciiTheme="minorHAnsi" w:hAnsiTheme="minorHAnsi"/>
          <w:i/>
        </w:rPr>
        <w:t xml:space="preserve">that </w:t>
      </w:r>
      <w:r w:rsidRPr="008C1E18">
        <w:rPr>
          <w:rFonts w:asciiTheme="minorHAnsi" w:hAnsiTheme="minorHAnsi"/>
          <w:i/>
        </w:rPr>
        <w:t xml:space="preserve">at least 90 percent of all storm drains and outfalls </w:t>
      </w:r>
      <w:r w:rsidR="00937FB5" w:rsidRPr="008C1E18">
        <w:rPr>
          <w:rFonts w:asciiTheme="minorHAnsi" w:hAnsiTheme="minorHAnsi"/>
          <w:i/>
        </w:rPr>
        <w:t xml:space="preserve">are </w:t>
      </w:r>
      <w:r w:rsidRPr="008C1E18">
        <w:rPr>
          <w:rFonts w:asciiTheme="minorHAnsi" w:hAnsiTheme="minorHAnsi"/>
          <w:i/>
        </w:rPr>
        <w:t>inspected annually.</w:t>
      </w:r>
      <w:r w:rsidR="00C25B4C" w:rsidRPr="008C1E18">
        <w:rPr>
          <w:rFonts w:asciiTheme="minorHAnsi" w:hAnsiTheme="minorHAnsi"/>
          <w:i/>
        </w:rPr>
        <w:t xml:space="preserve"> </w:t>
      </w:r>
      <w:r w:rsidR="00AD3B5C" w:rsidRPr="008C1E18">
        <w:rPr>
          <w:rFonts w:asciiTheme="minorHAnsi" w:hAnsiTheme="minorHAnsi"/>
          <w:i/>
        </w:rPr>
        <w:t>Development of a Storm Drain Inspection checklist will be completed by implementation year 4.</w:t>
      </w:r>
    </w:p>
    <w:p w14:paraId="6FAD0D6A" w14:textId="77777777" w:rsidR="002950CF" w:rsidRPr="00D355DF" w:rsidRDefault="00D82E46" w:rsidP="002950CF">
      <w:pPr>
        <w:pStyle w:val="Heading4-noTOC"/>
        <w:rPr>
          <w:rFonts w:asciiTheme="minorHAnsi" w:hAnsiTheme="minorHAnsi"/>
          <w:i w:val="0"/>
        </w:rPr>
      </w:pPr>
      <w:r>
        <w:rPr>
          <w:rFonts w:asciiTheme="minorHAnsi" w:hAnsiTheme="minorHAnsi"/>
          <w:i w:val="0"/>
        </w:rPr>
        <w:lastRenderedPageBreak/>
        <w:t>5.6.2.6</w:t>
      </w:r>
      <w:r w:rsidR="00AD3B5C" w:rsidRPr="00D355DF">
        <w:rPr>
          <w:rFonts w:asciiTheme="minorHAnsi" w:hAnsiTheme="minorHAnsi"/>
          <w:i w:val="0"/>
        </w:rPr>
        <w:t xml:space="preserve"> Compliance</w:t>
      </w:r>
      <w:r w:rsidR="002950CF" w:rsidRPr="00D355DF">
        <w:rPr>
          <w:rFonts w:asciiTheme="minorHAnsi" w:hAnsiTheme="minorHAnsi"/>
          <w:i w:val="0"/>
        </w:rPr>
        <w:t xml:space="preserve"> with the Industrial General Permit</w:t>
      </w:r>
    </w:p>
    <w:p w14:paraId="6FAD0D6B" w14:textId="77777777" w:rsidR="002950CF" w:rsidRPr="00D355DF" w:rsidRDefault="002950CF" w:rsidP="002950CF">
      <w:pPr>
        <w:pStyle w:val="NormalReport"/>
        <w:rPr>
          <w:rFonts w:asciiTheme="minorHAnsi" w:hAnsiTheme="minorHAnsi"/>
        </w:rPr>
      </w:pPr>
      <w:r w:rsidRPr="00D355DF">
        <w:rPr>
          <w:rFonts w:asciiTheme="minorHAnsi" w:hAnsiTheme="minorHAnsi"/>
          <w:b/>
          <w:sz w:val="22"/>
          <w:szCs w:val="22"/>
        </w:rPr>
        <w:t xml:space="preserve">Implementation Details:  </w:t>
      </w:r>
      <w:r w:rsidR="003B68BF" w:rsidRPr="008C1E18">
        <w:rPr>
          <w:rFonts w:asciiTheme="minorHAnsi" w:hAnsiTheme="minorHAnsi"/>
          <w:i/>
        </w:rPr>
        <w:t>The District</w:t>
      </w:r>
      <w:r w:rsidRPr="008C1E18">
        <w:rPr>
          <w:rFonts w:asciiTheme="minorHAnsi" w:hAnsiTheme="minorHAnsi"/>
          <w:i/>
        </w:rPr>
        <w:t xml:space="preserve"> will update the Industrial Facility Storm Water Pollution Prevention Plan (SWPPP) annually, submit annual reports, conduct annual facility inspections, and collect two storm water samples per wet season. Although these tasks are required under the Industrial </w:t>
      </w:r>
      <w:r w:rsidR="00DF2071" w:rsidRPr="008C1E18">
        <w:rPr>
          <w:rFonts w:asciiTheme="minorHAnsi" w:hAnsiTheme="minorHAnsi"/>
          <w:i/>
        </w:rPr>
        <w:t xml:space="preserve">General Permit (CAS000001), </w:t>
      </w:r>
      <w:r w:rsidR="003B68BF" w:rsidRPr="008C1E18">
        <w:rPr>
          <w:rFonts w:asciiTheme="minorHAnsi" w:hAnsiTheme="minorHAnsi"/>
          <w:i/>
        </w:rPr>
        <w:t>the District</w:t>
      </w:r>
      <w:r w:rsidRPr="008C1E18">
        <w:rPr>
          <w:rFonts w:asciiTheme="minorHAnsi" w:hAnsiTheme="minorHAnsi"/>
          <w:i/>
        </w:rPr>
        <w:t xml:space="preserve"> </w:t>
      </w:r>
      <w:r w:rsidR="003B68BF" w:rsidRPr="008C1E18">
        <w:rPr>
          <w:rFonts w:asciiTheme="minorHAnsi" w:hAnsiTheme="minorHAnsi"/>
          <w:i/>
        </w:rPr>
        <w:t>identifies this activity as a Best Management Practice assisting with the attaining the goals of this SWMP</w:t>
      </w:r>
      <w:r w:rsidRPr="008C1E18">
        <w:rPr>
          <w:rFonts w:asciiTheme="minorHAnsi" w:hAnsiTheme="minorHAnsi"/>
          <w:i/>
        </w:rPr>
        <w:t>.</w:t>
      </w:r>
    </w:p>
    <w:p w14:paraId="6FAD0D6C" w14:textId="77777777" w:rsidR="002950CF" w:rsidRPr="008C1E18" w:rsidRDefault="002950CF" w:rsidP="002950CF">
      <w:pPr>
        <w:pStyle w:val="NormalReport"/>
        <w:rPr>
          <w:rFonts w:asciiTheme="minorHAnsi" w:hAnsiTheme="minorHAnsi"/>
          <w:i/>
        </w:rPr>
      </w:pPr>
      <w:r w:rsidRPr="00D355DF">
        <w:rPr>
          <w:rFonts w:asciiTheme="minorHAnsi" w:hAnsiTheme="minorHAnsi"/>
          <w:b/>
          <w:sz w:val="22"/>
          <w:szCs w:val="22"/>
        </w:rPr>
        <w:t xml:space="preserve">Measurable Goal:  </w:t>
      </w:r>
      <w:r w:rsidR="003B68BF" w:rsidRPr="008C1E18">
        <w:rPr>
          <w:rFonts w:asciiTheme="minorHAnsi" w:hAnsiTheme="minorHAnsi"/>
          <w:i/>
        </w:rPr>
        <w:t>The District</w:t>
      </w:r>
      <w:r w:rsidRPr="008C1E18">
        <w:rPr>
          <w:rFonts w:asciiTheme="minorHAnsi" w:hAnsiTheme="minorHAnsi"/>
          <w:i/>
        </w:rPr>
        <w:t xml:space="preserve"> shall update the SWPPP </w:t>
      </w:r>
      <w:r w:rsidR="00FF42A0" w:rsidRPr="008C1E18">
        <w:rPr>
          <w:rFonts w:asciiTheme="minorHAnsi" w:hAnsiTheme="minorHAnsi"/>
          <w:i/>
        </w:rPr>
        <w:t>as required</w:t>
      </w:r>
      <w:r w:rsidRPr="008C1E18">
        <w:rPr>
          <w:rFonts w:asciiTheme="minorHAnsi" w:hAnsiTheme="minorHAnsi"/>
          <w:i/>
        </w:rPr>
        <w:t xml:space="preserve">, submit annual </w:t>
      </w:r>
      <w:r w:rsidR="00FF42A0" w:rsidRPr="008C1E18">
        <w:rPr>
          <w:rFonts w:asciiTheme="minorHAnsi" w:hAnsiTheme="minorHAnsi"/>
          <w:i/>
        </w:rPr>
        <w:t>updates</w:t>
      </w:r>
      <w:r w:rsidRPr="008C1E18">
        <w:rPr>
          <w:rFonts w:asciiTheme="minorHAnsi" w:hAnsiTheme="minorHAnsi"/>
          <w:i/>
        </w:rPr>
        <w:t xml:space="preserve">, conduct </w:t>
      </w:r>
      <w:r w:rsidR="00FF42A0" w:rsidRPr="008C1E18">
        <w:rPr>
          <w:rFonts w:asciiTheme="minorHAnsi" w:hAnsiTheme="minorHAnsi"/>
          <w:i/>
        </w:rPr>
        <w:t xml:space="preserve">regular </w:t>
      </w:r>
      <w:r w:rsidRPr="008C1E18">
        <w:rPr>
          <w:rFonts w:asciiTheme="minorHAnsi" w:hAnsiTheme="minorHAnsi"/>
          <w:i/>
        </w:rPr>
        <w:t>facility inspections, and collect two storm water samples per wet season.</w:t>
      </w:r>
    </w:p>
    <w:p w14:paraId="6FAD0D6D" w14:textId="77777777" w:rsidR="002950CF" w:rsidRPr="00D355DF" w:rsidRDefault="00AD3B5C" w:rsidP="002950CF">
      <w:pPr>
        <w:pStyle w:val="Heading4-noTOC"/>
        <w:rPr>
          <w:rFonts w:asciiTheme="minorHAnsi" w:hAnsiTheme="minorHAnsi"/>
          <w:i w:val="0"/>
        </w:rPr>
      </w:pPr>
      <w:r w:rsidRPr="00D355DF">
        <w:rPr>
          <w:rFonts w:asciiTheme="minorHAnsi" w:hAnsiTheme="minorHAnsi"/>
          <w:i w:val="0"/>
        </w:rPr>
        <w:t>5.6.2.</w:t>
      </w:r>
      <w:r w:rsidR="00D82E46">
        <w:rPr>
          <w:rFonts w:asciiTheme="minorHAnsi" w:hAnsiTheme="minorHAnsi"/>
          <w:i w:val="0"/>
        </w:rPr>
        <w:t>7</w:t>
      </w:r>
      <w:r w:rsidRPr="00D355DF">
        <w:rPr>
          <w:rFonts w:asciiTheme="minorHAnsi" w:hAnsiTheme="minorHAnsi"/>
          <w:i w:val="0"/>
        </w:rPr>
        <w:t xml:space="preserve"> Used</w:t>
      </w:r>
      <w:r w:rsidR="002950CF" w:rsidRPr="00D355DF">
        <w:rPr>
          <w:rFonts w:asciiTheme="minorHAnsi" w:hAnsiTheme="minorHAnsi"/>
          <w:i w:val="0"/>
        </w:rPr>
        <w:t xml:space="preserve"> Oil Recycling Program</w:t>
      </w:r>
    </w:p>
    <w:p w14:paraId="6FAD0D6E" w14:textId="77777777" w:rsidR="002950CF" w:rsidRPr="00D355DF" w:rsidRDefault="002950CF" w:rsidP="002950CF">
      <w:pPr>
        <w:pStyle w:val="NormalReport"/>
        <w:rPr>
          <w:rFonts w:asciiTheme="minorHAnsi" w:hAnsiTheme="minorHAnsi"/>
        </w:rPr>
      </w:pPr>
      <w:r w:rsidRPr="00D355DF">
        <w:rPr>
          <w:rFonts w:asciiTheme="minorHAnsi" w:hAnsiTheme="minorHAnsi"/>
          <w:b/>
          <w:sz w:val="22"/>
          <w:szCs w:val="22"/>
        </w:rPr>
        <w:t xml:space="preserve">Implementation Details:  </w:t>
      </w:r>
      <w:r w:rsidR="003B68BF" w:rsidRPr="008C1E18">
        <w:rPr>
          <w:rFonts w:asciiTheme="minorHAnsi" w:hAnsiTheme="minorHAnsi"/>
          <w:i/>
        </w:rPr>
        <w:t>The District</w:t>
      </w:r>
      <w:r w:rsidRPr="008C1E18">
        <w:rPr>
          <w:rFonts w:asciiTheme="minorHAnsi" w:hAnsiTheme="minorHAnsi"/>
          <w:i/>
        </w:rPr>
        <w:t xml:space="preserve"> will use the existing program to track the amount of used oil recycled annually. Although the used oil program is regulated under a different program, the District will account for the indirect improvement to water quality by ensuring that the used oil is stored, hauled, and documented in the proper manner.</w:t>
      </w:r>
    </w:p>
    <w:p w14:paraId="6FAD0D6F" w14:textId="77777777" w:rsidR="002950CF" w:rsidRPr="008C1E18" w:rsidRDefault="002950CF" w:rsidP="002950CF">
      <w:pPr>
        <w:pStyle w:val="NormalReport"/>
        <w:rPr>
          <w:rFonts w:asciiTheme="minorHAnsi" w:hAnsiTheme="minorHAnsi"/>
          <w:i/>
        </w:rPr>
      </w:pPr>
      <w:r w:rsidRPr="00D355DF">
        <w:rPr>
          <w:rFonts w:asciiTheme="minorHAnsi" w:hAnsiTheme="minorHAnsi"/>
          <w:b/>
          <w:sz w:val="22"/>
          <w:szCs w:val="22"/>
        </w:rPr>
        <w:t xml:space="preserve">Measurable Goal:  </w:t>
      </w:r>
      <w:r w:rsidR="003B68BF" w:rsidRPr="008C1E18">
        <w:rPr>
          <w:rFonts w:asciiTheme="minorHAnsi" w:hAnsiTheme="minorHAnsi"/>
          <w:i/>
        </w:rPr>
        <w:t>The District</w:t>
      </w:r>
      <w:r w:rsidRPr="008C1E18">
        <w:rPr>
          <w:rFonts w:asciiTheme="minorHAnsi" w:hAnsiTheme="minorHAnsi"/>
          <w:i/>
        </w:rPr>
        <w:t xml:space="preserve"> will document the total volume of oil recycled annually.</w:t>
      </w:r>
    </w:p>
    <w:p w14:paraId="6FAD0D70" w14:textId="77777777" w:rsidR="002950CF" w:rsidRPr="00D355DF" w:rsidRDefault="00AD3B5C" w:rsidP="002950CF">
      <w:pPr>
        <w:pStyle w:val="Heading4-noTOC"/>
        <w:rPr>
          <w:rFonts w:asciiTheme="minorHAnsi" w:hAnsiTheme="minorHAnsi"/>
          <w:i w:val="0"/>
        </w:rPr>
      </w:pPr>
      <w:r w:rsidRPr="00D355DF">
        <w:rPr>
          <w:rFonts w:asciiTheme="minorHAnsi" w:hAnsiTheme="minorHAnsi"/>
          <w:i w:val="0"/>
        </w:rPr>
        <w:t>5.6.2.</w:t>
      </w:r>
      <w:r w:rsidR="00D82E46">
        <w:rPr>
          <w:rFonts w:asciiTheme="minorHAnsi" w:hAnsiTheme="minorHAnsi"/>
          <w:i w:val="0"/>
        </w:rPr>
        <w:t>8</w:t>
      </w:r>
      <w:r w:rsidRPr="00D355DF">
        <w:rPr>
          <w:rFonts w:asciiTheme="minorHAnsi" w:hAnsiTheme="minorHAnsi"/>
          <w:i w:val="0"/>
        </w:rPr>
        <w:t xml:space="preserve"> Regular</w:t>
      </w:r>
      <w:r w:rsidR="002950CF" w:rsidRPr="00D355DF">
        <w:rPr>
          <w:rFonts w:asciiTheme="minorHAnsi" w:hAnsiTheme="minorHAnsi"/>
          <w:i w:val="0"/>
        </w:rPr>
        <w:t xml:space="preserve"> </w:t>
      </w:r>
      <w:r w:rsidR="003B68BF">
        <w:rPr>
          <w:rFonts w:asciiTheme="minorHAnsi" w:hAnsiTheme="minorHAnsi"/>
          <w:i w:val="0"/>
        </w:rPr>
        <w:t xml:space="preserve">(Sanitary Sewer Overflow) </w:t>
      </w:r>
      <w:r w:rsidR="002950CF" w:rsidRPr="00D355DF">
        <w:rPr>
          <w:rFonts w:asciiTheme="minorHAnsi" w:hAnsiTheme="minorHAnsi"/>
          <w:i w:val="0"/>
        </w:rPr>
        <w:t>SSO Inventory</w:t>
      </w:r>
    </w:p>
    <w:p w14:paraId="6FAD0D71" w14:textId="77777777" w:rsidR="002950CF" w:rsidRPr="00D355DF" w:rsidRDefault="002950CF" w:rsidP="002950CF">
      <w:pPr>
        <w:pStyle w:val="NormalReport"/>
        <w:rPr>
          <w:rFonts w:asciiTheme="minorHAnsi" w:hAnsiTheme="minorHAnsi"/>
        </w:rPr>
      </w:pPr>
      <w:r w:rsidRPr="00D355DF">
        <w:rPr>
          <w:rFonts w:asciiTheme="minorHAnsi" w:hAnsiTheme="minorHAnsi"/>
          <w:b/>
          <w:sz w:val="22"/>
          <w:szCs w:val="22"/>
        </w:rPr>
        <w:t xml:space="preserve">Implementation Details:  </w:t>
      </w:r>
      <w:r w:rsidR="003B68BF" w:rsidRPr="008C1E18">
        <w:rPr>
          <w:rFonts w:asciiTheme="minorHAnsi" w:hAnsiTheme="minorHAnsi"/>
          <w:i/>
        </w:rPr>
        <w:t>The District</w:t>
      </w:r>
      <w:r w:rsidRPr="008C1E18">
        <w:rPr>
          <w:rFonts w:asciiTheme="minorHAnsi" w:hAnsiTheme="minorHAnsi"/>
          <w:i/>
        </w:rPr>
        <w:t xml:space="preserve"> will develop and inventory all grease traps and oil/water separators located</w:t>
      </w:r>
      <w:r w:rsidR="00DF2071" w:rsidRPr="008C1E18">
        <w:rPr>
          <w:rFonts w:asciiTheme="minorHAnsi" w:hAnsiTheme="minorHAnsi"/>
          <w:i/>
        </w:rPr>
        <w:t xml:space="preserve"> within the jurisdiction of </w:t>
      </w:r>
      <w:r w:rsidR="003B68BF" w:rsidRPr="008C1E18">
        <w:rPr>
          <w:rFonts w:asciiTheme="minorHAnsi" w:hAnsiTheme="minorHAnsi"/>
          <w:i/>
        </w:rPr>
        <w:t>the District</w:t>
      </w:r>
      <w:r w:rsidRPr="008C1E18">
        <w:rPr>
          <w:rFonts w:asciiTheme="minorHAnsi" w:hAnsiTheme="minorHAnsi"/>
          <w:i/>
        </w:rPr>
        <w:t>. The inventory may account for inspections with county health to assess the status of the grease traps and oil/water separators.</w:t>
      </w:r>
      <w:r w:rsidRPr="00D355DF">
        <w:rPr>
          <w:rFonts w:asciiTheme="minorHAnsi" w:hAnsiTheme="minorHAnsi"/>
        </w:rPr>
        <w:t xml:space="preserve"> </w:t>
      </w:r>
    </w:p>
    <w:p w14:paraId="6FAD0D72" w14:textId="77777777" w:rsidR="00E42703" w:rsidRPr="008C1E18" w:rsidRDefault="002950CF" w:rsidP="00E42703">
      <w:pPr>
        <w:pStyle w:val="NormalReport"/>
        <w:rPr>
          <w:rFonts w:asciiTheme="minorHAnsi" w:hAnsiTheme="minorHAnsi"/>
          <w:i/>
        </w:rPr>
      </w:pPr>
      <w:r w:rsidRPr="00D355DF">
        <w:rPr>
          <w:rFonts w:asciiTheme="minorHAnsi" w:hAnsiTheme="minorHAnsi"/>
          <w:b/>
          <w:sz w:val="22"/>
          <w:szCs w:val="22"/>
        </w:rPr>
        <w:t xml:space="preserve">Measurable Goal: </w:t>
      </w:r>
      <w:r w:rsidR="003B68BF">
        <w:rPr>
          <w:rFonts w:asciiTheme="minorHAnsi" w:hAnsiTheme="minorHAnsi"/>
          <w:b/>
          <w:sz w:val="22"/>
          <w:szCs w:val="22"/>
        </w:rPr>
        <w:t xml:space="preserve"> </w:t>
      </w:r>
      <w:r w:rsidR="003B68BF" w:rsidRPr="008C1E18">
        <w:rPr>
          <w:rFonts w:asciiTheme="minorHAnsi" w:hAnsiTheme="minorHAnsi"/>
          <w:i/>
          <w:szCs w:val="23"/>
        </w:rPr>
        <w:t>The District</w:t>
      </w:r>
      <w:r w:rsidRPr="008C1E18">
        <w:rPr>
          <w:rFonts w:asciiTheme="minorHAnsi" w:hAnsiTheme="minorHAnsi"/>
          <w:i/>
        </w:rPr>
        <w:t xml:space="preserve"> will inventory 100 percent of all possible SSO </w:t>
      </w:r>
      <w:r w:rsidR="007A1138" w:rsidRPr="008C1E18">
        <w:rPr>
          <w:rFonts w:asciiTheme="minorHAnsi" w:hAnsiTheme="minorHAnsi"/>
          <w:i/>
        </w:rPr>
        <w:t xml:space="preserve">(Sanitary Sewer Overflow) </w:t>
      </w:r>
      <w:r w:rsidRPr="008C1E18">
        <w:rPr>
          <w:rFonts w:asciiTheme="minorHAnsi" w:hAnsiTheme="minorHAnsi"/>
          <w:i/>
        </w:rPr>
        <w:t>devices (i.e., grease traps, oil/water separators).</w:t>
      </w:r>
    </w:p>
    <w:p w14:paraId="6FAD0D73" w14:textId="77777777" w:rsidR="005C7382" w:rsidRPr="00E07848" w:rsidRDefault="00D82E46">
      <w:pPr>
        <w:pStyle w:val="NormalReport"/>
        <w:ind w:left="0"/>
        <w:rPr>
          <w:rFonts w:asciiTheme="minorHAnsi" w:hAnsiTheme="minorHAnsi"/>
          <w:sz w:val="25"/>
          <w:szCs w:val="25"/>
        </w:rPr>
      </w:pPr>
      <w:r>
        <w:rPr>
          <w:rFonts w:asciiTheme="minorHAnsi" w:hAnsiTheme="minorHAnsi"/>
          <w:b/>
          <w:sz w:val="25"/>
          <w:szCs w:val="25"/>
        </w:rPr>
        <w:t>5.6.2.9</w:t>
      </w:r>
      <w:r w:rsidR="00F91415" w:rsidRPr="00E07848">
        <w:rPr>
          <w:rFonts w:asciiTheme="minorHAnsi" w:hAnsiTheme="minorHAnsi"/>
          <w:b/>
          <w:sz w:val="25"/>
          <w:szCs w:val="25"/>
        </w:rPr>
        <w:t xml:space="preserve"> Campus Road/Parking Lot Sweeping</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48"/>
        <w:gridCol w:w="3348"/>
      </w:tblGrid>
      <w:tr w:rsidR="00E42703" w14:paraId="6FAD0D78" w14:textId="77777777" w:rsidTr="00E42703">
        <w:tc>
          <w:tcPr>
            <w:tcW w:w="6948" w:type="dxa"/>
          </w:tcPr>
          <w:p w14:paraId="6FAD0D74" w14:textId="77777777" w:rsidR="00E42703" w:rsidRPr="00D355DF" w:rsidRDefault="00E42703" w:rsidP="00E42703">
            <w:pPr>
              <w:pStyle w:val="NormalReport"/>
              <w:ind w:left="-90"/>
              <w:rPr>
                <w:rFonts w:asciiTheme="minorHAnsi" w:hAnsiTheme="minorHAnsi"/>
              </w:rPr>
            </w:pPr>
            <w:r w:rsidRPr="00D355DF">
              <w:rPr>
                <w:rFonts w:asciiTheme="minorHAnsi" w:hAnsiTheme="minorHAnsi"/>
                <w:b/>
                <w:sz w:val="22"/>
                <w:szCs w:val="22"/>
              </w:rPr>
              <w:t xml:space="preserve">Implementation Details:  </w:t>
            </w:r>
            <w:r w:rsidR="003B68BF" w:rsidRPr="008C1E18">
              <w:rPr>
                <w:rFonts w:asciiTheme="minorHAnsi" w:hAnsiTheme="minorHAnsi"/>
                <w:i/>
              </w:rPr>
              <w:t>The District will</w:t>
            </w:r>
            <w:r w:rsidRPr="008C1E18">
              <w:rPr>
                <w:rFonts w:asciiTheme="minorHAnsi" w:hAnsiTheme="minorHAnsi"/>
                <w:i/>
              </w:rPr>
              <w:t xml:space="preserve"> continue with the current sweeping program.   By implementation year 4, the District will have all campus roads and parking lots swept, at minimum, within the month before October 15 in preparation for the rainy season.  Then again, as needed after the first wind or rain storm which produces a significant accumulation of trash and debris which could pollute runoff or impact storm drain infrastructure.</w:t>
            </w:r>
          </w:p>
          <w:p w14:paraId="6FAD0D75" w14:textId="77777777" w:rsidR="00E42703" w:rsidRDefault="00E42703" w:rsidP="00E42703">
            <w:pPr>
              <w:pStyle w:val="NormalReport"/>
              <w:ind w:left="-90"/>
              <w:rPr>
                <w:rFonts w:asciiTheme="minorHAnsi" w:hAnsiTheme="minorHAnsi"/>
              </w:rPr>
            </w:pPr>
            <w:r w:rsidRPr="00D355DF">
              <w:rPr>
                <w:rFonts w:asciiTheme="minorHAnsi" w:hAnsiTheme="minorHAnsi"/>
                <w:b/>
                <w:sz w:val="22"/>
                <w:szCs w:val="22"/>
              </w:rPr>
              <w:t xml:space="preserve">Measurable Goal:  </w:t>
            </w:r>
            <w:r w:rsidRPr="008C1E18">
              <w:rPr>
                <w:rFonts w:asciiTheme="minorHAnsi" w:hAnsiTheme="minorHAnsi"/>
                <w:i/>
              </w:rPr>
              <w:t>100% of campus streets and parking lots swept yearly within the month before October 15 and as additionally needed after the first significant storm (wind or rain) which produces a large quantity of fallen leaves and debris.</w:t>
            </w:r>
          </w:p>
          <w:p w14:paraId="6FAD0D76" w14:textId="77777777" w:rsidR="00E42703" w:rsidRDefault="00E42703" w:rsidP="00F91415">
            <w:pPr>
              <w:pStyle w:val="NormalReport"/>
              <w:ind w:left="0"/>
              <w:rPr>
                <w:rFonts w:asciiTheme="minorHAnsi" w:hAnsiTheme="minorHAnsi"/>
                <w:b/>
                <w:sz w:val="22"/>
                <w:szCs w:val="22"/>
              </w:rPr>
            </w:pPr>
          </w:p>
        </w:tc>
        <w:tc>
          <w:tcPr>
            <w:tcW w:w="3348" w:type="dxa"/>
          </w:tcPr>
          <w:p w14:paraId="6FAD0D77" w14:textId="77777777" w:rsidR="00E42703" w:rsidRDefault="00E42703" w:rsidP="00F91415">
            <w:pPr>
              <w:pStyle w:val="NormalReport"/>
              <w:ind w:left="0"/>
              <w:rPr>
                <w:rFonts w:asciiTheme="minorHAnsi" w:hAnsiTheme="minorHAnsi"/>
                <w:b/>
                <w:sz w:val="22"/>
                <w:szCs w:val="22"/>
              </w:rPr>
            </w:pPr>
            <w:r>
              <w:rPr>
                <w:rFonts w:asciiTheme="minorHAnsi" w:hAnsiTheme="minorHAnsi"/>
                <w:b/>
                <w:noProof/>
                <w:sz w:val="22"/>
                <w:szCs w:val="22"/>
              </w:rPr>
              <w:drawing>
                <wp:inline distT="0" distB="0" distL="0" distR="0" wp14:anchorId="6FAD1039" wp14:editId="6FAD103A">
                  <wp:extent cx="2163416" cy="1622563"/>
                  <wp:effectExtent l="0" t="266700" r="0" b="244337"/>
                  <wp:docPr id="24" name="Picture 23" descr="P508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080013.JPG"/>
                          <pic:cNvPicPr/>
                        </pic:nvPicPr>
                        <pic:blipFill>
                          <a:blip r:embed="rId35" cstate="print"/>
                          <a:stretch>
                            <a:fillRect/>
                          </a:stretch>
                        </pic:blipFill>
                        <pic:spPr>
                          <a:xfrm rot="16200000">
                            <a:off x="0" y="0"/>
                            <a:ext cx="2165434" cy="1624076"/>
                          </a:xfrm>
                          <a:prstGeom prst="rect">
                            <a:avLst/>
                          </a:prstGeom>
                        </pic:spPr>
                      </pic:pic>
                    </a:graphicData>
                  </a:graphic>
                </wp:inline>
              </w:drawing>
            </w:r>
          </w:p>
        </w:tc>
      </w:tr>
    </w:tbl>
    <w:p w14:paraId="6FAD0D79" w14:textId="77777777" w:rsidR="00E42703" w:rsidRDefault="00E42703" w:rsidP="00F91415">
      <w:pPr>
        <w:pStyle w:val="NormalReport"/>
        <w:rPr>
          <w:rFonts w:asciiTheme="minorHAnsi" w:hAnsiTheme="minorHAnsi"/>
          <w:b/>
          <w:sz w:val="22"/>
          <w:szCs w:val="22"/>
        </w:rPr>
      </w:pPr>
    </w:p>
    <w:p w14:paraId="6FAD0D7A" w14:textId="77777777" w:rsidR="00A5037E" w:rsidRPr="00D355DF" w:rsidRDefault="00A5037E" w:rsidP="002950CF">
      <w:pPr>
        <w:pStyle w:val="TextTableCaption"/>
        <w:spacing w:before="120"/>
        <w:ind w:left="907" w:hanging="907"/>
        <w:rPr>
          <w:rFonts w:asciiTheme="minorHAnsi" w:hAnsiTheme="minorHAnsi"/>
        </w:rPr>
        <w:sectPr w:rsidR="00A5037E" w:rsidRPr="00D355DF" w:rsidSect="004E32FF">
          <w:pgSz w:w="12240" w:h="15840"/>
          <w:pgMar w:top="720" w:right="720" w:bottom="720" w:left="720" w:header="720" w:footer="720" w:gutter="0"/>
          <w:cols w:space="720"/>
          <w:docGrid w:linePitch="313"/>
        </w:sectPr>
      </w:pPr>
    </w:p>
    <w:p w14:paraId="6FAD0D7B" w14:textId="77777777" w:rsidR="002950CF" w:rsidRPr="00D355DF" w:rsidRDefault="002950CF" w:rsidP="002950CF">
      <w:pPr>
        <w:pStyle w:val="TextTableCaption"/>
        <w:spacing w:before="120"/>
        <w:ind w:left="907" w:hanging="907"/>
        <w:rPr>
          <w:rFonts w:asciiTheme="minorHAnsi" w:hAnsiTheme="minorHAnsi"/>
        </w:rPr>
      </w:pPr>
      <w:r w:rsidRPr="00D355DF">
        <w:rPr>
          <w:rFonts w:asciiTheme="minorHAnsi" w:hAnsiTheme="minorHAnsi"/>
        </w:rPr>
        <w:lastRenderedPageBreak/>
        <w:t>Table 5-6. BMP Implementation: Pollution Prevention/Good Housekeeping</w:t>
      </w:r>
    </w:p>
    <w:tbl>
      <w:tblPr>
        <w:tblW w:w="14015" w:type="dxa"/>
        <w:tblInd w:w="133" w:type="dxa"/>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Layout w:type="fixed"/>
        <w:tblLook w:val="0000" w:firstRow="0" w:lastRow="0" w:firstColumn="0" w:lastColumn="0" w:noHBand="0" w:noVBand="0"/>
      </w:tblPr>
      <w:tblGrid>
        <w:gridCol w:w="1371"/>
        <w:gridCol w:w="1484"/>
        <w:gridCol w:w="1170"/>
        <w:gridCol w:w="1350"/>
        <w:gridCol w:w="1980"/>
        <w:gridCol w:w="1080"/>
        <w:gridCol w:w="2340"/>
        <w:gridCol w:w="900"/>
        <w:gridCol w:w="1620"/>
        <w:gridCol w:w="720"/>
      </w:tblGrid>
      <w:tr w:rsidR="001A20E4" w:rsidRPr="00001F50" w14:paraId="6FAD0D7D" w14:textId="77777777" w:rsidTr="001A20E4">
        <w:trPr>
          <w:trHeight w:val="363"/>
          <w:tblHeader/>
        </w:trPr>
        <w:tc>
          <w:tcPr>
            <w:tcW w:w="14015" w:type="dxa"/>
            <w:gridSpan w:val="10"/>
            <w:tcBorders>
              <w:top w:val="single" w:sz="24" w:space="0" w:color="4F81BD" w:themeColor="accent1"/>
              <w:bottom w:val="single" w:sz="4" w:space="0" w:color="4F81BD" w:themeColor="accent1"/>
            </w:tcBorders>
            <w:shd w:val="clear" w:color="auto" w:fill="auto"/>
          </w:tcPr>
          <w:p w14:paraId="6FAD0D7C" w14:textId="77777777" w:rsidR="001A20E4" w:rsidRPr="00001F50" w:rsidRDefault="001A20E4" w:rsidP="001A20E4">
            <w:pPr>
              <w:pStyle w:val="TextTableHead"/>
              <w:spacing w:line="240" w:lineRule="atLeast"/>
              <w:jc w:val="left"/>
              <w:rPr>
                <w:rFonts w:asciiTheme="minorHAnsi" w:hAnsiTheme="minorHAnsi"/>
              </w:rPr>
            </w:pPr>
            <w:bookmarkStart w:id="30" w:name="_Toc349311276"/>
            <w:r>
              <w:rPr>
                <w:rFonts w:asciiTheme="minorHAnsi" w:hAnsiTheme="minorHAnsi"/>
              </w:rPr>
              <w:t>Key</w:t>
            </w:r>
          </w:p>
        </w:tc>
      </w:tr>
      <w:tr w:rsidR="001A20E4" w:rsidRPr="00001F50" w14:paraId="6FAD0D83" w14:textId="77777777" w:rsidTr="001A20E4">
        <w:trPr>
          <w:trHeight w:val="510"/>
          <w:tblHeader/>
        </w:trPr>
        <w:tc>
          <w:tcPr>
            <w:tcW w:w="4025" w:type="dxa"/>
            <w:gridSpan w:val="3"/>
            <w:tcBorders>
              <w:top w:val="single" w:sz="4" w:space="0" w:color="4F81BD" w:themeColor="accent1"/>
              <w:bottom w:val="single" w:sz="4" w:space="0" w:color="4F81BD" w:themeColor="accent1"/>
              <w:right w:val="single" w:sz="4" w:space="0" w:color="4F81BD" w:themeColor="accent1"/>
            </w:tcBorders>
            <w:shd w:val="clear" w:color="auto" w:fill="EAF1DD" w:themeFill="accent3" w:themeFillTint="33"/>
            <w:vAlign w:val="center"/>
          </w:tcPr>
          <w:p w14:paraId="6FAD0D7E" w14:textId="77777777" w:rsidR="001A20E4" w:rsidRDefault="001A20E4" w:rsidP="001A20E4">
            <w:pPr>
              <w:pStyle w:val="TextTableHead"/>
              <w:spacing w:line="240" w:lineRule="atLeast"/>
              <w:rPr>
                <w:rFonts w:asciiTheme="minorHAnsi" w:hAnsiTheme="minorHAnsi"/>
              </w:rPr>
            </w:pPr>
            <w:r w:rsidRPr="00001F50">
              <w:rPr>
                <w:rFonts w:asciiTheme="minorHAnsi" w:hAnsiTheme="minorHAnsi"/>
              </w:rPr>
              <w:t>Level 1</w:t>
            </w:r>
            <w:r>
              <w:rPr>
                <w:rFonts w:asciiTheme="minorHAnsi" w:hAnsiTheme="minorHAnsi"/>
              </w:rPr>
              <w:t xml:space="preserve"> – Effective Stormwater Management</w:t>
            </w:r>
          </w:p>
          <w:p w14:paraId="6FAD0D7F" w14:textId="77777777" w:rsidR="001A20E4" w:rsidRPr="001A20E4" w:rsidRDefault="001A20E4" w:rsidP="001A20E4">
            <w:pPr>
              <w:pStyle w:val="TextTableHead"/>
              <w:spacing w:line="240" w:lineRule="atLeast"/>
              <w:rPr>
                <w:rFonts w:asciiTheme="minorHAnsi" w:hAnsiTheme="minorHAnsi"/>
                <w:i/>
              </w:rPr>
            </w:pPr>
            <w:r w:rsidRPr="001A20E4">
              <w:rPr>
                <w:rFonts w:asciiTheme="minorHAnsi" w:hAnsiTheme="minorHAnsi"/>
                <w:i/>
              </w:rPr>
              <w:t>(District may already have measures in place)</w:t>
            </w:r>
          </w:p>
        </w:tc>
        <w:tc>
          <w:tcPr>
            <w:tcW w:w="333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vAlign w:val="center"/>
          </w:tcPr>
          <w:p w14:paraId="6FAD0D80" w14:textId="77777777" w:rsidR="001A20E4" w:rsidRPr="00001F50" w:rsidRDefault="001A20E4" w:rsidP="001A20E4">
            <w:pPr>
              <w:pStyle w:val="TextTableHead"/>
              <w:spacing w:line="240" w:lineRule="atLeast"/>
              <w:rPr>
                <w:rFonts w:asciiTheme="minorHAnsi" w:hAnsiTheme="minorHAnsi"/>
              </w:rPr>
            </w:pPr>
            <w:r w:rsidRPr="00001F50">
              <w:rPr>
                <w:rFonts w:asciiTheme="minorHAnsi" w:hAnsiTheme="minorHAnsi"/>
              </w:rPr>
              <w:t>Level 2</w:t>
            </w:r>
            <w:r>
              <w:rPr>
                <w:rFonts w:asciiTheme="minorHAnsi" w:hAnsiTheme="minorHAnsi"/>
              </w:rPr>
              <w:t xml:space="preserve"> – Forward Thinking</w:t>
            </w:r>
          </w:p>
        </w:tc>
        <w:tc>
          <w:tcPr>
            <w:tcW w:w="342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AEEF3" w:themeFill="accent5" w:themeFillTint="33"/>
            <w:vAlign w:val="center"/>
          </w:tcPr>
          <w:p w14:paraId="6FAD0D81" w14:textId="77777777" w:rsidR="001A20E4" w:rsidRPr="00001F50" w:rsidRDefault="001A20E4" w:rsidP="001A20E4">
            <w:pPr>
              <w:pStyle w:val="TextTableHead"/>
              <w:spacing w:line="240" w:lineRule="atLeast"/>
              <w:rPr>
                <w:rFonts w:asciiTheme="minorHAnsi" w:hAnsiTheme="minorHAnsi"/>
              </w:rPr>
            </w:pPr>
            <w:r w:rsidRPr="00001F50">
              <w:rPr>
                <w:rFonts w:asciiTheme="minorHAnsi" w:hAnsiTheme="minorHAnsi"/>
              </w:rPr>
              <w:t>Level 3</w:t>
            </w:r>
            <w:r>
              <w:rPr>
                <w:rFonts w:asciiTheme="minorHAnsi" w:hAnsiTheme="minorHAnsi"/>
              </w:rPr>
              <w:t xml:space="preserve"> – Superior Strategy</w:t>
            </w:r>
          </w:p>
        </w:tc>
        <w:tc>
          <w:tcPr>
            <w:tcW w:w="3240" w:type="dxa"/>
            <w:gridSpan w:val="3"/>
            <w:tcBorders>
              <w:top w:val="single" w:sz="4" w:space="0" w:color="4F81BD" w:themeColor="accent1"/>
              <w:left w:val="single" w:sz="4" w:space="0" w:color="4F81BD" w:themeColor="accent1"/>
              <w:bottom w:val="single" w:sz="4" w:space="0" w:color="4F81BD" w:themeColor="accent1"/>
            </w:tcBorders>
            <w:shd w:val="clear" w:color="auto" w:fill="E5DFEC" w:themeFill="accent4" w:themeFillTint="33"/>
            <w:vAlign w:val="center"/>
          </w:tcPr>
          <w:p w14:paraId="6FAD0D82" w14:textId="77777777" w:rsidR="001A20E4" w:rsidRPr="00001F50" w:rsidRDefault="001A20E4" w:rsidP="001A20E4">
            <w:pPr>
              <w:pStyle w:val="TextTableHead"/>
              <w:spacing w:line="240" w:lineRule="atLeast"/>
              <w:rPr>
                <w:rFonts w:asciiTheme="minorHAnsi" w:hAnsiTheme="minorHAnsi"/>
              </w:rPr>
            </w:pPr>
            <w:r w:rsidRPr="00001F50">
              <w:rPr>
                <w:rFonts w:asciiTheme="minorHAnsi" w:hAnsiTheme="minorHAnsi"/>
              </w:rPr>
              <w:t>Level 4</w:t>
            </w:r>
            <w:r>
              <w:rPr>
                <w:rFonts w:asciiTheme="minorHAnsi" w:hAnsiTheme="minorHAnsi"/>
              </w:rPr>
              <w:t xml:space="preserve"> – Exemplary Example of Environmental Stewardship</w:t>
            </w:r>
          </w:p>
        </w:tc>
      </w:tr>
      <w:tr w:rsidR="001A20E4" w:rsidRPr="00001F50" w14:paraId="6FAD0D85" w14:textId="77777777" w:rsidTr="001A20E4">
        <w:trPr>
          <w:trHeight w:val="386"/>
          <w:tblHeader/>
        </w:trPr>
        <w:tc>
          <w:tcPr>
            <w:tcW w:w="14015" w:type="dxa"/>
            <w:gridSpan w:val="10"/>
            <w:tcBorders>
              <w:top w:val="single" w:sz="4" w:space="0" w:color="4F81BD" w:themeColor="accent1"/>
              <w:bottom w:val="single" w:sz="24" w:space="0" w:color="4F81BD" w:themeColor="accent1"/>
            </w:tcBorders>
            <w:shd w:val="clear" w:color="auto" w:fill="auto"/>
            <w:vAlign w:val="center"/>
          </w:tcPr>
          <w:p w14:paraId="6FAD0D84" w14:textId="77777777" w:rsidR="001A20E4" w:rsidRPr="00001F50" w:rsidRDefault="001A20E4" w:rsidP="001A20E4">
            <w:pPr>
              <w:pStyle w:val="TextTableHead"/>
              <w:spacing w:line="240" w:lineRule="atLeast"/>
              <w:rPr>
                <w:rFonts w:asciiTheme="minorHAnsi" w:hAnsiTheme="minorHAnsi"/>
              </w:rPr>
            </w:pPr>
          </w:p>
        </w:tc>
      </w:tr>
      <w:tr w:rsidR="0052432A" w:rsidRPr="00001F50" w14:paraId="6FAD0D8D" w14:textId="77777777" w:rsidTr="00D65F84">
        <w:trPr>
          <w:trHeight w:val="414"/>
          <w:tblHeader/>
        </w:trPr>
        <w:tc>
          <w:tcPr>
            <w:tcW w:w="1371" w:type="dxa"/>
            <w:tcBorders>
              <w:top w:val="single" w:sz="24" w:space="0" w:color="4F81BD" w:themeColor="accent1"/>
              <w:bottom w:val="single" w:sz="4" w:space="0" w:color="4F81BD" w:themeColor="accent1"/>
              <w:right w:val="single" w:sz="4" w:space="0" w:color="4F81BD" w:themeColor="accent1"/>
            </w:tcBorders>
            <w:shd w:val="clear" w:color="auto" w:fill="DBE5F1" w:themeFill="accent1" w:themeFillTint="33"/>
            <w:vAlign w:val="bottom"/>
          </w:tcPr>
          <w:p w14:paraId="6FAD0D86" w14:textId="77777777" w:rsidR="0052432A" w:rsidRPr="00001F50" w:rsidRDefault="0052432A" w:rsidP="00920D75">
            <w:pPr>
              <w:pStyle w:val="TextTableHead"/>
              <w:spacing w:line="240" w:lineRule="atLeast"/>
              <w:rPr>
                <w:rFonts w:asciiTheme="minorHAnsi" w:hAnsiTheme="minorHAnsi"/>
              </w:rPr>
            </w:pPr>
            <w:r w:rsidRPr="00001F50">
              <w:rPr>
                <w:rFonts w:asciiTheme="minorHAnsi" w:hAnsiTheme="minorHAnsi"/>
              </w:rPr>
              <w:t>Section</w:t>
            </w:r>
          </w:p>
        </w:tc>
        <w:tc>
          <w:tcPr>
            <w:tcW w:w="1484" w:type="dxa"/>
            <w:tcBorders>
              <w:top w:val="single" w:sz="24" w:space="0" w:color="4F81BD" w:themeColor="accent1"/>
              <w:bottom w:val="single" w:sz="4" w:space="0" w:color="4F81BD" w:themeColor="accent1"/>
              <w:right w:val="single" w:sz="4" w:space="0" w:color="4F81BD" w:themeColor="accent1"/>
            </w:tcBorders>
            <w:shd w:val="clear" w:color="auto" w:fill="DBE5F1" w:themeFill="accent1" w:themeFillTint="33"/>
            <w:vAlign w:val="bottom"/>
          </w:tcPr>
          <w:p w14:paraId="6FAD0D87" w14:textId="77777777" w:rsidR="0052432A" w:rsidRPr="00001F50" w:rsidRDefault="0052432A" w:rsidP="00920D75">
            <w:pPr>
              <w:pStyle w:val="TextTableHead"/>
              <w:spacing w:line="240" w:lineRule="atLeast"/>
              <w:rPr>
                <w:rFonts w:asciiTheme="minorHAnsi" w:hAnsiTheme="minorHAnsi"/>
              </w:rPr>
            </w:pPr>
            <w:r w:rsidRPr="00001F50">
              <w:rPr>
                <w:rFonts w:asciiTheme="minorHAnsi" w:hAnsiTheme="minorHAnsi"/>
              </w:rPr>
              <w:t>BMP</w:t>
            </w:r>
          </w:p>
        </w:tc>
        <w:tc>
          <w:tcPr>
            <w:tcW w:w="252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DBE5F1" w:themeFill="accent1" w:themeFillTint="33"/>
            <w:vAlign w:val="bottom"/>
          </w:tcPr>
          <w:p w14:paraId="6FAD0D88" w14:textId="77777777" w:rsidR="0052432A" w:rsidRPr="00001F50" w:rsidRDefault="0052432A" w:rsidP="00920D75">
            <w:pPr>
              <w:pStyle w:val="TextTableHead"/>
              <w:spacing w:line="240" w:lineRule="atLeast"/>
              <w:rPr>
                <w:rFonts w:asciiTheme="minorHAnsi" w:hAnsiTheme="minorHAnsi"/>
              </w:rPr>
            </w:pPr>
            <w:r w:rsidRPr="00001F50">
              <w:rPr>
                <w:rFonts w:asciiTheme="minorHAnsi" w:hAnsiTheme="minorHAnsi"/>
              </w:rPr>
              <w:t>Current</w:t>
            </w:r>
            <w:r w:rsidRPr="00001F50">
              <w:rPr>
                <w:rFonts w:asciiTheme="minorHAnsi" w:hAnsiTheme="minorHAnsi"/>
              </w:rPr>
              <w:br/>
              <w:t>Status</w:t>
            </w:r>
          </w:p>
        </w:tc>
        <w:tc>
          <w:tcPr>
            <w:tcW w:w="306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DBE5F1" w:themeFill="accent1" w:themeFillTint="33"/>
            <w:vAlign w:val="bottom"/>
          </w:tcPr>
          <w:p w14:paraId="6FAD0D89" w14:textId="77777777" w:rsidR="0052432A" w:rsidRPr="00001F50" w:rsidRDefault="0052432A" w:rsidP="00920D75">
            <w:pPr>
              <w:pStyle w:val="TextTableHead"/>
              <w:spacing w:line="240" w:lineRule="atLeast"/>
              <w:rPr>
                <w:rFonts w:asciiTheme="minorHAnsi" w:hAnsiTheme="minorHAnsi"/>
              </w:rPr>
            </w:pPr>
            <w:r w:rsidRPr="00001F50">
              <w:rPr>
                <w:rFonts w:asciiTheme="minorHAnsi" w:hAnsiTheme="minorHAnsi"/>
              </w:rPr>
              <w:t>BMP Description</w:t>
            </w:r>
          </w:p>
        </w:tc>
        <w:tc>
          <w:tcPr>
            <w:tcW w:w="324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DBE5F1" w:themeFill="accent1" w:themeFillTint="33"/>
            <w:vAlign w:val="bottom"/>
          </w:tcPr>
          <w:p w14:paraId="6FAD0D8A" w14:textId="77777777" w:rsidR="0052432A" w:rsidRPr="00001F50" w:rsidRDefault="0052432A" w:rsidP="00920D75">
            <w:pPr>
              <w:pStyle w:val="TextTableHead"/>
              <w:spacing w:line="240" w:lineRule="atLeast"/>
              <w:rPr>
                <w:rFonts w:asciiTheme="minorHAnsi" w:hAnsiTheme="minorHAnsi"/>
              </w:rPr>
            </w:pPr>
            <w:r w:rsidRPr="00001F50">
              <w:rPr>
                <w:rFonts w:asciiTheme="minorHAnsi" w:hAnsiTheme="minorHAnsi"/>
              </w:rPr>
              <w:t>Measurable</w:t>
            </w:r>
            <w:r w:rsidRPr="00001F50">
              <w:rPr>
                <w:rFonts w:asciiTheme="minorHAnsi" w:hAnsiTheme="minorHAnsi"/>
              </w:rPr>
              <w:br/>
              <w:t>Goal</w:t>
            </w:r>
          </w:p>
        </w:tc>
        <w:tc>
          <w:tcPr>
            <w:tcW w:w="1620" w:type="dxa"/>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DBE5F1" w:themeFill="accent1" w:themeFillTint="33"/>
            <w:vAlign w:val="bottom"/>
          </w:tcPr>
          <w:p w14:paraId="6FAD0D8B" w14:textId="77777777" w:rsidR="0052432A" w:rsidRPr="00001F50" w:rsidRDefault="0052432A" w:rsidP="00920D75">
            <w:pPr>
              <w:pStyle w:val="TextTableHead"/>
              <w:spacing w:line="240" w:lineRule="atLeast"/>
              <w:rPr>
                <w:rFonts w:asciiTheme="minorHAnsi" w:hAnsiTheme="minorHAnsi"/>
              </w:rPr>
            </w:pPr>
            <w:r w:rsidRPr="00001F50">
              <w:rPr>
                <w:rFonts w:asciiTheme="minorHAnsi" w:hAnsiTheme="minorHAnsi"/>
              </w:rPr>
              <w:t>Responsible</w:t>
            </w:r>
            <w:r w:rsidRPr="00001F50">
              <w:rPr>
                <w:rFonts w:asciiTheme="minorHAnsi" w:hAnsiTheme="minorHAnsi"/>
              </w:rPr>
              <w:br/>
              <w:t>Party</w:t>
            </w:r>
          </w:p>
        </w:tc>
        <w:tc>
          <w:tcPr>
            <w:tcW w:w="720" w:type="dxa"/>
            <w:vMerge w:val="restart"/>
            <w:tcBorders>
              <w:top w:val="single" w:sz="24" w:space="0" w:color="4F81BD" w:themeColor="accent1"/>
              <w:left w:val="single" w:sz="4" w:space="0" w:color="4F81BD" w:themeColor="accent1"/>
              <w:bottom w:val="single" w:sz="24" w:space="0" w:color="4F81BD" w:themeColor="accent1"/>
            </w:tcBorders>
            <w:shd w:val="clear" w:color="auto" w:fill="DBE5F1" w:themeFill="accent1" w:themeFillTint="33"/>
          </w:tcPr>
          <w:p w14:paraId="6FAD0D8C" w14:textId="77777777" w:rsidR="0052432A" w:rsidRPr="00001F50" w:rsidRDefault="0052432A" w:rsidP="00920D75">
            <w:pPr>
              <w:pStyle w:val="TextTableHead"/>
              <w:spacing w:line="240" w:lineRule="atLeast"/>
              <w:rPr>
                <w:rFonts w:asciiTheme="minorHAnsi" w:hAnsiTheme="minorHAnsi"/>
              </w:rPr>
            </w:pPr>
            <w:r w:rsidRPr="00001F50">
              <w:rPr>
                <w:rFonts w:asciiTheme="minorHAnsi" w:hAnsiTheme="minorHAnsi"/>
              </w:rPr>
              <w:t>Year</w:t>
            </w:r>
          </w:p>
        </w:tc>
      </w:tr>
      <w:tr w:rsidR="0052432A" w:rsidRPr="00001F50" w14:paraId="6FAD0D95" w14:textId="77777777" w:rsidTr="00D65F84">
        <w:trPr>
          <w:trHeight w:val="414"/>
          <w:tblHeader/>
        </w:trPr>
        <w:tc>
          <w:tcPr>
            <w:tcW w:w="1371" w:type="dxa"/>
            <w:tcBorders>
              <w:top w:val="single" w:sz="4" w:space="0" w:color="4F81BD" w:themeColor="accent1"/>
              <w:bottom w:val="single" w:sz="24" w:space="0" w:color="4F81BD" w:themeColor="accent1"/>
              <w:right w:val="single" w:sz="4" w:space="0" w:color="4F81BD" w:themeColor="accent1"/>
            </w:tcBorders>
            <w:shd w:val="clear" w:color="auto" w:fill="DBE5F1" w:themeFill="accent1" w:themeFillTint="33"/>
            <w:vAlign w:val="bottom"/>
          </w:tcPr>
          <w:p w14:paraId="6FAD0D8E" w14:textId="77777777" w:rsidR="0052432A" w:rsidRPr="00001F50" w:rsidRDefault="0052432A" w:rsidP="00920D75">
            <w:pPr>
              <w:pStyle w:val="TextTableHead"/>
              <w:spacing w:line="240" w:lineRule="atLeast"/>
              <w:rPr>
                <w:rFonts w:asciiTheme="minorHAnsi" w:hAnsiTheme="minorHAnsi"/>
              </w:rPr>
            </w:pPr>
            <w:r w:rsidRPr="00001F50">
              <w:rPr>
                <w:rFonts w:asciiTheme="minorHAnsi" w:hAnsiTheme="minorHAnsi"/>
              </w:rPr>
              <w:t>Level</w:t>
            </w:r>
          </w:p>
        </w:tc>
        <w:tc>
          <w:tcPr>
            <w:tcW w:w="1484" w:type="dxa"/>
            <w:tcBorders>
              <w:top w:val="single" w:sz="4" w:space="0" w:color="4F81BD" w:themeColor="accent1"/>
              <w:bottom w:val="single" w:sz="24" w:space="0" w:color="4F81BD" w:themeColor="accent1"/>
              <w:right w:val="single" w:sz="4" w:space="0" w:color="4F81BD" w:themeColor="accent1"/>
            </w:tcBorders>
            <w:shd w:val="clear" w:color="auto" w:fill="DBE5F1" w:themeFill="accent1" w:themeFillTint="33"/>
            <w:vAlign w:val="bottom"/>
          </w:tcPr>
          <w:p w14:paraId="6FAD0D8F" w14:textId="77777777" w:rsidR="0052432A" w:rsidRPr="00001F50" w:rsidRDefault="00A56822" w:rsidP="00920D75">
            <w:pPr>
              <w:pStyle w:val="TextTableHead"/>
              <w:spacing w:line="240" w:lineRule="atLeast"/>
              <w:rPr>
                <w:rFonts w:asciiTheme="minorHAnsi" w:hAnsiTheme="minorHAnsi"/>
              </w:rPr>
            </w:pPr>
            <w:r>
              <w:rPr>
                <w:rFonts w:asciiTheme="minorHAnsi" w:hAnsiTheme="minorHAnsi"/>
              </w:rPr>
              <w:t>MCM</w:t>
            </w:r>
          </w:p>
        </w:tc>
        <w:tc>
          <w:tcPr>
            <w:tcW w:w="252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DBE5F1" w:themeFill="accent1" w:themeFillTint="33"/>
            <w:vAlign w:val="bottom"/>
          </w:tcPr>
          <w:p w14:paraId="6FAD0D90" w14:textId="77777777" w:rsidR="0052432A" w:rsidRPr="00001F50" w:rsidRDefault="0052432A" w:rsidP="00920D75">
            <w:pPr>
              <w:pStyle w:val="TextTableHead"/>
              <w:spacing w:line="240" w:lineRule="atLeast"/>
              <w:rPr>
                <w:rFonts w:asciiTheme="minorHAnsi" w:hAnsiTheme="minorHAnsi"/>
              </w:rPr>
            </w:pPr>
          </w:p>
        </w:tc>
        <w:tc>
          <w:tcPr>
            <w:tcW w:w="306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DBE5F1" w:themeFill="accent1" w:themeFillTint="33"/>
            <w:vAlign w:val="bottom"/>
          </w:tcPr>
          <w:p w14:paraId="6FAD0D91" w14:textId="77777777" w:rsidR="0052432A" w:rsidRPr="00001F50" w:rsidRDefault="0052432A" w:rsidP="00920D75">
            <w:pPr>
              <w:pStyle w:val="TextTableHead"/>
              <w:spacing w:line="240" w:lineRule="atLeast"/>
              <w:rPr>
                <w:rFonts w:asciiTheme="minorHAnsi" w:hAnsiTheme="minorHAnsi"/>
              </w:rPr>
            </w:pPr>
          </w:p>
        </w:tc>
        <w:tc>
          <w:tcPr>
            <w:tcW w:w="3240" w:type="dxa"/>
            <w:gridSpan w:val="2"/>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DBE5F1" w:themeFill="accent1" w:themeFillTint="33"/>
            <w:vAlign w:val="bottom"/>
          </w:tcPr>
          <w:p w14:paraId="6FAD0D92" w14:textId="77777777" w:rsidR="0052432A" w:rsidRPr="00001F50" w:rsidRDefault="0052432A" w:rsidP="00920D75">
            <w:pPr>
              <w:pStyle w:val="TextTableHead"/>
              <w:spacing w:line="240" w:lineRule="atLeast"/>
              <w:rPr>
                <w:rFonts w:asciiTheme="minorHAnsi" w:hAnsiTheme="minorHAnsi"/>
              </w:rPr>
            </w:pPr>
          </w:p>
        </w:tc>
        <w:tc>
          <w:tcPr>
            <w:tcW w:w="1620" w:type="dxa"/>
            <w:vMerge/>
            <w:tcBorders>
              <w:top w:val="single" w:sz="4" w:space="0" w:color="4F81BD" w:themeColor="accent1"/>
              <w:left w:val="single" w:sz="4" w:space="0" w:color="4F81BD" w:themeColor="accent1"/>
              <w:bottom w:val="single" w:sz="24" w:space="0" w:color="4F81BD" w:themeColor="accent1"/>
              <w:right w:val="single" w:sz="4" w:space="0" w:color="4F81BD" w:themeColor="accent1"/>
            </w:tcBorders>
            <w:shd w:val="clear" w:color="auto" w:fill="DBE5F1" w:themeFill="accent1" w:themeFillTint="33"/>
            <w:vAlign w:val="bottom"/>
          </w:tcPr>
          <w:p w14:paraId="6FAD0D93" w14:textId="77777777" w:rsidR="0052432A" w:rsidRPr="00001F50" w:rsidRDefault="0052432A" w:rsidP="00920D75">
            <w:pPr>
              <w:pStyle w:val="TextTableHead"/>
              <w:spacing w:line="240" w:lineRule="atLeast"/>
              <w:rPr>
                <w:rFonts w:asciiTheme="minorHAnsi" w:hAnsiTheme="minorHAnsi"/>
              </w:rPr>
            </w:pPr>
          </w:p>
        </w:tc>
        <w:tc>
          <w:tcPr>
            <w:tcW w:w="720" w:type="dxa"/>
            <w:vMerge/>
            <w:tcBorders>
              <w:top w:val="single" w:sz="4" w:space="0" w:color="4F81BD" w:themeColor="accent1"/>
              <w:left w:val="single" w:sz="4" w:space="0" w:color="4F81BD" w:themeColor="accent1"/>
              <w:bottom w:val="single" w:sz="24" w:space="0" w:color="4F81BD" w:themeColor="accent1"/>
            </w:tcBorders>
            <w:shd w:val="clear" w:color="auto" w:fill="DBE5F1" w:themeFill="accent1" w:themeFillTint="33"/>
          </w:tcPr>
          <w:p w14:paraId="6FAD0D94" w14:textId="77777777" w:rsidR="0052432A" w:rsidRPr="00001F50" w:rsidRDefault="0052432A" w:rsidP="00920D75">
            <w:pPr>
              <w:pStyle w:val="TextTableHead"/>
              <w:spacing w:line="240" w:lineRule="atLeast"/>
              <w:rPr>
                <w:rFonts w:asciiTheme="minorHAnsi" w:hAnsiTheme="minorHAnsi"/>
              </w:rPr>
            </w:pPr>
          </w:p>
        </w:tc>
      </w:tr>
      <w:tr w:rsidR="0052432A" w:rsidRPr="00001F50" w14:paraId="6FAD0D9D" w14:textId="77777777" w:rsidTr="009C167B">
        <w:trPr>
          <w:trHeight w:val="756"/>
        </w:trPr>
        <w:tc>
          <w:tcPr>
            <w:tcW w:w="1371" w:type="dxa"/>
            <w:tcBorders>
              <w:top w:val="single" w:sz="24" w:space="0" w:color="4F81BD" w:themeColor="accent1"/>
              <w:bottom w:val="single" w:sz="4" w:space="0" w:color="4F81BD" w:themeColor="accent1"/>
              <w:right w:val="single" w:sz="4" w:space="0" w:color="4F81BD" w:themeColor="accent1"/>
            </w:tcBorders>
            <w:shd w:val="clear" w:color="auto" w:fill="auto"/>
          </w:tcPr>
          <w:p w14:paraId="6FAD0D96" w14:textId="77777777" w:rsidR="0052432A" w:rsidRPr="00001F50" w:rsidRDefault="0052432A" w:rsidP="00597273">
            <w:pPr>
              <w:pStyle w:val="TextTableFont"/>
              <w:spacing w:line="240" w:lineRule="atLeast"/>
              <w:rPr>
                <w:rFonts w:asciiTheme="minorHAnsi" w:hAnsiTheme="minorHAnsi"/>
                <w:b/>
              </w:rPr>
            </w:pPr>
            <w:r w:rsidRPr="00001F50">
              <w:rPr>
                <w:rFonts w:asciiTheme="minorHAnsi" w:hAnsiTheme="minorHAnsi"/>
                <w:b/>
              </w:rPr>
              <w:t>5.6.2.</w:t>
            </w:r>
            <w:r w:rsidR="00001F50" w:rsidRPr="00001F50">
              <w:rPr>
                <w:rFonts w:asciiTheme="minorHAnsi" w:hAnsiTheme="minorHAnsi"/>
                <w:b/>
              </w:rPr>
              <w:t>1</w:t>
            </w:r>
          </w:p>
        </w:tc>
        <w:tc>
          <w:tcPr>
            <w:tcW w:w="1484" w:type="dxa"/>
            <w:tcBorders>
              <w:top w:val="single" w:sz="24" w:space="0" w:color="4F81BD" w:themeColor="accent1"/>
              <w:bottom w:val="single" w:sz="4" w:space="0" w:color="4F81BD" w:themeColor="accent1"/>
              <w:right w:val="single" w:sz="4" w:space="0" w:color="4F81BD" w:themeColor="accent1"/>
            </w:tcBorders>
            <w:shd w:val="clear" w:color="auto" w:fill="auto"/>
          </w:tcPr>
          <w:p w14:paraId="6FAD0D97" w14:textId="77777777" w:rsidR="0052432A" w:rsidRPr="00001F50" w:rsidRDefault="00BB2549" w:rsidP="00920D75">
            <w:pPr>
              <w:pStyle w:val="TextTableFont"/>
              <w:spacing w:line="240" w:lineRule="atLeast"/>
              <w:jc w:val="left"/>
              <w:rPr>
                <w:rFonts w:asciiTheme="minorHAnsi" w:hAnsiTheme="minorHAnsi"/>
                <w:b/>
              </w:rPr>
            </w:pPr>
            <w:r w:rsidRPr="00001F50">
              <w:rPr>
                <w:rFonts w:asciiTheme="minorHAnsi" w:hAnsiTheme="minorHAnsi"/>
                <w:b/>
              </w:rPr>
              <w:t>Automobile Maintenance and Car Washing</w:t>
            </w:r>
          </w:p>
        </w:tc>
        <w:tc>
          <w:tcPr>
            <w:tcW w:w="252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98" w14:textId="77777777" w:rsidR="0052432A" w:rsidRPr="001A20E4" w:rsidRDefault="001A20E4" w:rsidP="00920D75">
            <w:pPr>
              <w:pStyle w:val="TextTableFont"/>
              <w:spacing w:line="240" w:lineRule="atLeast"/>
              <w:jc w:val="left"/>
              <w:rPr>
                <w:rFonts w:asciiTheme="minorHAnsi" w:hAnsiTheme="minorHAnsi"/>
                <w:i/>
              </w:rPr>
            </w:pPr>
            <w:r w:rsidRPr="001A20E4">
              <w:rPr>
                <w:rFonts w:asciiTheme="minorHAnsi" w:hAnsiTheme="minorHAnsi"/>
                <w:i/>
              </w:rPr>
              <w:t>Describe existing practices here</w:t>
            </w:r>
          </w:p>
        </w:tc>
        <w:tc>
          <w:tcPr>
            <w:tcW w:w="306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99" w14:textId="77777777" w:rsidR="0052432A" w:rsidRPr="00001F50" w:rsidRDefault="00BB2549" w:rsidP="00920D75">
            <w:pPr>
              <w:pStyle w:val="TextTableFont"/>
              <w:spacing w:line="240" w:lineRule="atLeast"/>
              <w:jc w:val="left"/>
              <w:rPr>
                <w:rFonts w:asciiTheme="minorHAnsi" w:hAnsiTheme="minorHAnsi"/>
              </w:rPr>
            </w:pPr>
            <w:r w:rsidRPr="00001F50">
              <w:rPr>
                <w:rFonts w:asciiTheme="minorHAnsi" w:hAnsiTheme="minorHAnsi"/>
              </w:rPr>
              <w:t>Educate District staff to was</w:t>
            </w:r>
            <w:r w:rsidR="00001F50" w:rsidRPr="00001F50">
              <w:rPr>
                <w:rFonts w:asciiTheme="minorHAnsi" w:hAnsiTheme="minorHAnsi"/>
              </w:rPr>
              <w:t>h District owned vehicles</w:t>
            </w:r>
            <w:r w:rsidR="00001F50">
              <w:rPr>
                <w:rFonts w:asciiTheme="minorHAnsi" w:hAnsiTheme="minorHAnsi"/>
              </w:rPr>
              <w:t xml:space="preserve"> designated</w:t>
            </w:r>
            <w:r w:rsidRPr="00001F50">
              <w:rPr>
                <w:rFonts w:asciiTheme="minorHAnsi" w:hAnsiTheme="minorHAnsi"/>
              </w:rPr>
              <w:t xml:space="preserve"> locations.  The District will compare its car wash methods and program to those promoted by the local storm</w:t>
            </w:r>
            <w:r w:rsidR="00001F50" w:rsidRPr="00001F50">
              <w:rPr>
                <w:rFonts w:asciiTheme="minorHAnsi" w:hAnsiTheme="minorHAnsi"/>
              </w:rPr>
              <w:t xml:space="preserve"> </w:t>
            </w:r>
            <w:r w:rsidRPr="00001F50">
              <w:rPr>
                <w:rFonts w:asciiTheme="minorHAnsi" w:hAnsiTheme="minorHAnsi"/>
              </w:rPr>
              <w:t>water program.</w:t>
            </w:r>
          </w:p>
        </w:tc>
        <w:tc>
          <w:tcPr>
            <w:tcW w:w="324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9A" w14:textId="77777777" w:rsidR="0052432A" w:rsidRPr="00001F50" w:rsidRDefault="0019754C" w:rsidP="00920D75">
            <w:pPr>
              <w:pStyle w:val="TextTableFont"/>
              <w:spacing w:line="240" w:lineRule="atLeast"/>
              <w:jc w:val="left"/>
              <w:rPr>
                <w:rFonts w:asciiTheme="minorHAnsi" w:hAnsiTheme="minorHAnsi"/>
              </w:rPr>
            </w:pPr>
            <w:r w:rsidRPr="001A20E4">
              <w:rPr>
                <w:rFonts w:asciiTheme="minorHAnsi" w:hAnsiTheme="minorHAnsi"/>
                <w:i/>
              </w:rPr>
              <w:t xml:space="preserve">Describe </w:t>
            </w:r>
            <w:r>
              <w:rPr>
                <w:rFonts w:asciiTheme="minorHAnsi" w:hAnsiTheme="minorHAnsi"/>
                <w:i/>
              </w:rPr>
              <w:t>measurable goals</w:t>
            </w:r>
            <w:r w:rsidRPr="001A20E4">
              <w:rPr>
                <w:rFonts w:asciiTheme="minorHAnsi" w:hAnsiTheme="minorHAnsi"/>
                <w:i/>
              </w:rPr>
              <w:t xml:space="preserve"> here</w:t>
            </w:r>
          </w:p>
        </w:tc>
        <w:tc>
          <w:tcPr>
            <w:tcW w:w="1620" w:type="dxa"/>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9B" w14:textId="77777777" w:rsidR="0052432A" w:rsidRPr="00001F50" w:rsidRDefault="0052432A" w:rsidP="00920D75">
            <w:pPr>
              <w:pStyle w:val="TextTableFont"/>
              <w:spacing w:line="240" w:lineRule="atLeast"/>
              <w:rPr>
                <w:rFonts w:asciiTheme="minorHAnsi" w:hAnsiTheme="minorHAnsi"/>
              </w:rPr>
            </w:pPr>
            <w:r w:rsidRPr="00001F50">
              <w:rPr>
                <w:rFonts w:asciiTheme="minorHAnsi" w:hAnsiTheme="minorHAnsi"/>
              </w:rPr>
              <w:t>___</w:t>
            </w:r>
          </w:p>
        </w:tc>
        <w:tc>
          <w:tcPr>
            <w:tcW w:w="720" w:type="dxa"/>
            <w:vMerge w:val="restart"/>
            <w:tcBorders>
              <w:top w:val="single" w:sz="24" w:space="0" w:color="4F81BD" w:themeColor="accent1"/>
              <w:left w:val="single" w:sz="4" w:space="0" w:color="4F81BD" w:themeColor="accent1"/>
              <w:bottom w:val="single" w:sz="24" w:space="0" w:color="4F81BD" w:themeColor="accent1"/>
            </w:tcBorders>
            <w:shd w:val="clear" w:color="auto" w:fill="EAF1DD" w:themeFill="accent3" w:themeFillTint="33"/>
          </w:tcPr>
          <w:p w14:paraId="6FAD0D9C" w14:textId="77777777" w:rsidR="0052432A" w:rsidRPr="00001F50" w:rsidRDefault="0052432A" w:rsidP="00920D75">
            <w:pPr>
              <w:pStyle w:val="TextTableFont"/>
              <w:spacing w:line="240" w:lineRule="atLeast"/>
              <w:rPr>
                <w:rFonts w:asciiTheme="minorHAnsi" w:hAnsiTheme="minorHAnsi"/>
              </w:rPr>
            </w:pPr>
            <w:r w:rsidRPr="00001F50">
              <w:rPr>
                <w:rFonts w:asciiTheme="minorHAnsi" w:hAnsiTheme="minorHAnsi"/>
              </w:rPr>
              <w:t>__</w:t>
            </w:r>
          </w:p>
        </w:tc>
      </w:tr>
      <w:tr w:rsidR="0052432A" w:rsidRPr="00001F50" w14:paraId="6FAD0DA5" w14:textId="77777777" w:rsidTr="009C167B">
        <w:trPr>
          <w:trHeight w:val="756"/>
        </w:trPr>
        <w:tc>
          <w:tcPr>
            <w:tcW w:w="1371" w:type="dxa"/>
            <w:tcBorders>
              <w:top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9E" w14:textId="77777777" w:rsidR="0052432A" w:rsidRPr="00001F50" w:rsidRDefault="00597273" w:rsidP="00597273">
            <w:pPr>
              <w:pStyle w:val="TextTableFont"/>
              <w:spacing w:line="240" w:lineRule="atLeast"/>
              <w:rPr>
                <w:rFonts w:asciiTheme="minorHAnsi" w:hAnsiTheme="minorHAnsi"/>
              </w:rPr>
            </w:pPr>
            <w:r>
              <w:rPr>
                <w:rFonts w:asciiTheme="minorHAnsi" w:hAnsiTheme="minorHAnsi"/>
              </w:rPr>
              <w:t xml:space="preserve">Level </w:t>
            </w:r>
            <w:r w:rsidR="00BB2549" w:rsidRPr="00001F50">
              <w:rPr>
                <w:rFonts w:asciiTheme="minorHAnsi" w:hAnsiTheme="minorHAnsi"/>
              </w:rPr>
              <w:t>1</w:t>
            </w:r>
          </w:p>
        </w:tc>
        <w:tc>
          <w:tcPr>
            <w:tcW w:w="1484" w:type="dxa"/>
            <w:tcBorders>
              <w:top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9F" w14:textId="77777777" w:rsidR="0052432A" w:rsidRPr="00001F50" w:rsidRDefault="00001F50" w:rsidP="00920D75">
            <w:pPr>
              <w:pStyle w:val="TextTableFont"/>
              <w:spacing w:line="240" w:lineRule="atLeast"/>
              <w:jc w:val="left"/>
              <w:rPr>
                <w:rFonts w:asciiTheme="minorHAnsi" w:hAnsiTheme="minorHAnsi"/>
              </w:rPr>
            </w:pPr>
            <w:r w:rsidRPr="00001F50">
              <w:rPr>
                <w:rFonts w:asciiTheme="minorHAnsi" w:hAnsiTheme="minorHAnsi"/>
              </w:rPr>
              <w:t>Pollution Prevention/ Good Housekeeping</w:t>
            </w:r>
          </w:p>
        </w:tc>
        <w:tc>
          <w:tcPr>
            <w:tcW w:w="2520" w:type="dxa"/>
            <w:gridSpan w:val="2"/>
            <w:vMerge/>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A0" w14:textId="77777777" w:rsidR="0052432A" w:rsidRPr="00001F50" w:rsidRDefault="0052432A" w:rsidP="00920D75">
            <w:pPr>
              <w:pStyle w:val="TextTableFont"/>
              <w:spacing w:line="240" w:lineRule="atLeast"/>
              <w:jc w:val="left"/>
              <w:rPr>
                <w:rFonts w:asciiTheme="minorHAnsi" w:hAnsiTheme="minorHAnsi"/>
              </w:rPr>
            </w:pPr>
          </w:p>
        </w:tc>
        <w:tc>
          <w:tcPr>
            <w:tcW w:w="3060" w:type="dxa"/>
            <w:gridSpan w:val="2"/>
            <w:vMerge/>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A1" w14:textId="77777777" w:rsidR="0052432A" w:rsidRPr="00001F50" w:rsidRDefault="0052432A" w:rsidP="00920D75">
            <w:pPr>
              <w:pStyle w:val="TextTableFont"/>
              <w:spacing w:line="240" w:lineRule="atLeast"/>
              <w:jc w:val="left"/>
              <w:rPr>
                <w:rFonts w:asciiTheme="minorHAnsi" w:hAnsiTheme="minorHAnsi"/>
              </w:rPr>
            </w:pPr>
          </w:p>
        </w:tc>
        <w:tc>
          <w:tcPr>
            <w:tcW w:w="3240" w:type="dxa"/>
            <w:gridSpan w:val="2"/>
            <w:vMerge/>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A2" w14:textId="77777777" w:rsidR="0052432A" w:rsidRPr="00001F50" w:rsidRDefault="0052432A" w:rsidP="00920D75">
            <w:pPr>
              <w:pStyle w:val="TextTableFont"/>
              <w:spacing w:line="240" w:lineRule="atLeast"/>
              <w:jc w:val="left"/>
              <w:rPr>
                <w:rFonts w:asciiTheme="minorHAnsi" w:hAnsiTheme="minorHAnsi"/>
              </w:rPr>
            </w:pPr>
          </w:p>
        </w:tc>
        <w:tc>
          <w:tcPr>
            <w:tcW w:w="1620" w:type="dxa"/>
            <w:vMerge/>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A3" w14:textId="77777777" w:rsidR="0052432A" w:rsidRPr="00001F50" w:rsidRDefault="0052432A" w:rsidP="00920D75">
            <w:pPr>
              <w:pStyle w:val="TextTableFont"/>
              <w:spacing w:line="240" w:lineRule="atLeast"/>
              <w:rPr>
                <w:rFonts w:asciiTheme="minorHAnsi" w:hAnsiTheme="minorHAnsi"/>
              </w:rPr>
            </w:pPr>
          </w:p>
        </w:tc>
        <w:tc>
          <w:tcPr>
            <w:tcW w:w="720" w:type="dxa"/>
            <w:vMerge/>
            <w:tcBorders>
              <w:top w:val="single" w:sz="24" w:space="0" w:color="4F81BD" w:themeColor="accent1"/>
              <w:left w:val="single" w:sz="4" w:space="0" w:color="4F81BD" w:themeColor="accent1"/>
              <w:bottom w:val="single" w:sz="24" w:space="0" w:color="4F81BD" w:themeColor="accent1"/>
            </w:tcBorders>
            <w:shd w:val="clear" w:color="auto" w:fill="EAF1DD" w:themeFill="accent3" w:themeFillTint="33"/>
          </w:tcPr>
          <w:p w14:paraId="6FAD0DA4" w14:textId="77777777" w:rsidR="0052432A" w:rsidRPr="00001F50" w:rsidRDefault="0052432A" w:rsidP="00920D75">
            <w:pPr>
              <w:pStyle w:val="TextTableFont"/>
              <w:spacing w:line="240" w:lineRule="atLeast"/>
              <w:rPr>
                <w:rFonts w:asciiTheme="minorHAnsi" w:hAnsiTheme="minorHAnsi"/>
              </w:rPr>
            </w:pPr>
          </w:p>
        </w:tc>
      </w:tr>
      <w:tr w:rsidR="0052432A" w:rsidRPr="00001F50" w14:paraId="6FAD0DAE" w14:textId="77777777" w:rsidTr="009C167B">
        <w:trPr>
          <w:trHeight w:val="1116"/>
        </w:trPr>
        <w:tc>
          <w:tcPr>
            <w:tcW w:w="1371" w:type="dxa"/>
            <w:tcBorders>
              <w:top w:val="single" w:sz="24" w:space="0" w:color="4F81BD" w:themeColor="accent1"/>
              <w:bottom w:val="single" w:sz="4" w:space="0" w:color="4F81BD" w:themeColor="accent1"/>
              <w:right w:val="single" w:sz="4" w:space="0" w:color="4F81BD" w:themeColor="accent1"/>
            </w:tcBorders>
            <w:shd w:val="clear" w:color="auto" w:fill="auto"/>
          </w:tcPr>
          <w:p w14:paraId="6FAD0DA6" w14:textId="77777777" w:rsidR="0052432A" w:rsidRPr="00001F50" w:rsidRDefault="0052432A" w:rsidP="00597273">
            <w:pPr>
              <w:pStyle w:val="TextTableFont"/>
              <w:spacing w:line="240" w:lineRule="atLeast"/>
              <w:rPr>
                <w:rFonts w:asciiTheme="minorHAnsi" w:hAnsiTheme="minorHAnsi"/>
                <w:b/>
              </w:rPr>
            </w:pPr>
            <w:r w:rsidRPr="00001F50">
              <w:rPr>
                <w:rFonts w:asciiTheme="minorHAnsi" w:hAnsiTheme="minorHAnsi"/>
                <w:b/>
              </w:rPr>
              <w:t>5.6.2.</w:t>
            </w:r>
            <w:r w:rsidR="00001F50" w:rsidRPr="00001F50">
              <w:rPr>
                <w:rFonts w:asciiTheme="minorHAnsi" w:hAnsiTheme="minorHAnsi"/>
                <w:b/>
              </w:rPr>
              <w:t>2</w:t>
            </w:r>
          </w:p>
        </w:tc>
        <w:tc>
          <w:tcPr>
            <w:tcW w:w="1484" w:type="dxa"/>
            <w:tcBorders>
              <w:top w:val="single" w:sz="24" w:space="0" w:color="4F81BD" w:themeColor="accent1"/>
              <w:bottom w:val="single" w:sz="4" w:space="0" w:color="4F81BD" w:themeColor="accent1"/>
              <w:right w:val="single" w:sz="4" w:space="0" w:color="4F81BD" w:themeColor="accent1"/>
            </w:tcBorders>
            <w:shd w:val="clear" w:color="auto" w:fill="auto"/>
          </w:tcPr>
          <w:p w14:paraId="6FAD0DA7" w14:textId="77777777" w:rsidR="00BB2549" w:rsidRPr="00001F50" w:rsidRDefault="00BB2549" w:rsidP="00920D75">
            <w:pPr>
              <w:pStyle w:val="TextTableFont"/>
              <w:spacing w:line="240" w:lineRule="atLeast"/>
              <w:rPr>
                <w:rFonts w:asciiTheme="minorHAnsi" w:hAnsiTheme="minorHAnsi"/>
                <w:b/>
              </w:rPr>
            </w:pPr>
            <w:r w:rsidRPr="00001F50">
              <w:rPr>
                <w:rFonts w:asciiTheme="minorHAnsi" w:hAnsiTheme="minorHAnsi"/>
                <w:b/>
              </w:rPr>
              <w:t>Campus Spill Kit Campaign</w:t>
            </w:r>
          </w:p>
          <w:p w14:paraId="6FAD0DA8" w14:textId="77777777" w:rsidR="0052432A" w:rsidRPr="00001F50" w:rsidRDefault="0052432A" w:rsidP="00BB2549">
            <w:pPr>
              <w:rPr>
                <w:rFonts w:asciiTheme="minorHAnsi" w:hAnsiTheme="minorHAnsi"/>
                <w:b/>
                <w:sz w:val="20"/>
              </w:rPr>
            </w:pPr>
          </w:p>
        </w:tc>
        <w:tc>
          <w:tcPr>
            <w:tcW w:w="252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A9" w14:textId="77777777" w:rsidR="0052432A" w:rsidRPr="00001F50" w:rsidRDefault="001A20E4" w:rsidP="00920D75">
            <w:pPr>
              <w:pStyle w:val="TextTableFont"/>
              <w:spacing w:line="240" w:lineRule="atLeast"/>
              <w:jc w:val="left"/>
              <w:rPr>
                <w:rFonts w:asciiTheme="minorHAnsi" w:hAnsiTheme="minorHAnsi"/>
              </w:rPr>
            </w:pPr>
            <w:r w:rsidRPr="001A20E4">
              <w:rPr>
                <w:rFonts w:asciiTheme="minorHAnsi" w:hAnsiTheme="minorHAnsi"/>
                <w:i/>
              </w:rPr>
              <w:t>Describe existing practices here</w:t>
            </w:r>
          </w:p>
        </w:tc>
        <w:tc>
          <w:tcPr>
            <w:tcW w:w="306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AA" w14:textId="77777777" w:rsidR="0052432A" w:rsidRPr="00001F50" w:rsidRDefault="00BB2549" w:rsidP="00920D75">
            <w:pPr>
              <w:pStyle w:val="TextTableFont"/>
              <w:spacing w:line="240" w:lineRule="atLeast"/>
              <w:jc w:val="left"/>
              <w:rPr>
                <w:rFonts w:asciiTheme="minorHAnsi" w:hAnsiTheme="minorHAnsi"/>
              </w:rPr>
            </w:pPr>
            <w:r w:rsidRPr="00001F50">
              <w:rPr>
                <w:rFonts w:asciiTheme="minorHAnsi" w:hAnsiTheme="minorHAnsi"/>
              </w:rPr>
              <w:t>Procure small spill kit packages for each school to be used by custodial staff in spill occurrences</w:t>
            </w:r>
          </w:p>
        </w:tc>
        <w:tc>
          <w:tcPr>
            <w:tcW w:w="324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AB" w14:textId="77777777" w:rsidR="0052432A" w:rsidRPr="00001F50" w:rsidRDefault="0019754C" w:rsidP="00920D75">
            <w:pPr>
              <w:pStyle w:val="TextTableFont"/>
              <w:spacing w:line="240" w:lineRule="atLeast"/>
              <w:jc w:val="left"/>
              <w:rPr>
                <w:rFonts w:asciiTheme="minorHAnsi" w:hAnsiTheme="minorHAnsi"/>
              </w:rPr>
            </w:pPr>
            <w:r w:rsidRPr="001A20E4">
              <w:rPr>
                <w:rFonts w:asciiTheme="minorHAnsi" w:hAnsiTheme="minorHAnsi"/>
                <w:i/>
              </w:rPr>
              <w:t xml:space="preserve">Describe </w:t>
            </w:r>
            <w:r>
              <w:rPr>
                <w:rFonts w:asciiTheme="minorHAnsi" w:hAnsiTheme="minorHAnsi"/>
                <w:i/>
              </w:rPr>
              <w:t>measurable goals</w:t>
            </w:r>
            <w:r w:rsidRPr="001A20E4">
              <w:rPr>
                <w:rFonts w:asciiTheme="minorHAnsi" w:hAnsiTheme="minorHAnsi"/>
                <w:i/>
              </w:rPr>
              <w:t xml:space="preserve"> here</w:t>
            </w:r>
          </w:p>
        </w:tc>
        <w:tc>
          <w:tcPr>
            <w:tcW w:w="1620" w:type="dxa"/>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AC" w14:textId="77777777" w:rsidR="0052432A" w:rsidRPr="00001F50" w:rsidRDefault="0052432A" w:rsidP="00920D75">
            <w:pPr>
              <w:pStyle w:val="TextTableFont"/>
              <w:spacing w:line="240" w:lineRule="atLeast"/>
              <w:rPr>
                <w:rFonts w:asciiTheme="minorHAnsi" w:hAnsiTheme="minorHAnsi"/>
              </w:rPr>
            </w:pPr>
            <w:r w:rsidRPr="00001F50">
              <w:rPr>
                <w:rFonts w:asciiTheme="minorHAnsi" w:hAnsiTheme="minorHAnsi"/>
              </w:rPr>
              <w:t>___</w:t>
            </w:r>
          </w:p>
        </w:tc>
        <w:tc>
          <w:tcPr>
            <w:tcW w:w="720" w:type="dxa"/>
            <w:vMerge w:val="restart"/>
            <w:tcBorders>
              <w:top w:val="single" w:sz="24" w:space="0" w:color="4F81BD" w:themeColor="accent1"/>
              <w:left w:val="single" w:sz="4" w:space="0" w:color="4F81BD" w:themeColor="accent1"/>
              <w:bottom w:val="single" w:sz="24" w:space="0" w:color="4F81BD" w:themeColor="accent1"/>
            </w:tcBorders>
            <w:shd w:val="clear" w:color="auto" w:fill="EAF1DD" w:themeFill="accent3" w:themeFillTint="33"/>
          </w:tcPr>
          <w:p w14:paraId="6FAD0DAD" w14:textId="77777777" w:rsidR="0052432A" w:rsidRPr="00001F50" w:rsidRDefault="0052432A" w:rsidP="00920D75">
            <w:pPr>
              <w:pStyle w:val="TextTableFont"/>
              <w:spacing w:line="240" w:lineRule="atLeast"/>
              <w:jc w:val="left"/>
              <w:rPr>
                <w:rFonts w:asciiTheme="minorHAnsi" w:hAnsiTheme="minorHAnsi"/>
              </w:rPr>
            </w:pPr>
            <w:r w:rsidRPr="00001F50">
              <w:rPr>
                <w:rFonts w:asciiTheme="minorHAnsi" w:hAnsiTheme="minorHAnsi"/>
              </w:rPr>
              <w:t>__</w:t>
            </w:r>
          </w:p>
        </w:tc>
      </w:tr>
      <w:tr w:rsidR="0052432A" w:rsidRPr="00001F50" w14:paraId="6FAD0DB6" w14:textId="77777777" w:rsidTr="009C167B">
        <w:trPr>
          <w:trHeight w:val="1116"/>
        </w:trPr>
        <w:tc>
          <w:tcPr>
            <w:tcW w:w="1371" w:type="dxa"/>
            <w:tcBorders>
              <w:top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AF" w14:textId="77777777" w:rsidR="0052432A" w:rsidRPr="00001F50" w:rsidRDefault="00597273" w:rsidP="00597273">
            <w:pPr>
              <w:pStyle w:val="TextTableFont"/>
              <w:spacing w:line="240" w:lineRule="atLeast"/>
              <w:rPr>
                <w:rFonts w:asciiTheme="minorHAnsi" w:hAnsiTheme="minorHAnsi"/>
              </w:rPr>
            </w:pPr>
            <w:r>
              <w:rPr>
                <w:rFonts w:asciiTheme="minorHAnsi" w:hAnsiTheme="minorHAnsi"/>
              </w:rPr>
              <w:t xml:space="preserve">Level </w:t>
            </w:r>
            <w:r w:rsidR="00BB2549" w:rsidRPr="00001F50">
              <w:rPr>
                <w:rFonts w:asciiTheme="minorHAnsi" w:hAnsiTheme="minorHAnsi"/>
              </w:rPr>
              <w:t>1</w:t>
            </w:r>
          </w:p>
        </w:tc>
        <w:tc>
          <w:tcPr>
            <w:tcW w:w="1484" w:type="dxa"/>
            <w:tcBorders>
              <w:top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B0" w14:textId="77777777" w:rsidR="0052432A" w:rsidRPr="00001F50" w:rsidRDefault="00001F50" w:rsidP="00920D75">
            <w:pPr>
              <w:pStyle w:val="TextTableFont"/>
              <w:spacing w:line="240" w:lineRule="atLeast"/>
              <w:jc w:val="left"/>
              <w:rPr>
                <w:rFonts w:asciiTheme="minorHAnsi" w:hAnsiTheme="minorHAnsi"/>
              </w:rPr>
            </w:pPr>
            <w:r w:rsidRPr="00001F50">
              <w:rPr>
                <w:rFonts w:asciiTheme="minorHAnsi" w:hAnsiTheme="minorHAnsi"/>
              </w:rPr>
              <w:t>Pollution Prevention/ Good Housekeeping</w:t>
            </w:r>
          </w:p>
        </w:tc>
        <w:tc>
          <w:tcPr>
            <w:tcW w:w="2520" w:type="dxa"/>
            <w:gridSpan w:val="2"/>
            <w:vMerge/>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B1" w14:textId="77777777" w:rsidR="0052432A" w:rsidRPr="00001F50" w:rsidRDefault="0052432A" w:rsidP="00920D75">
            <w:pPr>
              <w:pStyle w:val="TextTableFont"/>
              <w:spacing w:line="240" w:lineRule="atLeast"/>
              <w:jc w:val="left"/>
              <w:rPr>
                <w:rFonts w:asciiTheme="minorHAnsi" w:hAnsiTheme="minorHAnsi"/>
              </w:rPr>
            </w:pPr>
          </w:p>
        </w:tc>
        <w:tc>
          <w:tcPr>
            <w:tcW w:w="3060" w:type="dxa"/>
            <w:gridSpan w:val="2"/>
            <w:vMerge/>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B2" w14:textId="77777777" w:rsidR="0052432A" w:rsidRPr="00001F50" w:rsidRDefault="0052432A" w:rsidP="00920D75">
            <w:pPr>
              <w:pStyle w:val="TextTableFont"/>
              <w:spacing w:line="240" w:lineRule="atLeast"/>
              <w:jc w:val="left"/>
              <w:rPr>
                <w:rFonts w:asciiTheme="minorHAnsi" w:hAnsiTheme="minorHAnsi"/>
              </w:rPr>
            </w:pPr>
          </w:p>
        </w:tc>
        <w:tc>
          <w:tcPr>
            <w:tcW w:w="3240" w:type="dxa"/>
            <w:gridSpan w:val="2"/>
            <w:vMerge/>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B3" w14:textId="77777777" w:rsidR="0052432A" w:rsidRPr="00001F50" w:rsidRDefault="0052432A" w:rsidP="00920D75">
            <w:pPr>
              <w:pStyle w:val="TextTableFont"/>
              <w:spacing w:line="240" w:lineRule="atLeast"/>
              <w:jc w:val="left"/>
              <w:rPr>
                <w:rFonts w:asciiTheme="minorHAnsi" w:hAnsiTheme="minorHAnsi"/>
              </w:rPr>
            </w:pPr>
          </w:p>
        </w:tc>
        <w:tc>
          <w:tcPr>
            <w:tcW w:w="1620" w:type="dxa"/>
            <w:vMerge/>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B4" w14:textId="77777777" w:rsidR="0052432A" w:rsidRPr="00001F50" w:rsidRDefault="0052432A" w:rsidP="00920D75">
            <w:pPr>
              <w:pStyle w:val="TextTableFont"/>
              <w:spacing w:line="240" w:lineRule="atLeast"/>
              <w:rPr>
                <w:rFonts w:asciiTheme="minorHAnsi" w:hAnsiTheme="minorHAnsi"/>
              </w:rPr>
            </w:pPr>
          </w:p>
        </w:tc>
        <w:tc>
          <w:tcPr>
            <w:tcW w:w="720" w:type="dxa"/>
            <w:vMerge/>
            <w:tcBorders>
              <w:top w:val="single" w:sz="24" w:space="0" w:color="4F81BD" w:themeColor="accent1"/>
              <w:left w:val="single" w:sz="4" w:space="0" w:color="4F81BD" w:themeColor="accent1"/>
              <w:bottom w:val="single" w:sz="24" w:space="0" w:color="4F81BD" w:themeColor="accent1"/>
            </w:tcBorders>
            <w:shd w:val="clear" w:color="auto" w:fill="EAF1DD" w:themeFill="accent3" w:themeFillTint="33"/>
          </w:tcPr>
          <w:p w14:paraId="6FAD0DB5" w14:textId="77777777" w:rsidR="0052432A" w:rsidRPr="00001F50" w:rsidRDefault="0052432A" w:rsidP="00920D75">
            <w:pPr>
              <w:pStyle w:val="TextTableFont"/>
              <w:spacing w:line="240" w:lineRule="atLeast"/>
              <w:jc w:val="left"/>
              <w:rPr>
                <w:rFonts w:asciiTheme="minorHAnsi" w:hAnsiTheme="minorHAnsi"/>
              </w:rPr>
            </w:pPr>
          </w:p>
        </w:tc>
      </w:tr>
      <w:tr w:rsidR="0052432A" w:rsidRPr="00001F50" w14:paraId="6FAD0DBF" w14:textId="77777777" w:rsidTr="009C167B">
        <w:trPr>
          <w:trHeight w:val="1485"/>
        </w:trPr>
        <w:tc>
          <w:tcPr>
            <w:tcW w:w="1371" w:type="dxa"/>
            <w:tcBorders>
              <w:top w:val="single" w:sz="24" w:space="0" w:color="4F81BD" w:themeColor="accent1"/>
              <w:bottom w:val="single" w:sz="4" w:space="0" w:color="4F81BD" w:themeColor="accent1"/>
              <w:right w:val="single" w:sz="4" w:space="0" w:color="4F81BD" w:themeColor="accent1"/>
            </w:tcBorders>
            <w:shd w:val="clear" w:color="auto" w:fill="auto"/>
          </w:tcPr>
          <w:p w14:paraId="6FAD0DB7" w14:textId="77777777" w:rsidR="0052432A" w:rsidRPr="00001F50" w:rsidRDefault="0052432A" w:rsidP="00597273">
            <w:pPr>
              <w:pStyle w:val="TextTableFont"/>
              <w:spacing w:line="240" w:lineRule="atLeast"/>
              <w:rPr>
                <w:rFonts w:asciiTheme="minorHAnsi" w:hAnsiTheme="minorHAnsi"/>
                <w:b/>
              </w:rPr>
            </w:pPr>
            <w:r w:rsidRPr="00001F50">
              <w:rPr>
                <w:rFonts w:asciiTheme="minorHAnsi" w:hAnsiTheme="minorHAnsi"/>
                <w:b/>
              </w:rPr>
              <w:t>5.6.2.</w:t>
            </w:r>
            <w:r w:rsidR="00001F50" w:rsidRPr="00001F50">
              <w:rPr>
                <w:rFonts w:asciiTheme="minorHAnsi" w:hAnsiTheme="minorHAnsi"/>
                <w:b/>
              </w:rPr>
              <w:t>3</w:t>
            </w:r>
          </w:p>
        </w:tc>
        <w:tc>
          <w:tcPr>
            <w:tcW w:w="1484" w:type="dxa"/>
            <w:tcBorders>
              <w:top w:val="single" w:sz="24" w:space="0" w:color="4F81BD" w:themeColor="accent1"/>
              <w:bottom w:val="single" w:sz="4" w:space="0" w:color="4F81BD" w:themeColor="accent1"/>
              <w:right w:val="single" w:sz="4" w:space="0" w:color="4F81BD" w:themeColor="accent1"/>
            </w:tcBorders>
            <w:shd w:val="clear" w:color="auto" w:fill="auto"/>
          </w:tcPr>
          <w:p w14:paraId="6FAD0DB8" w14:textId="77777777" w:rsidR="0052432A" w:rsidRPr="00001F50" w:rsidRDefault="00BB2549" w:rsidP="00920D75">
            <w:pPr>
              <w:pStyle w:val="TextTableFont"/>
              <w:spacing w:line="240" w:lineRule="atLeast"/>
              <w:jc w:val="left"/>
              <w:rPr>
                <w:rFonts w:asciiTheme="minorHAnsi" w:hAnsiTheme="minorHAnsi"/>
                <w:b/>
              </w:rPr>
            </w:pPr>
            <w:r w:rsidRPr="00001F50">
              <w:rPr>
                <w:rFonts w:asciiTheme="minorHAnsi" w:hAnsiTheme="minorHAnsi"/>
                <w:b/>
              </w:rPr>
              <w:t>Storm Drain Inspections/</w:t>
            </w:r>
            <w:r w:rsidR="009C0174">
              <w:rPr>
                <w:rFonts w:asciiTheme="minorHAnsi" w:hAnsiTheme="minorHAnsi"/>
                <w:b/>
              </w:rPr>
              <w:t xml:space="preserve"> </w:t>
            </w:r>
            <w:r w:rsidRPr="00001F50">
              <w:rPr>
                <w:rFonts w:asciiTheme="minorHAnsi" w:hAnsiTheme="minorHAnsi"/>
                <w:b/>
              </w:rPr>
              <w:t>Clean Out</w:t>
            </w:r>
          </w:p>
        </w:tc>
        <w:tc>
          <w:tcPr>
            <w:tcW w:w="252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B9" w14:textId="77777777" w:rsidR="0052432A" w:rsidRPr="00001F50" w:rsidRDefault="001A20E4" w:rsidP="00920D75">
            <w:pPr>
              <w:pStyle w:val="TextTableFont"/>
              <w:spacing w:line="240" w:lineRule="atLeast"/>
              <w:jc w:val="left"/>
              <w:rPr>
                <w:rFonts w:asciiTheme="minorHAnsi" w:hAnsiTheme="minorHAnsi"/>
              </w:rPr>
            </w:pPr>
            <w:r w:rsidRPr="001A20E4">
              <w:rPr>
                <w:rFonts w:asciiTheme="minorHAnsi" w:hAnsiTheme="minorHAnsi"/>
                <w:i/>
              </w:rPr>
              <w:t>Describe existing practices here</w:t>
            </w:r>
          </w:p>
        </w:tc>
        <w:tc>
          <w:tcPr>
            <w:tcW w:w="306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BA" w14:textId="77777777" w:rsidR="00BB2549" w:rsidRPr="00001F50" w:rsidRDefault="00BB2549" w:rsidP="00920D75">
            <w:pPr>
              <w:pStyle w:val="TextTableFont"/>
              <w:spacing w:line="240" w:lineRule="atLeast"/>
              <w:jc w:val="left"/>
              <w:rPr>
                <w:rFonts w:asciiTheme="minorHAnsi" w:hAnsiTheme="minorHAnsi"/>
              </w:rPr>
            </w:pPr>
            <w:r w:rsidRPr="00001F50">
              <w:rPr>
                <w:rFonts w:asciiTheme="minorHAnsi" w:hAnsiTheme="minorHAnsi"/>
              </w:rPr>
              <w:t xml:space="preserve">During daily yard inspection to identify litter, broken glass, and other safety issues, report whether inlets need to be cleaned of recently accumulated litter or </w:t>
            </w:r>
            <w:r w:rsidRPr="00001F50">
              <w:rPr>
                <w:rFonts w:asciiTheme="minorHAnsi" w:hAnsiTheme="minorHAnsi"/>
              </w:rPr>
              <w:lastRenderedPageBreak/>
              <w:t>vegetal debris.</w:t>
            </w:r>
          </w:p>
          <w:p w14:paraId="6FAD0DBB" w14:textId="77777777" w:rsidR="0052432A" w:rsidRPr="00001F50" w:rsidRDefault="0052432A" w:rsidP="00BB2549">
            <w:pPr>
              <w:ind w:firstLine="720"/>
              <w:rPr>
                <w:rFonts w:asciiTheme="minorHAnsi" w:hAnsiTheme="minorHAnsi"/>
                <w:sz w:val="20"/>
              </w:rPr>
            </w:pPr>
          </w:p>
        </w:tc>
        <w:tc>
          <w:tcPr>
            <w:tcW w:w="324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BC" w14:textId="77777777" w:rsidR="0052432A" w:rsidRPr="00001F50" w:rsidRDefault="0019754C" w:rsidP="00920D75">
            <w:pPr>
              <w:pStyle w:val="TextTableFont"/>
              <w:spacing w:line="240" w:lineRule="atLeast"/>
              <w:jc w:val="left"/>
              <w:rPr>
                <w:rFonts w:asciiTheme="minorHAnsi" w:hAnsiTheme="minorHAnsi"/>
              </w:rPr>
            </w:pPr>
            <w:r w:rsidRPr="001A20E4">
              <w:rPr>
                <w:rFonts w:asciiTheme="minorHAnsi" w:hAnsiTheme="minorHAnsi"/>
                <w:i/>
              </w:rPr>
              <w:lastRenderedPageBreak/>
              <w:t xml:space="preserve">Describe </w:t>
            </w:r>
            <w:r>
              <w:rPr>
                <w:rFonts w:asciiTheme="minorHAnsi" w:hAnsiTheme="minorHAnsi"/>
                <w:i/>
              </w:rPr>
              <w:t>measurable goals</w:t>
            </w:r>
            <w:r w:rsidRPr="001A20E4">
              <w:rPr>
                <w:rFonts w:asciiTheme="minorHAnsi" w:hAnsiTheme="minorHAnsi"/>
                <w:i/>
              </w:rPr>
              <w:t xml:space="preserve"> here</w:t>
            </w:r>
          </w:p>
        </w:tc>
        <w:tc>
          <w:tcPr>
            <w:tcW w:w="1620" w:type="dxa"/>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BD" w14:textId="77777777" w:rsidR="0052432A" w:rsidRPr="00001F50" w:rsidRDefault="0052432A" w:rsidP="00920D75">
            <w:pPr>
              <w:pStyle w:val="TextTableFont"/>
              <w:spacing w:line="240" w:lineRule="atLeast"/>
              <w:rPr>
                <w:rFonts w:asciiTheme="minorHAnsi" w:hAnsiTheme="minorHAnsi"/>
              </w:rPr>
            </w:pPr>
            <w:r w:rsidRPr="00001F50">
              <w:rPr>
                <w:rFonts w:asciiTheme="minorHAnsi" w:hAnsiTheme="minorHAnsi"/>
              </w:rPr>
              <w:t>___</w:t>
            </w:r>
          </w:p>
        </w:tc>
        <w:tc>
          <w:tcPr>
            <w:tcW w:w="720" w:type="dxa"/>
            <w:vMerge w:val="restart"/>
            <w:tcBorders>
              <w:top w:val="single" w:sz="24" w:space="0" w:color="4F81BD" w:themeColor="accent1"/>
              <w:left w:val="single" w:sz="4" w:space="0" w:color="4F81BD" w:themeColor="accent1"/>
              <w:bottom w:val="single" w:sz="24" w:space="0" w:color="4F81BD" w:themeColor="accent1"/>
            </w:tcBorders>
            <w:shd w:val="clear" w:color="auto" w:fill="EAF1DD" w:themeFill="accent3" w:themeFillTint="33"/>
          </w:tcPr>
          <w:p w14:paraId="6FAD0DBE" w14:textId="77777777" w:rsidR="0052432A" w:rsidRPr="00001F50" w:rsidRDefault="0052432A" w:rsidP="00920D75">
            <w:pPr>
              <w:pStyle w:val="TextTableFont"/>
              <w:spacing w:line="240" w:lineRule="atLeast"/>
              <w:rPr>
                <w:rFonts w:asciiTheme="minorHAnsi" w:hAnsiTheme="minorHAnsi"/>
              </w:rPr>
            </w:pPr>
            <w:r w:rsidRPr="00001F50">
              <w:rPr>
                <w:rFonts w:asciiTheme="minorHAnsi" w:hAnsiTheme="minorHAnsi"/>
              </w:rPr>
              <w:t>__</w:t>
            </w:r>
          </w:p>
        </w:tc>
      </w:tr>
      <w:tr w:rsidR="0052432A" w:rsidRPr="00001F50" w14:paraId="6FAD0DC7" w14:textId="77777777" w:rsidTr="009C167B">
        <w:trPr>
          <w:trHeight w:val="1485"/>
        </w:trPr>
        <w:tc>
          <w:tcPr>
            <w:tcW w:w="1371" w:type="dxa"/>
            <w:tcBorders>
              <w:top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C0" w14:textId="77777777" w:rsidR="0052432A" w:rsidRPr="00001F50" w:rsidRDefault="00597273" w:rsidP="00597273">
            <w:pPr>
              <w:pStyle w:val="TextTableFont"/>
              <w:spacing w:line="240" w:lineRule="atLeast"/>
              <w:rPr>
                <w:rFonts w:asciiTheme="minorHAnsi" w:hAnsiTheme="minorHAnsi"/>
              </w:rPr>
            </w:pPr>
            <w:r>
              <w:rPr>
                <w:rFonts w:asciiTheme="minorHAnsi" w:hAnsiTheme="minorHAnsi"/>
              </w:rPr>
              <w:lastRenderedPageBreak/>
              <w:t xml:space="preserve">Level </w:t>
            </w:r>
            <w:r w:rsidR="00BB2549" w:rsidRPr="00001F50">
              <w:rPr>
                <w:rFonts w:asciiTheme="minorHAnsi" w:hAnsiTheme="minorHAnsi"/>
              </w:rPr>
              <w:t>1</w:t>
            </w:r>
          </w:p>
        </w:tc>
        <w:tc>
          <w:tcPr>
            <w:tcW w:w="1484" w:type="dxa"/>
            <w:tcBorders>
              <w:top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C1" w14:textId="77777777" w:rsidR="0052432A" w:rsidRPr="00001F50" w:rsidRDefault="00001F50" w:rsidP="00920D75">
            <w:pPr>
              <w:pStyle w:val="TextTableFont"/>
              <w:spacing w:line="240" w:lineRule="atLeast"/>
              <w:jc w:val="left"/>
              <w:rPr>
                <w:rFonts w:asciiTheme="minorHAnsi" w:hAnsiTheme="minorHAnsi"/>
                <w:b/>
              </w:rPr>
            </w:pPr>
            <w:r w:rsidRPr="00001F50">
              <w:rPr>
                <w:rFonts w:asciiTheme="minorHAnsi" w:hAnsiTheme="minorHAnsi"/>
              </w:rPr>
              <w:t>Pollution Prevention/ Good Housekeeping</w:t>
            </w:r>
          </w:p>
        </w:tc>
        <w:tc>
          <w:tcPr>
            <w:tcW w:w="2520" w:type="dxa"/>
            <w:gridSpan w:val="2"/>
            <w:vMerge/>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C2" w14:textId="77777777" w:rsidR="0052432A" w:rsidRPr="00001F50" w:rsidRDefault="0052432A" w:rsidP="00920D75">
            <w:pPr>
              <w:pStyle w:val="TextTableFont"/>
              <w:spacing w:line="240" w:lineRule="atLeast"/>
              <w:jc w:val="left"/>
              <w:rPr>
                <w:rFonts w:asciiTheme="minorHAnsi" w:hAnsiTheme="minorHAnsi"/>
              </w:rPr>
            </w:pPr>
          </w:p>
        </w:tc>
        <w:tc>
          <w:tcPr>
            <w:tcW w:w="3060" w:type="dxa"/>
            <w:gridSpan w:val="2"/>
            <w:vMerge/>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C3" w14:textId="77777777" w:rsidR="0052432A" w:rsidRPr="00001F50" w:rsidRDefault="0052432A" w:rsidP="00920D75">
            <w:pPr>
              <w:pStyle w:val="TextTableFont"/>
              <w:spacing w:line="240" w:lineRule="atLeast"/>
              <w:jc w:val="left"/>
              <w:rPr>
                <w:rFonts w:asciiTheme="minorHAnsi" w:hAnsiTheme="minorHAnsi"/>
              </w:rPr>
            </w:pPr>
          </w:p>
        </w:tc>
        <w:tc>
          <w:tcPr>
            <w:tcW w:w="3240" w:type="dxa"/>
            <w:gridSpan w:val="2"/>
            <w:vMerge/>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C4" w14:textId="77777777" w:rsidR="0052432A" w:rsidRPr="00001F50" w:rsidRDefault="0052432A" w:rsidP="00920D75">
            <w:pPr>
              <w:pStyle w:val="TextTableFont"/>
              <w:spacing w:line="240" w:lineRule="atLeast"/>
              <w:jc w:val="left"/>
              <w:rPr>
                <w:rFonts w:asciiTheme="minorHAnsi" w:hAnsiTheme="minorHAnsi"/>
              </w:rPr>
            </w:pPr>
          </w:p>
        </w:tc>
        <w:tc>
          <w:tcPr>
            <w:tcW w:w="1620" w:type="dxa"/>
            <w:vMerge/>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C5" w14:textId="77777777" w:rsidR="0052432A" w:rsidRPr="00001F50" w:rsidRDefault="0052432A" w:rsidP="00920D75">
            <w:pPr>
              <w:pStyle w:val="TextTableFont"/>
              <w:spacing w:line="240" w:lineRule="atLeast"/>
              <w:rPr>
                <w:rFonts w:asciiTheme="minorHAnsi" w:hAnsiTheme="minorHAnsi"/>
              </w:rPr>
            </w:pPr>
          </w:p>
        </w:tc>
        <w:tc>
          <w:tcPr>
            <w:tcW w:w="720" w:type="dxa"/>
            <w:vMerge/>
            <w:tcBorders>
              <w:top w:val="single" w:sz="24" w:space="0" w:color="4F81BD" w:themeColor="accent1"/>
              <w:left w:val="single" w:sz="4" w:space="0" w:color="4F81BD" w:themeColor="accent1"/>
              <w:bottom w:val="single" w:sz="24" w:space="0" w:color="4F81BD" w:themeColor="accent1"/>
            </w:tcBorders>
            <w:shd w:val="clear" w:color="auto" w:fill="EAF1DD" w:themeFill="accent3" w:themeFillTint="33"/>
          </w:tcPr>
          <w:p w14:paraId="6FAD0DC6" w14:textId="77777777" w:rsidR="0052432A" w:rsidRPr="00001F50" w:rsidRDefault="0052432A" w:rsidP="00920D75">
            <w:pPr>
              <w:pStyle w:val="TextTableFont"/>
              <w:spacing w:line="240" w:lineRule="atLeast"/>
              <w:rPr>
                <w:rFonts w:asciiTheme="minorHAnsi" w:hAnsiTheme="minorHAnsi"/>
              </w:rPr>
            </w:pPr>
          </w:p>
        </w:tc>
      </w:tr>
      <w:tr w:rsidR="0052432A" w:rsidRPr="00001F50" w14:paraId="6FAD0DCF" w14:textId="77777777" w:rsidTr="009C167B">
        <w:trPr>
          <w:trHeight w:val="1485"/>
        </w:trPr>
        <w:tc>
          <w:tcPr>
            <w:tcW w:w="1371" w:type="dxa"/>
            <w:tcBorders>
              <w:top w:val="single" w:sz="24" w:space="0" w:color="4F81BD" w:themeColor="accent1"/>
              <w:bottom w:val="single" w:sz="4" w:space="0" w:color="4F81BD" w:themeColor="accent1"/>
              <w:right w:val="single" w:sz="4" w:space="0" w:color="4F81BD" w:themeColor="accent1"/>
            </w:tcBorders>
            <w:shd w:val="clear" w:color="auto" w:fill="auto"/>
          </w:tcPr>
          <w:p w14:paraId="6FAD0DC8" w14:textId="77777777" w:rsidR="0052432A" w:rsidRPr="00001F50" w:rsidRDefault="0052432A" w:rsidP="00597273">
            <w:pPr>
              <w:pStyle w:val="TextTableFont"/>
              <w:spacing w:line="240" w:lineRule="atLeast"/>
              <w:rPr>
                <w:rFonts w:asciiTheme="minorHAnsi" w:hAnsiTheme="minorHAnsi"/>
                <w:b/>
              </w:rPr>
            </w:pPr>
            <w:r w:rsidRPr="00001F50">
              <w:rPr>
                <w:rFonts w:asciiTheme="minorHAnsi" w:hAnsiTheme="minorHAnsi"/>
                <w:b/>
              </w:rPr>
              <w:lastRenderedPageBreak/>
              <w:t>5.6.2.</w:t>
            </w:r>
            <w:r w:rsidR="00001F50" w:rsidRPr="00001F50">
              <w:rPr>
                <w:rFonts w:asciiTheme="minorHAnsi" w:hAnsiTheme="minorHAnsi"/>
                <w:b/>
              </w:rPr>
              <w:t>4</w:t>
            </w:r>
          </w:p>
        </w:tc>
        <w:tc>
          <w:tcPr>
            <w:tcW w:w="1484" w:type="dxa"/>
            <w:tcBorders>
              <w:top w:val="single" w:sz="24" w:space="0" w:color="4F81BD" w:themeColor="accent1"/>
              <w:bottom w:val="single" w:sz="4" w:space="0" w:color="4F81BD" w:themeColor="accent1"/>
              <w:right w:val="single" w:sz="4" w:space="0" w:color="4F81BD" w:themeColor="accent1"/>
            </w:tcBorders>
            <w:shd w:val="clear" w:color="auto" w:fill="auto"/>
          </w:tcPr>
          <w:p w14:paraId="6FAD0DC9" w14:textId="77777777" w:rsidR="0052432A" w:rsidRPr="00001F50" w:rsidRDefault="00BB2549" w:rsidP="00BB2549">
            <w:pPr>
              <w:pStyle w:val="TextTableFont"/>
              <w:spacing w:line="240" w:lineRule="atLeast"/>
              <w:rPr>
                <w:rFonts w:asciiTheme="minorHAnsi" w:hAnsiTheme="minorHAnsi"/>
                <w:b/>
              </w:rPr>
            </w:pPr>
            <w:r w:rsidRPr="00001F50">
              <w:rPr>
                <w:rFonts w:asciiTheme="minorHAnsi" w:hAnsiTheme="minorHAnsi"/>
                <w:b/>
              </w:rPr>
              <w:t>Storm Drain Inspections/</w:t>
            </w:r>
            <w:r w:rsidR="00001F50" w:rsidRPr="00001F50">
              <w:rPr>
                <w:rFonts w:asciiTheme="minorHAnsi" w:hAnsiTheme="minorHAnsi"/>
                <w:b/>
              </w:rPr>
              <w:t xml:space="preserve"> </w:t>
            </w:r>
            <w:r w:rsidRPr="00001F50">
              <w:rPr>
                <w:rFonts w:asciiTheme="minorHAnsi" w:hAnsiTheme="minorHAnsi"/>
                <w:b/>
              </w:rPr>
              <w:t>Clean Out</w:t>
            </w:r>
          </w:p>
        </w:tc>
        <w:tc>
          <w:tcPr>
            <w:tcW w:w="252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DCA" w14:textId="77777777" w:rsidR="0052432A" w:rsidRPr="00001F50" w:rsidRDefault="001A20E4" w:rsidP="00920D75">
            <w:pPr>
              <w:pStyle w:val="TextTableFont"/>
              <w:spacing w:line="240" w:lineRule="atLeast"/>
              <w:jc w:val="left"/>
              <w:rPr>
                <w:rFonts w:asciiTheme="minorHAnsi" w:hAnsiTheme="minorHAnsi"/>
              </w:rPr>
            </w:pPr>
            <w:r w:rsidRPr="001A20E4">
              <w:rPr>
                <w:rFonts w:asciiTheme="minorHAnsi" w:hAnsiTheme="minorHAnsi"/>
                <w:i/>
              </w:rPr>
              <w:t>Describe existing practices here</w:t>
            </w:r>
          </w:p>
        </w:tc>
        <w:tc>
          <w:tcPr>
            <w:tcW w:w="306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DCB" w14:textId="77777777" w:rsidR="0052432A" w:rsidRPr="00001F50" w:rsidRDefault="00BB2549" w:rsidP="00BB2549">
            <w:pPr>
              <w:pStyle w:val="TextTableFont"/>
              <w:spacing w:line="240" w:lineRule="atLeast"/>
              <w:rPr>
                <w:rFonts w:asciiTheme="minorHAnsi" w:hAnsiTheme="minorHAnsi"/>
              </w:rPr>
            </w:pPr>
            <w:r w:rsidRPr="00001F50">
              <w:rPr>
                <w:rFonts w:asciiTheme="minorHAnsi" w:hAnsiTheme="minorHAnsi"/>
              </w:rPr>
              <w:t>Modify the Grounds daily yard inspection checklists to include visual observations of scheduled inspection for storm drain inlets and outfalls.  The daily checklists are submitted to the FOM monthly.  (Related to MCM 3 - Illicit Discharge Detection and Elimination)</w:t>
            </w:r>
          </w:p>
        </w:tc>
        <w:tc>
          <w:tcPr>
            <w:tcW w:w="324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DCC" w14:textId="77777777" w:rsidR="0052432A" w:rsidRPr="00001F50" w:rsidRDefault="0019754C" w:rsidP="00920D75">
            <w:pPr>
              <w:pStyle w:val="TextTableFont"/>
              <w:spacing w:line="240" w:lineRule="atLeast"/>
              <w:jc w:val="left"/>
              <w:rPr>
                <w:rFonts w:asciiTheme="minorHAnsi" w:hAnsiTheme="minorHAnsi"/>
              </w:rPr>
            </w:pPr>
            <w:r w:rsidRPr="001A20E4">
              <w:rPr>
                <w:rFonts w:asciiTheme="minorHAnsi" w:hAnsiTheme="minorHAnsi"/>
                <w:i/>
              </w:rPr>
              <w:t xml:space="preserve">Describe </w:t>
            </w:r>
            <w:r>
              <w:rPr>
                <w:rFonts w:asciiTheme="minorHAnsi" w:hAnsiTheme="minorHAnsi"/>
                <w:i/>
              </w:rPr>
              <w:t>measurable goals</w:t>
            </w:r>
            <w:r w:rsidRPr="001A20E4">
              <w:rPr>
                <w:rFonts w:asciiTheme="minorHAnsi" w:hAnsiTheme="minorHAnsi"/>
                <w:i/>
              </w:rPr>
              <w:t xml:space="preserve"> here</w:t>
            </w:r>
          </w:p>
        </w:tc>
        <w:tc>
          <w:tcPr>
            <w:tcW w:w="1620" w:type="dxa"/>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DCD" w14:textId="77777777" w:rsidR="0052432A" w:rsidRPr="00001F50" w:rsidRDefault="00001F50" w:rsidP="00920D75">
            <w:pPr>
              <w:pStyle w:val="TextTableFont"/>
              <w:spacing w:line="240" w:lineRule="atLeast"/>
              <w:rPr>
                <w:rFonts w:asciiTheme="minorHAnsi" w:hAnsiTheme="minorHAnsi"/>
              </w:rPr>
            </w:pPr>
            <w:r w:rsidRPr="00001F50">
              <w:rPr>
                <w:rFonts w:asciiTheme="minorHAnsi" w:hAnsiTheme="minorHAnsi"/>
              </w:rPr>
              <w:t>___</w:t>
            </w:r>
          </w:p>
        </w:tc>
        <w:tc>
          <w:tcPr>
            <w:tcW w:w="720" w:type="dxa"/>
            <w:vMerge w:val="restart"/>
            <w:tcBorders>
              <w:top w:val="single" w:sz="24" w:space="0" w:color="4F81BD" w:themeColor="accent1"/>
              <w:left w:val="single" w:sz="4" w:space="0" w:color="4F81BD" w:themeColor="accent1"/>
              <w:bottom w:val="single" w:sz="24" w:space="0" w:color="4F81BD" w:themeColor="accent1"/>
            </w:tcBorders>
            <w:shd w:val="clear" w:color="auto" w:fill="FDE9D9" w:themeFill="accent6" w:themeFillTint="33"/>
          </w:tcPr>
          <w:p w14:paraId="6FAD0DCE" w14:textId="77777777" w:rsidR="0052432A" w:rsidRPr="00001F50" w:rsidRDefault="00001F50" w:rsidP="00920D75">
            <w:pPr>
              <w:pStyle w:val="TextTableFont"/>
              <w:spacing w:line="240" w:lineRule="atLeast"/>
              <w:rPr>
                <w:rFonts w:asciiTheme="minorHAnsi" w:hAnsiTheme="minorHAnsi"/>
              </w:rPr>
            </w:pPr>
            <w:r w:rsidRPr="00001F50">
              <w:rPr>
                <w:rFonts w:asciiTheme="minorHAnsi" w:hAnsiTheme="minorHAnsi"/>
              </w:rPr>
              <w:t>__</w:t>
            </w:r>
          </w:p>
        </w:tc>
      </w:tr>
      <w:tr w:rsidR="0052432A" w:rsidRPr="00001F50" w14:paraId="6FAD0DD7" w14:textId="77777777" w:rsidTr="009C167B">
        <w:trPr>
          <w:trHeight w:val="1485"/>
        </w:trPr>
        <w:tc>
          <w:tcPr>
            <w:tcW w:w="1371" w:type="dxa"/>
            <w:tcBorders>
              <w:top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DD0" w14:textId="77777777" w:rsidR="0052432A" w:rsidRPr="00001F50" w:rsidRDefault="00597273" w:rsidP="00597273">
            <w:pPr>
              <w:pStyle w:val="TextTableFont"/>
              <w:spacing w:line="240" w:lineRule="atLeast"/>
              <w:rPr>
                <w:rFonts w:asciiTheme="minorHAnsi" w:hAnsiTheme="minorHAnsi"/>
              </w:rPr>
            </w:pPr>
            <w:r>
              <w:rPr>
                <w:rFonts w:asciiTheme="minorHAnsi" w:hAnsiTheme="minorHAnsi"/>
              </w:rPr>
              <w:t xml:space="preserve">Level </w:t>
            </w:r>
            <w:r w:rsidR="00BB2549" w:rsidRPr="00001F50">
              <w:rPr>
                <w:rFonts w:asciiTheme="minorHAnsi" w:hAnsiTheme="minorHAnsi"/>
              </w:rPr>
              <w:t>2</w:t>
            </w:r>
          </w:p>
        </w:tc>
        <w:tc>
          <w:tcPr>
            <w:tcW w:w="1484" w:type="dxa"/>
            <w:tcBorders>
              <w:top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DD1" w14:textId="77777777" w:rsidR="0052432A" w:rsidRPr="00001F50" w:rsidRDefault="00001F50" w:rsidP="00920D75">
            <w:pPr>
              <w:pStyle w:val="TextTableFont"/>
              <w:spacing w:line="240" w:lineRule="atLeast"/>
              <w:jc w:val="left"/>
              <w:rPr>
                <w:rFonts w:asciiTheme="minorHAnsi" w:hAnsiTheme="minorHAnsi"/>
              </w:rPr>
            </w:pPr>
            <w:r w:rsidRPr="00001F50">
              <w:rPr>
                <w:rFonts w:asciiTheme="minorHAnsi" w:hAnsiTheme="minorHAnsi"/>
              </w:rPr>
              <w:t>Pollution Prevention/ Good Housekeeping</w:t>
            </w:r>
          </w:p>
        </w:tc>
        <w:tc>
          <w:tcPr>
            <w:tcW w:w="2520" w:type="dxa"/>
            <w:gridSpan w:val="2"/>
            <w:vMerge/>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DD2" w14:textId="77777777" w:rsidR="0052432A" w:rsidRPr="00001F50" w:rsidRDefault="0052432A" w:rsidP="00920D75">
            <w:pPr>
              <w:pStyle w:val="TextTableFont"/>
              <w:spacing w:line="240" w:lineRule="atLeast"/>
              <w:jc w:val="left"/>
              <w:rPr>
                <w:rFonts w:asciiTheme="minorHAnsi" w:hAnsiTheme="minorHAnsi"/>
              </w:rPr>
            </w:pPr>
          </w:p>
        </w:tc>
        <w:tc>
          <w:tcPr>
            <w:tcW w:w="3060" w:type="dxa"/>
            <w:gridSpan w:val="2"/>
            <w:vMerge/>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DD3" w14:textId="77777777" w:rsidR="0052432A" w:rsidRPr="00001F50" w:rsidRDefault="0052432A" w:rsidP="00920D75">
            <w:pPr>
              <w:pStyle w:val="TextTableFont"/>
              <w:spacing w:line="240" w:lineRule="atLeast"/>
              <w:jc w:val="left"/>
              <w:rPr>
                <w:rFonts w:asciiTheme="minorHAnsi" w:hAnsiTheme="minorHAnsi"/>
              </w:rPr>
            </w:pPr>
          </w:p>
        </w:tc>
        <w:tc>
          <w:tcPr>
            <w:tcW w:w="3240" w:type="dxa"/>
            <w:gridSpan w:val="2"/>
            <w:vMerge/>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DD4" w14:textId="77777777" w:rsidR="0052432A" w:rsidRPr="00001F50" w:rsidRDefault="0052432A" w:rsidP="00920D75">
            <w:pPr>
              <w:pStyle w:val="TextTableFont"/>
              <w:spacing w:line="240" w:lineRule="atLeast"/>
              <w:jc w:val="left"/>
              <w:rPr>
                <w:rFonts w:asciiTheme="minorHAnsi" w:hAnsiTheme="minorHAnsi"/>
              </w:rPr>
            </w:pPr>
          </w:p>
        </w:tc>
        <w:tc>
          <w:tcPr>
            <w:tcW w:w="1620" w:type="dxa"/>
            <w:vMerge/>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DD5" w14:textId="77777777" w:rsidR="0052432A" w:rsidRPr="00001F50" w:rsidRDefault="0052432A" w:rsidP="00920D75">
            <w:pPr>
              <w:pStyle w:val="TextTableFont"/>
              <w:spacing w:line="240" w:lineRule="atLeast"/>
              <w:rPr>
                <w:rFonts w:asciiTheme="minorHAnsi" w:hAnsiTheme="minorHAnsi"/>
              </w:rPr>
            </w:pPr>
          </w:p>
        </w:tc>
        <w:tc>
          <w:tcPr>
            <w:tcW w:w="720" w:type="dxa"/>
            <w:vMerge/>
            <w:tcBorders>
              <w:top w:val="single" w:sz="24" w:space="0" w:color="4F81BD" w:themeColor="accent1"/>
              <w:left w:val="single" w:sz="4" w:space="0" w:color="4F81BD" w:themeColor="accent1"/>
              <w:bottom w:val="single" w:sz="24" w:space="0" w:color="4F81BD" w:themeColor="accent1"/>
            </w:tcBorders>
            <w:shd w:val="clear" w:color="auto" w:fill="FDE9D9" w:themeFill="accent6" w:themeFillTint="33"/>
          </w:tcPr>
          <w:p w14:paraId="6FAD0DD6" w14:textId="77777777" w:rsidR="0052432A" w:rsidRPr="00001F50" w:rsidRDefault="0052432A" w:rsidP="00920D75">
            <w:pPr>
              <w:pStyle w:val="TextTableFont"/>
              <w:spacing w:line="240" w:lineRule="atLeast"/>
              <w:rPr>
                <w:rFonts w:asciiTheme="minorHAnsi" w:hAnsiTheme="minorHAnsi"/>
              </w:rPr>
            </w:pPr>
          </w:p>
        </w:tc>
      </w:tr>
      <w:tr w:rsidR="0052432A" w:rsidRPr="00001F50" w14:paraId="6FAD0DDF" w14:textId="77777777" w:rsidTr="009C167B">
        <w:trPr>
          <w:trHeight w:val="1485"/>
        </w:trPr>
        <w:tc>
          <w:tcPr>
            <w:tcW w:w="1371" w:type="dxa"/>
            <w:tcBorders>
              <w:top w:val="single" w:sz="24" w:space="0" w:color="4F81BD" w:themeColor="accent1"/>
              <w:bottom w:val="single" w:sz="4" w:space="0" w:color="4F81BD" w:themeColor="accent1"/>
              <w:right w:val="single" w:sz="4" w:space="0" w:color="4F81BD" w:themeColor="accent1"/>
            </w:tcBorders>
            <w:shd w:val="clear" w:color="auto" w:fill="auto"/>
          </w:tcPr>
          <w:p w14:paraId="6FAD0DD8" w14:textId="77777777" w:rsidR="0052432A" w:rsidRPr="00001F50" w:rsidRDefault="0052432A" w:rsidP="00597273">
            <w:pPr>
              <w:pStyle w:val="TextTableFont"/>
              <w:spacing w:line="240" w:lineRule="atLeast"/>
              <w:rPr>
                <w:rFonts w:asciiTheme="minorHAnsi" w:hAnsiTheme="minorHAnsi"/>
                <w:b/>
              </w:rPr>
            </w:pPr>
            <w:r w:rsidRPr="00001F50">
              <w:rPr>
                <w:rFonts w:asciiTheme="minorHAnsi" w:hAnsiTheme="minorHAnsi"/>
                <w:b/>
              </w:rPr>
              <w:t>5.6.2.</w:t>
            </w:r>
            <w:r w:rsidR="00001F50" w:rsidRPr="00001F50">
              <w:rPr>
                <w:rFonts w:asciiTheme="minorHAnsi" w:hAnsiTheme="minorHAnsi"/>
                <w:b/>
              </w:rPr>
              <w:t>5</w:t>
            </w:r>
          </w:p>
        </w:tc>
        <w:tc>
          <w:tcPr>
            <w:tcW w:w="1484" w:type="dxa"/>
            <w:tcBorders>
              <w:top w:val="single" w:sz="24" w:space="0" w:color="4F81BD" w:themeColor="accent1"/>
              <w:bottom w:val="single" w:sz="4" w:space="0" w:color="4F81BD" w:themeColor="accent1"/>
              <w:right w:val="single" w:sz="4" w:space="0" w:color="4F81BD" w:themeColor="accent1"/>
            </w:tcBorders>
            <w:shd w:val="clear" w:color="auto" w:fill="auto"/>
          </w:tcPr>
          <w:p w14:paraId="6FAD0DD9" w14:textId="77777777" w:rsidR="0052432A" w:rsidRPr="00001F50" w:rsidRDefault="00BB2549" w:rsidP="00920D75">
            <w:pPr>
              <w:pStyle w:val="TextTableFont"/>
              <w:spacing w:line="240" w:lineRule="atLeast"/>
              <w:jc w:val="left"/>
              <w:rPr>
                <w:rFonts w:asciiTheme="minorHAnsi" w:hAnsiTheme="minorHAnsi"/>
                <w:b/>
              </w:rPr>
            </w:pPr>
            <w:r w:rsidRPr="00001F50">
              <w:rPr>
                <w:rFonts w:asciiTheme="minorHAnsi" w:hAnsiTheme="minorHAnsi"/>
                <w:b/>
              </w:rPr>
              <w:t>Used Oil Recycling Program</w:t>
            </w:r>
          </w:p>
        </w:tc>
        <w:tc>
          <w:tcPr>
            <w:tcW w:w="252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DA" w14:textId="77777777" w:rsidR="0052432A" w:rsidRPr="00001F50" w:rsidRDefault="001A20E4" w:rsidP="00920D75">
            <w:pPr>
              <w:pStyle w:val="TextTableFont"/>
              <w:spacing w:line="240" w:lineRule="atLeast"/>
              <w:jc w:val="left"/>
              <w:rPr>
                <w:rFonts w:asciiTheme="minorHAnsi" w:hAnsiTheme="minorHAnsi"/>
              </w:rPr>
            </w:pPr>
            <w:r w:rsidRPr="001A20E4">
              <w:rPr>
                <w:rFonts w:asciiTheme="minorHAnsi" w:hAnsiTheme="minorHAnsi"/>
                <w:i/>
              </w:rPr>
              <w:t>Describe existing practices here</w:t>
            </w:r>
          </w:p>
        </w:tc>
        <w:tc>
          <w:tcPr>
            <w:tcW w:w="306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DB" w14:textId="77777777" w:rsidR="0052432A" w:rsidRPr="00001F50" w:rsidRDefault="00BB2549" w:rsidP="00920D75">
            <w:pPr>
              <w:pStyle w:val="TextTableFont"/>
              <w:spacing w:line="240" w:lineRule="atLeast"/>
              <w:jc w:val="left"/>
              <w:rPr>
                <w:rFonts w:asciiTheme="minorHAnsi" w:hAnsiTheme="minorHAnsi"/>
              </w:rPr>
            </w:pPr>
            <w:r w:rsidRPr="00001F50">
              <w:rPr>
                <w:rFonts w:asciiTheme="minorHAnsi" w:hAnsiTheme="minorHAnsi"/>
              </w:rPr>
              <w:t>Track and document the amount of used oil recycled at Facilities / Maintenance and in applicable classrooms/labs.</w:t>
            </w:r>
          </w:p>
        </w:tc>
        <w:tc>
          <w:tcPr>
            <w:tcW w:w="324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DC" w14:textId="77777777" w:rsidR="0052432A" w:rsidRPr="00001F50" w:rsidRDefault="0019754C" w:rsidP="00920D75">
            <w:pPr>
              <w:pStyle w:val="TextTableFont"/>
              <w:spacing w:line="240" w:lineRule="atLeast"/>
              <w:jc w:val="left"/>
              <w:rPr>
                <w:rFonts w:asciiTheme="minorHAnsi" w:hAnsiTheme="minorHAnsi"/>
              </w:rPr>
            </w:pPr>
            <w:r w:rsidRPr="001A20E4">
              <w:rPr>
                <w:rFonts w:asciiTheme="minorHAnsi" w:hAnsiTheme="minorHAnsi"/>
                <w:i/>
              </w:rPr>
              <w:t xml:space="preserve">Describe </w:t>
            </w:r>
            <w:r>
              <w:rPr>
                <w:rFonts w:asciiTheme="minorHAnsi" w:hAnsiTheme="minorHAnsi"/>
                <w:i/>
              </w:rPr>
              <w:t>measurable goals</w:t>
            </w:r>
            <w:r w:rsidRPr="001A20E4">
              <w:rPr>
                <w:rFonts w:asciiTheme="minorHAnsi" w:hAnsiTheme="minorHAnsi"/>
                <w:i/>
              </w:rPr>
              <w:t xml:space="preserve"> here</w:t>
            </w:r>
          </w:p>
        </w:tc>
        <w:tc>
          <w:tcPr>
            <w:tcW w:w="1620" w:type="dxa"/>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DD" w14:textId="77777777" w:rsidR="0052432A" w:rsidRPr="00001F50" w:rsidRDefault="0052432A" w:rsidP="00920D75">
            <w:pPr>
              <w:pStyle w:val="TextTableFont"/>
              <w:spacing w:line="240" w:lineRule="atLeast"/>
              <w:rPr>
                <w:rFonts w:asciiTheme="minorHAnsi" w:hAnsiTheme="minorHAnsi"/>
              </w:rPr>
            </w:pPr>
            <w:r w:rsidRPr="00001F50">
              <w:rPr>
                <w:rFonts w:asciiTheme="minorHAnsi" w:hAnsiTheme="minorHAnsi"/>
              </w:rPr>
              <w:t xml:space="preserve">___ </w:t>
            </w:r>
          </w:p>
        </w:tc>
        <w:tc>
          <w:tcPr>
            <w:tcW w:w="720" w:type="dxa"/>
            <w:vMerge w:val="restart"/>
            <w:tcBorders>
              <w:top w:val="single" w:sz="24" w:space="0" w:color="4F81BD" w:themeColor="accent1"/>
              <w:left w:val="single" w:sz="4" w:space="0" w:color="4F81BD" w:themeColor="accent1"/>
              <w:bottom w:val="single" w:sz="24" w:space="0" w:color="4F81BD" w:themeColor="accent1"/>
            </w:tcBorders>
            <w:shd w:val="clear" w:color="auto" w:fill="EAF1DD" w:themeFill="accent3" w:themeFillTint="33"/>
          </w:tcPr>
          <w:p w14:paraId="6FAD0DDE" w14:textId="77777777" w:rsidR="0052432A" w:rsidRPr="00001F50" w:rsidRDefault="0052432A" w:rsidP="00920D75">
            <w:pPr>
              <w:pStyle w:val="TextTableFont"/>
              <w:spacing w:line="240" w:lineRule="atLeast"/>
              <w:rPr>
                <w:rFonts w:asciiTheme="minorHAnsi" w:hAnsiTheme="minorHAnsi"/>
              </w:rPr>
            </w:pPr>
            <w:r w:rsidRPr="00001F50">
              <w:rPr>
                <w:rFonts w:asciiTheme="minorHAnsi" w:hAnsiTheme="minorHAnsi"/>
              </w:rPr>
              <w:t>__</w:t>
            </w:r>
          </w:p>
        </w:tc>
      </w:tr>
      <w:tr w:rsidR="0052432A" w:rsidRPr="00001F50" w14:paraId="6FAD0DE7" w14:textId="77777777" w:rsidTr="009C167B">
        <w:trPr>
          <w:trHeight w:val="1485"/>
        </w:trPr>
        <w:tc>
          <w:tcPr>
            <w:tcW w:w="1371" w:type="dxa"/>
            <w:tcBorders>
              <w:top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E0" w14:textId="77777777" w:rsidR="0052432A" w:rsidRPr="00001F50" w:rsidRDefault="00597273" w:rsidP="00597273">
            <w:pPr>
              <w:pStyle w:val="TextTableFont"/>
              <w:spacing w:line="240" w:lineRule="atLeast"/>
              <w:rPr>
                <w:rFonts w:asciiTheme="minorHAnsi" w:hAnsiTheme="minorHAnsi"/>
              </w:rPr>
            </w:pPr>
            <w:r>
              <w:rPr>
                <w:rFonts w:asciiTheme="minorHAnsi" w:hAnsiTheme="minorHAnsi"/>
              </w:rPr>
              <w:lastRenderedPageBreak/>
              <w:t xml:space="preserve">Level </w:t>
            </w:r>
            <w:r w:rsidR="00BB2549" w:rsidRPr="00001F50">
              <w:rPr>
                <w:rFonts w:asciiTheme="minorHAnsi" w:hAnsiTheme="minorHAnsi"/>
              </w:rPr>
              <w:t>1</w:t>
            </w:r>
          </w:p>
        </w:tc>
        <w:tc>
          <w:tcPr>
            <w:tcW w:w="1484" w:type="dxa"/>
            <w:tcBorders>
              <w:top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E1" w14:textId="77777777" w:rsidR="0052432A" w:rsidRPr="00001F50" w:rsidRDefault="00001F50" w:rsidP="00920D75">
            <w:pPr>
              <w:pStyle w:val="TextTableFont"/>
              <w:spacing w:line="240" w:lineRule="atLeast"/>
              <w:jc w:val="left"/>
              <w:rPr>
                <w:rFonts w:asciiTheme="minorHAnsi" w:hAnsiTheme="minorHAnsi"/>
                <w:b/>
              </w:rPr>
            </w:pPr>
            <w:r w:rsidRPr="00001F50">
              <w:rPr>
                <w:rFonts w:asciiTheme="minorHAnsi" w:hAnsiTheme="minorHAnsi"/>
              </w:rPr>
              <w:t>Pollution Prevention/ Good Housekeeping</w:t>
            </w:r>
          </w:p>
        </w:tc>
        <w:tc>
          <w:tcPr>
            <w:tcW w:w="2520" w:type="dxa"/>
            <w:gridSpan w:val="2"/>
            <w:vMerge/>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E2" w14:textId="77777777" w:rsidR="0052432A" w:rsidRPr="00001F50" w:rsidRDefault="0052432A" w:rsidP="00920D75">
            <w:pPr>
              <w:pStyle w:val="TextTableFont"/>
              <w:spacing w:line="240" w:lineRule="atLeast"/>
              <w:jc w:val="left"/>
              <w:rPr>
                <w:rFonts w:asciiTheme="minorHAnsi" w:hAnsiTheme="minorHAnsi"/>
              </w:rPr>
            </w:pPr>
          </w:p>
        </w:tc>
        <w:tc>
          <w:tcPr>
            <w:tcW w:w="3060" w:type="dxa"/>
            <w:gridSpan w:val="2"/>
            <w:vMerge/>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E3" w14:textId="77777777" w:rsidR="0052432A" w:rsidRPr="00001F50" w:rsidRDefault="0052432A" w:rsidP="00920D75">
            <w:pPr>
              <w:pStyle w:val="TextTableFont"/>
              <w:spacing w:line="240" w:lineRule="atLeast"/>
              <w:jc w:val="left"/>
              <w:rPr>
                <w:rFonts w:asciiTheme="minorHAnsi" w:hAnsiTheme="minorHAnsi"/>
              </w:rPr>
            </w:pPr>
          </w:p>
        </w:tc>
        <w:tc>
          <w:tcPr>
            <w:tcW w:w="3240" w:type="dxa"/>
            <w:gridSpan w:val="2"/>
            <w:vMerge/>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E4" w14:textId="77777777" w:rsidR="0052432A" w:rsidRPr="00001F50" w:rsidRDefault="0052432A" w:rsidP="00920D75">
            <w:pPr>
              <w:pStyle w:val="TextTableFont"/>
              <w:spacing w:line="240" w:lineRule="atLeast"/>
              <w:jc w:val="left"/>
              <w:rPr>
                <w:rFonts w:asciiTheme="minorHAnsi" w:hAnsiTheme="minorHAnsi"/>
              </w:rPr>
            </w:pPr>
          </w:p>
        </w:tc>
        <w:tc>
          <w:tcPr>
            <w:tcW w:w="1620" w:type="dxa"/>
            <w:vMerge/>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E5" w14:textId="77777777" w:rsidR="0052432A" w:rsidRPr="00001F50" w:rsidRDefault="0052432A" w:rsidP="00920D75">
            <w:pPr>
              <w:pStyle w:val="TextTableFont"/>
              <w:spacing w:line="240" w:lineRule="atLeast"/>
              <w:rPr>
                <w:rFonts w:asciiTheme="minorHAnsi" w:hAnsiTheme="minorHAnsi"/>
              </w:rPr>
            </w:pPr>
          </w:p>
        </w:tc>
        <w:tc>
          <w:tcPr>
            <w:tcW w:w="720" w:type="dxa"/>
            <w:vMerge/>
            <w:tcBorders>
              <w:top w:val="single" w:sz="24" w:space="0" w:color="4F81BD" w:themeColor="accent1"/>
              <w:left w:val="single" w:sz="4" w:space="0" w:color="4F81BD" w:themeColor="accent1"/>
              <w:bottom w:val="single" w:sz="24" w:space="0" w:color="4F81BD" w:themeColor="accent1"/>
            </w:tcBorders>
            <w:shd w:val="clear" w:color="auto" w:fill="EAF1DD" w:themeFill="accent3" w:themeFillTint="33"/>
          </w:tcPr>
          <w:p w14:paraId="6FAD0DE6" w14:textId="77777777" w:rsidR="0052432A" w:rsidRPr="00001F50" w:rsidRDefault="0052432A" w:rsidP="00920D75">
            <w:pPr>
              <w:pStyle w:val="TextTableFont"/>
              <w:spacing w:line="240" w:lineRule="atLeast"/>
              <w:rPr>
                <w:rFonts w:asciiTheme="minorHAnsi" w:hAnsiTheme="minorHAnsi"/>
              </w:rPr>
            </w:pPr>
          </w:p>
        </w:tc>
      </w:tr>
      <w:tr w:rsidR="0052432A" w:rsidRPr="00001F50" w14:paraId="6FAD0DEF" w14:textId="77777777" w:rsidTr="009C167B">
        <w:trPr>
          <w:trHeight w:val="630"/>
        </w:trPr>
        <w:tc>
          <w:tcPr>
            <w:tcW w:w="1371" w:type="dxa"/>
            <w:tcBorders>
              <w:top w:val="single" w:sz="24" w:space="0" w:color="4F81BD" w:themeColor="accent1"/>
              <w:bottom w:val="single" w:sz="4" w:space="0" w:color="4F81BD" w:themeColor="accent1"/>
              <w:right w:val="single" w:sz="4" w:space="0" w:color="4F81BD" w:themeColor="accent1"/>
            </w:tcBorders>
            <w:shd w:val="clear" w:color="auto" w:fill="auto"/>
          </w:tcPr>
          <w:p w14:paraId="6FAD0DE8" w14:textId="77777777" w:rsidR="0052432A" w:rsidRPr="00D90138" w:rsidRDefault="0052432A" w:rsidP="00597273">
            <w:pPr>
              <w:pStyle w:val="TextTableFont"/>
              <w:keepNext/>
              <w:keepLines/>
              <w:spacing w:line="240" w:lineRule="atLeast"/>
              <w:rPr>
                <w:rFonts w:asciiTheme="minorHAnsi" w:hAnsiTheme="minorHAnsi"/>
                <w:b/>
              </w:rPr>
            </w:pPr>
            <w:r w:rsidRPr="00D90138">
              <w:rPr>
                <w:rFonts w:asciiTheme="minorHAnsi" w:hAnsiTheme="minorHAnsi"/>
                <w:b/>
              </w:rPr>
              <w:lastRenderedPageBreak/>
              <w:t>5.6.2.</w:t>
            </w:r>
            <w:r w:rsidR="00001F50" w:rsidRPr="00D90138">
              <w:rPr>
                <w:rFonts w:asciiTheme="minorHAnsi" w:hAnsiTheme="minorHAnsi"/>
                <w:b/>
              </w:rPr>
              <w:t>6</w:t>
            </w:r>
          </w:p>
        </w:tc>
        <w:tc>
          <w:tcPr>
            <w:tcW w:w="1484" w:type="dxa"/>
            <w:tcBorders>
              <w:top w:val="single" w:sz="24" w:space="0" w:color="4F81BD" w:themeColor="accent1"/>
              <w:bottom w:val="single" w:sz="4" w:space="0" w:color="4F81BD" w:themeColor="accent1"/>
              <w:right w:val="single" w:sz="4" w:space="0" w:color="4F81BD" w:themeColor="accent1"/>
            </w:tcBorders>
            <w:shd w:val="clear" w:color="auto" w:fill="auto"/>
          </w:tcPr>
          <w:p w14:paraId="6FAD0DE9" w14:textId="77777777" w:rsidR="0052432A" w:rsidRPr="00D90138" w:rsidRDefault="00BB2549" w:rsidP="00920D75">
            <w:pPr>
              <w:pStyle w:val="TextTableFont"/>
              <w:keepNext/>
              <w:keepLines/>
              <w:spacing w:line="240" w:lineRule="atLeast"/>
              <w:jc w:val="left"/>
              <w:rPr>
                <w:rFonts w:asciiTheme="minorHAnsi" w:hAnsiTheme="minorHAnsi"/>
                <w:b/>
              </w:rPr>
            </w:pPr>
            <w:r w:rsidRPr="00D90138">
              <w:rPr>
                <w:rFonts w:asciiTheme="minorHAnsi" w:hAnsiTheme="minorHAnsi"/>
                <w:b/>
              </w:rPr>
              <w:t>Sanitary Sewer Overflow (SSO) Inventory</w:t>
            </w:r>
          </w:p>
        </w:tc>
        <w:tc>
          <w:tcPr>
            <w:tcW w:w="252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EA" w14:textId="77777777" w:rsidR="0052432A" w:rsidRPr="00001F50" w:rsidRDefault="001A20E4" w:rsidP="00920D75">
            <w:pPr>
              <w:pStyle w:val="TextTableFont"/>
              <w:keepNext/>
              <w:keepLines/>
              <w:spacing w:line="240" w:lineRule="atLeast"/>
              <w:jc w:val="left"/>
              <w:rPr>
                <w:rFonts w:asciiTheme="minorHAnsi" w:hAnsiTheme="minorHAnsi"/>
              </w:rPr>
            </w:pPr>
            <w:r w:rsidRPr="001A20E4">
              <w:rPr>
                <w:rFonts w:asciiTheme="minorHAnsi" w:hAnsiTheme="minorHAnsi"/>
                <w:i/>
              </w:rPr>
              <w:t>Describe existing practices here</w:t>
            </w:r>
          </w:p>
        </w:tc>
        <w:tc>
          <w:tcPr>
            <w:tcW w:w="306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EB" w14:textId="77777777" w:rsidR="0052432A" w:rsidRPr="00001F50" w:rsidRDefault="00BB2549" w:rsidP="00920D75">
            <w:pPr>
              <w:pStyle w:val="TextTableFont"/>
              <w:keepNext/>
              <w:keepLines/>
              <w:spacing w:line="240" w:lineRule="atLeast"/>
              <w:jc w:val="left"/>
              <w:rPr>
                <w:rFonts w:asciiTheme="minorHAnsi" w:hAnsiTheme="minorHAnsi"/>
              </w:rPr>
            </w:pPr>
            <w:r w:rsidRPr="00001F50">
              <w:rPr>
                <w:rFonts w:asciiTheme="minorHAnsi" w:hAnsiTheme="minorHAnsi"/>
              </w:rPr>
              <w:t>Develop and inventory of all the grease traps and oil/water separators. The inventory may already be accounted for through inspections with county health to assess the status of the grease traps and oil/water separators.</w:t>
            </w:r>
          </w:p>
        </w:tc>
        <w:tc>
          <w:tcPr>
            <w:tcW w:w="324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EC" w14:textId="77777777" w:rsidR="0052432A" w:rsidRPr="00001F50" w:rsidRDefault="0019754C" w:rsidP="00920D75">
            <w:pPr>
              <w:pStyle w:val="TextTableFont"/>
              <w:keepNext/>
              <w:keepLines/>
              <w:spacing w:line="240" w:lineRule="atLeast"/>
              <w:jc w:val="left"/>
              <w:rPr>
                <w:rFonts w:asciiTheme="minorHAnsi" w:hAnsiTheme="minorHAnsi"/>
              </w:rPr>
            </w:pPr>
            <w:r w:rsidRPr="001A20E4">
              <w:rPr>
                <w:rFonts w:asciiTheme="minorHAnsi" w:hAnsiTheme="minorHAnsi"/>
                <w:i/>
              </w:rPr>
              <w:t xml:space="preserve">Describe </w:t>
            </w:r>
            <w:r>
              <w:rPr>
                <w:rFonts w:asciiTheme="minorHAnsi" w:hAnsiTheme="minorHAnsi"/>
                <w:i/>
              </w:rPr>
              <w:t>measurable goals</w:t>
            </w:r>
            <w:r w:rsidRPr="001A20E4">
              <w:rPr>
                <w:rFonts w:asciiTheme="minorHAnsi" w:hAnsiTheme="minorHAnsi"/>
                <w:i/>
              </w:rPr>
              <w:t xml:space="preserve"> here</w:t>
            </w:r>
          </w:p>
        </w:tc>
        <w:tc>
          <w:tcPr>
            <w:tcW w:w="1620" w:type="dxa"/>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ED" w14:textId="77777777" w:rsidR="0052432A" w:rsidRPr="00001F50" w:rsidRDefault="0052432A" w:rsidP="00920D75">
            <w:pPr>
              <w:pStyle w:val="TextTableFont"/>
              <w:keepNext/>
              <w:keepLines/>
              <w:spacing w:line="240" w:lineRule="atLeast"/>
              <w:rPr>
                <w:rFonts w:asciiTheme="minorHAnsi" w:hAnsiTheme="minorHAnsi"/>
              </w:rPr>
            </w:pPr>
            <w:r w:rsidRPr="00001F50">
              <w:rPr>
                <w:rFonts w:asciiTheme="minorHAnsi" w:hAnsiTheme="minorHAnsi"/>
              </w:rPr>
              <w:t>___</w:t>
            </w:r>
          </w:p>
        </w:tc>
        <w:tc>
          <w:tcPr>
            <w:tcW w:w="720" w:type="dxa"/>
            <w:vMerge w:val="restart"/>
            <w:tcBorders>
              <w:top w:val="single" w:sz="24" w:space="0" w:color="4F81BD" w:themeColor="accent1"/>
              <w:left w:val="single" w:sz="4" w:space="0" w:color="4F81BD" w:themeColor="accent1"/>
              <w:bottom w:val="single" w:sz="24" w:space="0" w:color="4F81BD" w:themeColor="accent1"/>
            </w:tcBorders>
            <w:shd w:val="clear" w:color="auto" w:fill="EAF1DD" w:themeFill="accent3" w:themeFillTint="33"/>
          </w:tcPr>
          <w:p w14:paraId="6FAD0DEE" w14:textId="77777777" w:rsidR="0052432A" w:rsidRPr="00001F50" w:rsidRDefault="0052432A" w:rsidP="00920D75">
            <w:pPr>
              <w:pStyle w:val="TextTableFont"/>
              <w:keepNext/>
              <w:keepLines/>
              <w:spacing w:line="240" w:lineRule="atLeast"/>
              <w:rPr>
                <w:rFonts w:asciiTheme="minorHAnsi" w:hAnsiTheme="minorHAnsi"/>
              </w:rPr>
            </w:pPr>
            <w:r w:rsidRPr="00001F50">
              <w:rPr>
                <w:rFonts w:asciiTheme="minorHAnsi" w:hAnsiTheme="minorHAnsi"/>
              </w:rPr>
              <w:t>__</w:t>
            </w:r>
          </w:p>
        </w:tc>
      </w:tr>
      <w:tr w:rsidR="0052432A" w:rsidRPr="00001F50" w14:paraId="6FAD0DF7" w14:textId="77777777" w:rsidTr="009C167B">
        <w:trPr>
          <w:trHeight w:val="630"/>
        </w:trPr>
        <w:tc>
          <w:tcPr>
            <w:tcW w:w="1371" w:type="dxa"/>
            <w:tcBorders>
              <w:top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F0" w14:textId="77777777" w:rsidR="0052432A" w:rsidRPr="00001F50" w:rsidRDefault="00597273" w:rsidP="00597273">
            <w:pPr>
              <w:pStyle w:val="TextTableFont"/>
              <w:keepNext/>
              <w:keepLines/>
              <w:spacing w:line="240" w:lineRule="atLeast"/>
              <w:rPr>
                <w:rFonts w:asciiTheme="minorHAnsi" w:hAnsiTheme="minorHAnsi"/>
              </w:rPr>
            </w:pPr>
            <w:r>
              <w:rPr>
                <w:rFonts w:asciiTheme="minorHAnsi" w:hAnsiTheme="minorHAnsi"/>
              </w:rPr>
              <w:t xml:space="preserve">Level </w:t>
            </w:r>
            <w:r w:rsidR="00BB2549" w:rsidRPr="00001F50">
              <w:rPr>
                <w:rFonts w:asciiTheme="minorHAnsi" w:hAnsiTheme="minorHAnsi"/>
              </w:rPr>
              <w:t>1</w:t>
            </w:r>
          </w:p>
        </w:tc>
        <w:tc>
          <w:tcPr>
            <w:tcW w:w="1484" w:type="dxa"/>
            <w:tcBorders>
              <w:top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F1" w14:textId="77777777" w:rsidR="0052432A" w:rsidRPr="00001F50" w:rsidRDefault="00001F50" w:rsidP="00920D75">
            <w:pPr>
              <w:pStyle w:val="TextTableFont"/>
              <w:spacing w:line="240" w:lineRule="atLeast"/>
              <w:jc w:val="left"/>
              <w:rPr>
                <w:rFonts w:asciiTheme="minorHAnsi" w:hAnsiTheme="minorHAnsi"/>
              </w:rPr>
            </w:pPr>
            <w:r w:rsidRPr="00001F50">
              <w:rPr>
                <w:rFonts w:asciiTheme="minorHAnsi" w:hAnsiTheme="minorHAnsi"/>
              </w:rPr>
              <w:t>Pollution Prevention/ Good Housekeeping</w:t>
            </w:r>
          </w:p>
        </w:tc>
        <w:tc>
          <w:tcPr>
            <w:tcW w:w="2520" w:type="dxa"/>
            <w:gridSpan w:val="2"/>
            <w:vMerge/>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F2" w14:textId="77777777" w:rsidR="0052432A" w:rsidRPr="00001F50" w:rsidRDefault="0052432A" w:rsidP="00920D75">
            <w:pPr>
              <w:pStyle w:val="TextTableFont"/>
              <w:keepNext/>
              <w:keepLines/>
              <w:spacing w:line="240" w:lineRule="atLeast"/>
              <w:jc w:val="left"/>
              <w:rPr>
                <w:rFonts w:asciiTheme="minorHAnsi" w:hAnsiTheme="minorHAnsi"/>
              </w:rPr>
            </w:pPr>
          </w:p>
        </w:tc>
        <w:tc>
          <w:tcPr>
            <w:tcW w:w="3060" w:type="dxa"/>
            <w:gridSpan w:val="2"/>
            <w:vMerge/>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F3" w14:textId="77777777" w:rsidR="0052432A" w:rsidRPr="00001F50" w:rsidRDefault="0052432A" w:rsidP="00920D75">
            <w:pPr>
              <w:pStyle w:val="TextTableFont"/>
              <w:keepNext/>
              <w:keepLines/>
              <w:spacing w:line="240" w:lineRule="atLeast"/>
              <w:jc w:val="left"/>
              <w:rPr>
                <w:rFonts w:asciiTheme="minorHAnsi" w:hAnsiTheme="minorHAnsi"/>
              </w:rPr>
            </w:pPr>
          </w:p>
        </w:tc>
        <w:tc>
          <w:tcPr>
            <w:tcW w:w="3240" w:type="dxa"/>
            <w:gridSpan w:val="2"/>
            <w:vMerge/>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F4" w14:textId="77777777" w:rsidR="0052432A" w:rsidRPr="00001F50" w:rsidRDefault="0052432A" w:rsidP="00920D75">
            <w:pPr>
              <w:pStyle w:val="TextTableFont"/>
              <w:keepNext/>
              <w:keepLines/>
              <w:spacing w:line="240" w:lineRule="atLeast"/>
              <w:jc w:val="left"/>
              <w:rPr>
                <w:rFonts w:asciiTheme="minorHAnsi" w:hAnsiTheme="minorHAnsi"/>
              </w:rPr>
            </w:pPr>
          </w:p>
        </w:tc>
        <w:tc>
          <w:tcPr>
            <w:tcW w:w="1620" w:type="dxa"/>
            <w:vMerge/>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F5" w14:textId="77777777" w:rsidR="0052432A" w:rsidRPr="00001F50" w:rsidRDefault="0052432A" w:rsidP="00920D75">
            <w:pPr>
              <w:pStyle w:val="TextTableFont"/>
              <w:keepNext/>
              <w:keepLines/>
              <w:spacing w:line="240" w:lineRule="atLeast"/>
              <w:rPr>
                <w:rFonts w:asciiTheme="minorHAnsi" w:hAnsiTheme="minorHAnsi"/>
              </w:rPr>
            </w:pPr>
          </w:p>
        </w:tc>
        <w:tc>
          <w:tcPr>
            <w:tcW w:w="720" w:type="dxa"/>
            <w:vMerge/>
            <w:tcBorders>
              <w:top w:val="single" w:sz="24" w:space="0" w:color="4F81BD" w:themeColor="accent1"/>
              <w:left w:val="single" w:sz="4" w:space="0" w:color="4F81BD" w:themeColor="accent1"/>
              <w:bottom w:val="single" w:sz="24" w:space="0" w:color="4F81BD" w:themeColor="accent1"/>
            </w:tcBorders>
            <w:shd w:val="clear" w:color="auto" w:fill="EAF1DD" w:themeFill="accent3" w:themeFillTint="33"/>
          </w:tcPr>
          <w:p w14:paraId="6FAD0DF6" w14:textId="77777777" w:rsidR="0052432A" w:rsidRPr="00001F50" w:rsidRDefault="0052432A" w:rsidP="00920D75">
            <w:pPr>
              <w:pStyle w:val="TextTableFont"/>
              <w:keepNext/>
              <w:keepLines/>
              <w:spacing w:line="240" w:lineRule="atLeast"/>
              <w:rPr>
                <w:rFonts w:asciiTheme="minorHAnsi" w:hAnsiTheme="minorHAnsi"/>
              </w:rPr>
            </w:pPr>
          </w:p>
        </w:tc>
      </w:tr>
      <w:tr w:rsidR="0052432A" w:rsidRPr="00001F50" w14:paraId="6FAD0DFF" w14:textId="77777777" w:rsidTr="0005549A">
        <w:trPr>
          <w:trHeight w:val="630"/>
        </w:trPr>
        <w:tc>
          <w:tcPr>
            <w:tcW w:w="1371" w:type="dxa"/>
            <w:tcBorders>
              <w:top w:val="single" w:sz="24" w:space="0" w:color="4F81BD" w:themeColor="accent1"/>
              <w:bottom w:val="single" w:sz="4" w:space="0" w:color="4F81BD" w:themeColor="accent1"/>
              <w:right w:val="single" w:sz="4" w:space="0" w:color="4F81BD" w:themeColor="accent1"/>
            </w:tcBorders>
            <w:shd w:val="clear" w:color="auto" w:fill="auto"/>
          </w:tcPr>
          <w:p w14:paraId="6FAD0DF8" w14:textId="77777777" w:rsidR="0052432A" w:rsidRPr="00D90138" w:rsidRDefault="0052432A" w:rsidP="00597273">
            <w:pPr>
              <w:pStyle w:val="TextTableFont"/>
              <w:keepNext/>
              <w:keepLines/>
              <w:spacing w:line="240" w:lineRule="atLeast"/>
              <w:rPr>
                <w:rFonts w:asciiTheme="minorHAnsi" w:hAnsiTheme="minorHAnsi"/>
                <w:b/>
              </w:rPr>
            </w:pPr>
            <w:r w:rsidRPr="00D90138">
              <w:rPr>
                <w:rFonts w:asciiTheme="minorHAnsi" w:hAnsiTheme="minorHAnsi"/>
                <w:b/>
              </w:rPr>
              <w:t>5.6.2.</w:t>
            </w:r>
            <w:r w:rsidR="00001F50" w:rsidRPr="00D90138">
              <w:rPr>
                <w:rFonts w:asciiTheme="minorHAnsi" w:hAnsiTheme="minorHAnsi"/>
                <w:b/>
              </w:rPr>
              <w:t>7</w:t>
            </w:r>
          </w:p>
        </w:tc>
        <w:tc>
          <w:tcPr>
            <w:tcW w:w="1484" w:type="dxa"/>
            <w:tcBorders>
              <w:top w:val="single" w:sz="24" w:space="0" w:color="4F81BD" w:themeColor="accent1"/>
              <w:bottom w:val="single" w:sz="4" w:space="0" w:color="4F81BD" w:themeColor="accent1"/>
              <w:right w:val="single" w:sz="4" w:space="0" w:color="4F81BD" w:themeColor="accent1"/>
            </w:tcBorders>
            <w:shd w:val="clear" w:color="auto" w:fill="auto"/>
          </w:tcPr>
          <w:p w14:paraId="6FAD0DF9" w14:textId="77777777" w:rsidR="0052432A" w:rsidRPr="00D90138" w:rsidRDefault="00BB2549" w:rsidP="00920D75">
            <w:pPr>
              <w:pStyle w:val="TextTableFont"/>
              <w:keepNext/>
              <w:keepLines/>
              <w:spacing w:line="240" w:lineRule="atLeast"/>
              <w:jc w:val="left"/>
              <w:rPr>
                <w:rFonts w:asciiTheme="minorHAnsi" w:hAnsiTheme="minorHAnsi"/>
                <w:b/>
              </w:rPr>
            </w:pPr>
            <w:r w:rsidRPr="00D90138">
              <w:rPr>
                <w:rFonts w:asciiTheme="minorHAnsi" w:hAnsiTheme="minorHAnsi"/>
                <w:b/>
              </w:rPr>
              <w:t>Campus Road / Parking Lot Sweeping</w:t>
            </w:r>
          </w:p>
        </w:tc>
        <w:tc>
          <w:tcPr>
            <w:tcW w:w="252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FA" w14:textId="77777777" w:rsidR="0052432A" w:rsidRPr="00001F50" w:rsidRDefault="001A20E4" w:rsidP="00920D75">
            <w:pPr>
              <w:pStyle w:val="TextTableFont"/>
              <w:keepNext/>
              <w:keepLines/>
              <w:spacing w:line="240" w:lineRule="atLeast"/>
              <w:jc w:val="left"/>
              <w:rPr>
                <w:rFonts w:asciiTheme="minorHAnsi" w:hAnsiTheme="minorHAnsi"/>
              </w:rPr>
            </w:pPr>
            <w:r w:rsidRPr="001A20E4">
              <w:rPr>
                <w:rFonts w:asciiTheme="minorHAnsi" w:hAnsiTheme="minorHAnsi"/>
                <w:i/>
              </w:rPr>
              <w:t>Describe existing practices here</w:t>
            </w:r>
          </w:p>
        </w:tc>
        <w:tc>
          <w:tcPr>
            <w:tcW w:w="306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FB" w14:textId="77777777" w:rsidR="0052432A" w:rsidRPr="00001F50" w:rsidRDefault="00BB2549" w:rsidP="00920D75">
            <w:pPr>
              <w:pStyle w:val="TextTableFont"/>
              <w:keepNext/>
              <w:keepLines/>
              <w:spacing w:line="240" w:lineRule="atLeast"/>
              <w:jc w:val="left"/>
              <w:rPr>
                <w:rFonts w:asciiTheme="minorHAnsi" w:hAnsiTheme="minorHAnsi"/>
              </w:rPr>
            </w:pPr>
            <w:r w:rsidRPr="00001F50">
              <w:rPr>
                <w:rFonts w:asciiTheme="minorHAnsi" w:hAnsiTheme="minorHAnsi"/>
              </w:rPr>
              <w:t>District will have all campus roads and parking lots cleaned of debris, at minimum, within 30 days of the rainy season (which begins 10/15).  Then again, as needed after the first significant wind or rain storm which produces a significant accumulation of trash and debris which could pollute runoff or impact storm drain infrastructure.</w:t>
            </w:r>
          </w:p>
        </w:tc>
        <w:tc>
          <w:tcPr>
            <w:tcW w:w="3240" w:type="dxa"/>
            <w:gridSpan w:val="2"/>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FC" w14:textId="77777777" w:rsidR="0052432A" w:rsidRPr="00001F50" w:rsidRDefault="0019754C" w:rsidP="00920D75">
            <w:pPr>
              <w:pStyle w:val="TextTableFont"/>
              <w:keepNext/>
              <w:keepLines/>
              <w:spacing w:line="240" w:lineRule="atLeast"/>
              <w:jc w:val="left"/>
              <w:rPr>
                <w:rFonts w:asciiTheme="minorHAnsi" w:hAnsiTheme="minorHAnsi"/>
              </w:rPr>
            </w:pPr>
            <w:r w:rsidRPr="001A20E4">
              <w:rPr>
                <w:rFonts w:asciiTheme="minorHAnsi" w:hAnsiTheme="minorHAnsi"/>
                <w:i/>
              </w:rPr>
              <w:t xml:space="preserve">Describe </w:t>
            </w:r>
            <w:r>
              <w:rPr>
                <w:rFonts w:asciiTheme="minorHAnsi" w:hAnsiTheme="minorHAnsi"/>
                <w:i/>
              </w:rPr>
              <w:t>measurable goals</w:t>
            </w:r>
            <w:r w:rsidRPr="001A20E4">
              <w:rPr>
                <w:rFonts w:asciiTheme="minorHAnsi" w:hAnsiTheme="minorHAnsi"/>
                <w:i/>
              </w:rPr>
              <w:t xml:space="preserve"> here</w:t>
            </w:r>
          </w:p>
        </w:tc>
        <w:tc>
          <w:tcPr>
            <w:tcW w:w="1620" w:type="dxa"/>
            <w:vMerge w:val="restart"/>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DFD" w14:textId="77777777" w:rsidR="0052432A" w:rsidRPr="00001F50" w:rsidRDefault="0052432A" w:rsidP="00920D75">
            <w:pPr>
              <w:pStyle w:val="TextTableFont"/>
              <w:keepNext/>
              <w:keepLines/>
              <w:spacing w:line="240" w:lineRule="atLeast"/>
              <w:rPr>
                <w:rFonts w:asciiTheme="minorHAnsi" w:hAnsiTheme="minorHAnsi"/>
              </w:rPr>
            </w:pPr>
            <w:r w:rsidRPr="00001F50">
              <w:rPr>
                <w:rFonts w:asciiTheme="minorHAnsi" w:hAnsiTheme="minorHAnsi"/>
              </w:rPr>
              <w:t>___</w:t>
            </w:r>
          </w:p>
        </w:tc>
        <w:tc>
          <w:tcPr>
            <w:tcW w:w="720" w:type="dxa"/>
            <w:vMerge w:val="restart"/>
            <w:tcBorders>
              <w:top w:val="single" w:sz="24" w:space="0" w:color="4F81BD" w:themeColor="accent1"/>
              <w:left w:val="single" w:sz="4" w:space="0" w:color="4F81BD" w:themeColor="accent1"/>
              <w:bottom w:val="single" w:sz="24" w:space="0" w:color="4F81BD" w:themeColor="accent1"/>
            </w:tcBorders>
            <w:shd w:val="clear" w:color="auto" w:fill="EAF1DD" w:themeFill="accent3" w:themeFillTint="33"/>
          </w:tcPr>
          <w:p w14:paraId="6FAD0DFE" w14:textId="77777777" w:rsidR="0052432A" w:rsidRPr="00001F50" w:rsidRDefault="0052432A" w:rsidP="00920D75">
            <w:pPr>
              <w:pStyle w:val="TextTableFont"/>
              <w:keepNext/>
              <w:keepLines/>
              <w:spacing w:line="240" w:lineRule="atLeast"/>
              <w:rPr>
                <w:rFonts w:asciiTheme="minorHAnsi" w:hAnsiTheme="minorHAnsi"/>
              </w:rPr>
            </w:pPr>
            <w:r w:rsidRPr="00001F50">
              <w:rPr>
                <w:rFonts w:asciiTheme="minorHAnsi" w:hAnsiTheme="minorHAnsi"/>
              </w:rPr>
              <w:t>__</w:t>
            </w:r>
          </w:p>
        </w:tc>
      </w:tr>
      <w:tr w:rsidR="0052432A" w:rsidRPr="00001F50" w14:paraId="6FAD0E07" w14:textId="77777777" w:rsidTr="0005549A">
        <w:trPr>
          <w:trHeight w:val="630"/>
        </w:trPr>
        <w:tc>
          <w:tcPr>
            <w:tcW w:w="1371" w:type="dxa"/>
            <w:tcBorders>
              <w:top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E00" w14:textId="77777777" w:rsidR="0052432A" w:rsidRPr="00001F50" w:rsidRDefault="00597273" w:rsidP="00597273">
            <w:pPr>
              <w:pStyle w:val="TextTableFont"/>
              <w:keepNext/>
              <w:keepLines/>
              <w:spacing w:line="240" w:lineRule="atLeast"/>
              <w:rPr>
                <w:rFonts w:asciiTheme="minorHAnsi" w:hAnsiTheme="minorHAnsi"/>
              </w:rPr>
            </w:pPr>
            <w:r>
              <w:rPr>
                <w:rFonts w:asciiTheme="minorHAnsi" w:hAnsiTheme="minorHAnsi"/>
              </w:rPr>
              <w:t xml:space="preserve">Level </w:t>
            </w:r>
            <w:r w:rsidR="00BB2549" w:rsidRPr="00001F50">
              <w:rPr>
                <w:rFonts w:asciiTheme="minorHAnsi" w:hAnsiTheme="minorHAnsi"/>
              </w:rPr>
              <w:t>1</w:t>
            </w:r>
          </w:p>
        </w:tc>
        <w:tc>
          <w:tcPr>
            <w:tcW w:w="1484" w:type="dxa"/>
            <w:tcBorders>
              <w:top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E01" w14:textId="77777777" w:rsidR="0052432A" w:rsidRPr="00001F50" w:rsidRDefault="00001F50" w:rsidP="00920D75">
            <w:pPr>
              <w:pStyle w:val="TextTableFont"/>
              <w:keepNext/>
              <w:keepLines/>
              <w:spacing w:line="240" w:lineRule="atLeast"/>
              <w:jc w:val="left"/>
              <w:rPr>
                <w:rFonts w:asciiTheme="minorHAnsi" w:hAnsiTheme="minorHAnsi"/>
              </w:rPr>
            </w:pPr>
            <w:r w:rsidRPr="00001F50">
              <w:rPr>
                <w:rFonts w:asciiTheme="minorHAnsi" w:hAnsiTheme="minorHAnsi"/>
              </w:rPr>
              <w:t>Pollution Prevention/ Good Housekeeping</w:t>
            </w:r>
          </w:p>
        </w:tc>
        <w:tc>
          <w:tcPr>
            <w:tcW w:w="2520" w:type="dxa"/>
            <w:gridSpan w:val="2"/>
            <w:vMerge/>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E02" w14:textId="77777777" w:rsidR="0052432A" w:rsidRPr="00001F50" w:rsidRDefault="0052432A" w:rsidP="00920D75">
            <w:pPr>
              <w:pStyle w:val="TextTableFont"/>
              <w:keepNext/>
              <w:keepLines/>
              <w:spacing w:line="240" w:lineRule="atLeast"/>
              <w:jc w:val="left"/>
              <w:rPr>
                <w:rFonts w:asciiTheme="minorHAnsi" w:hAnsiTheme="minorHAnsi"/>
              </w:rPr>
            </w:pPr>
          </w:p>
        </w:tc>
        <w:tc>
          <w:tcPr>
            <w:tcW w:w="3060" w:type="dxa"/>
            <w:gridSpan w:val="2"/>
            <w:vMerge/>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E03" w14:textId="77777777" w:rsidR="0052432A" w:rsidRPr="00001F50" w:rsidRDefault="0052432A" w:rsidP="00920D75">
            <w:pPr>
              <w:pStyle w:val="TextTableFont"/>
              <w:keepNext/>
              <w:keepLines/>
              <w:spacing w:line="240" w:lineRule="atLeast"/>
              <w:jc w:val="left"/>
              <w:rPr>
                <w:rFonts w:asciiTheme="minorHAnsi" w:hAnsiTheme="minorHAnsi"/>
              </w:rPr>
            </w:pPr>
          </w:p>
        </w:tc>
        <w:tc>
          <w:tcPr>
            <w:tcW w:w="3240" w:type="dxa"/>
            <w:gridSpan w:val="2"/>
            <w:vMerge/>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E04" w14:textId="77777777" w:rsidR="0052432A" w:rsidRPr="00001F50" w:rsidRDefault="0052432A" w:rsidP="00920D75">
            <w:pPr>
              <w:pStyle w:val="TextTableFont"/>
              <w:keepNext/>
              <w:keepLines/>
              <w:spacing w:line="240" w:lineRule="atLeast"/>
              <w:jc w:val="left"/>
              <w:rPr>
                <w:rFonts w:asciiTheme="minorHAnsi" w:hAnsiTheme="minorHAnsi"/>
              </w:rPr>
            </w:pPr>
          </w:p>
        </w:tc>
        <w:tc>
          <w:tcPr>
            <w:tcW w:w="1620" w:type="dxa"/>
            <w:vMerge/>
            <w:tcBorders>
              <w:top w:val="single" w:sz="24" w:space="0" w:color="4F81BD" w:themeColor="accent1"/>
              <w:left w:val="single" w:sz="4" w:space="0" w:color="4F81BD" w:themeColor="accent1"/>
              <w:bottom w:val="single" w:sz="24" w:space="0" w:color="4F81BD" w:themeColor="accent1"/>
              <w:right w:val="single" w:sz="4" w:space="0" w:color="4F81BD" w:themeColor="accent1"/>
            </w:tcBorders>
            <w:shd w:val="clear" w:color="auto" w:fill="EAF1DD" w:themeFill="accent3" w:themeFillTint="33"/>
          </w:tcPr>
          <w:p w14:paraId="6FAD0E05" w14:textId="77777777" w:rsidR="0052432A" w:rsidRPr="00001F50" w:rsidRDefault="0052432A" w:rsidP="00920D75">
            <w:pPr>
              <w:pStyle w:val="TextTableFont"/>
              <w:keepNext/>
              <w:keepLines/>
              <w:spacing w:line="240" w:lineRule="atLeast"/>
              <w:rPr>
                <w:rFonts w:asciiTheme="minorHAnsi" w:hAnsiTheme="minorHAnsi"/>
              </w:rPr>
            </w:pPr>
          </w:p>
        </w:tc>
        <w:tc>
          <w:tcPr>
            <w:tcW w:w="720" w:type="dxa"/>
            <w:vMerge/>
            <w:tcBorders>
              <w:top w:val="single" w:sz="24" w:space="0" w:color="4F81BD" w:themeColor="accent1"/>
              <w:left w:val="single" w:sz="4" w:space="0" w:color="4F81BD" w:themeColor="accent1"/>
              <w:bottom w:val="single" w:sz="24" w:space="0" w:color="4F81BD" w:themeColor="accent1"/>
            </w:tcBorders>
            <w:shd w:val="clear" w:color="auto" w:fill="EAF1DD" w:themeFill="accent3" w:themeFillTint="33"/>
          </w:tcPr>
          <w:p w14:paraId="6FAD0E06" w14:textId="77777777" w:rsidR="0052432A" w:rsidRPr="00001F50" w:rsidRDefault="0052432A" w:rsidP="00920D75">
            <w:pPr>
              <w:pStyle w:val="TextTableFont"/>
              <w:keepNext/>
              <w:keepLines/>
              <w:spacing w:line="240" w:lineRule="atLeast"/>
              <w:rPr>
                <w:rFonts w:asciiTheme="minorHAnsi" w:hAnsiTheme="minorHAnsi"/>
              </w:rPr>
            </w:pPr>
          </w:p>
        </w:tc>
      </w:tr>
      <w:tr w:rsidR="0005549A" w:rsidRPr="00001F50" w14:paraId="6FAD0E0F" w14:textId="77777777" w:rsidTr="005C1DD0">
        <w:trPr>
          <w:trHeight w:val="630"/>
        </w:trPr>
        <w:tc>
          <w:tcPr>
            <w:tcW w:w="1371" w:type="dxa"/>
            <w:tcBorders>
              <w:top w:val="single" w:sz="24" w:space="0" w:color="4F81BD" w:themeColor="accent1"/>
              <w:bottom w:val="single" w:sz="4" w:space="0" w:color="4F81BD" w:themeColor="accent1"/>
              <w:right w:val="single" w:sz="4" w:space="0" w:color="4F81BD" w:themeColor="accent1"/>
            </w:tcBorders>
            <w:shd w:val="clear" w:color="auto" w:fill="auto"/>
          </w:tcPr>
          <w:p w14:paraId="6FAD0E08" w14:textId="77777777" w:rsidR="0005549A" w:rsidRPr="00D65F84" w:rsidRDefault="0005549A" w:rsidP="00597273">
            <w:pPr>
              <w:pStyle w:val="TextTableFont"/>
              <w:keepNext/>
              <w:keepLines/>
              <w:spacing w:line="240" w:lineRule="atLeast"/>
              <w:rPr>
                <w:rFonts w:asciiTheme="minorHAnsi" w:hAnsiTheme="minorHAnsi"/>
                <w:b/>
              </w:rPr>
            </w:pPr>
            <w:r w:rsidRPr="00D65F84">
              <w:rPr>
                <w:rFonts w:asciiTheme="minorHAnsi" w:hAnsiTheme="minorHAnsi"/>
                <w:b/>
              </w:rPr>
              <w:t>5.6.2.8</w:t>
            </w:r>
          </w:p>
        </w:tc>
        <w:tc>
          <w:tcPr>
            <w:tcW w:w="1484" w:type="dxa"/>
            <w:tcBorders>
              <w:top w:val="single" w:sz="24" w:space="0" w:color="4F81BD" w:themeColor="accent1"/>
              <w:bottom w:val="single" w:sz="4" w:space="0" w:color="4F81BD" w:themeColor="accent1"/>
              <w:right w:val="single" w:sz="4" w:space="0" w:color="4F81BD" w:themeColor="accent1"/>
            </w:tcBorders>
            <w:shd w:val="clear" w:color="auto" w:fill="auto"/>
          </w:tcPr>
          <w:p w14:paraId="6FAD0E09" w14:textId="77777777" w:rsidR="0005549A" w:rsidRPr="00D65F84" w:rsidRDefault="0005549A" w:rsidP="00920D75">
            <w:pPr>
              <w:pStyle w:val="TextTableFont"/>
              <w:keepNext/>
              <w:keepLines/>
              <w:spacing w:line="240" w:lineRule="atLeast"/>
              <w:jc w:val="left"/>
              <w:rPr>
                <w:rFonts w:asciiTheme="minorHAnsi" w:hAnsiTheme="minorHAnsi"/>
                <w:b/>
              </w:rPr>
            </w:pPr>
            <w:r w:rsidRPr="00D65F84">
              <w:rPr>
                <w:rFonts w:asciiTheme="minorHAnsi" w:hAnsiTheme="minorHAnsi"/>
                <w:b/>
              </w:rPr>
              <w:t>Landscape Maintenance / Integrated Pest Management</w:t>
            </w:r>
          </w:p>
        </w:tc>
        <w:tc>
          <w:tcPr>
            <w:tcW w:w="2520" w:type="dxa"/>
            <w:gridSpan w:val="2"/>
            <w:vMerge w:val="restart"/>
            <w:tcBorders>
              <w:top w:val="single" w:sz="24" w:space="0" w:color="4F81BD" w:themeColor="accent1"/>
              <w:left w:val="single" w:sz="4" w:space="0" w:color="4F81BD" w:themeColor="accent1"/>
              <w:right w:val="single" w:sz="4" w:space="0" w:color="4F81BD" w:themeColor="accent1"/>
            </w:tcBorders>
            <w:shd w:val="clear" w:color="auto" w:fill="FDE9D9" w:themeFill="accent6" w:themeFillTint="33"/>
          </w:tcPr>
          <w:p w14:paraId="6FAD0E0A" w14:textId="77777777" w:rsidR="0005549A" w:rsidRPr="00001F50" w:rsidRDefault="0005549A" w:rsidP="00920D75">
            <w:pPr>
              <w:pStyle w:val="TextTableFont"/>
              <w:keepNext/>
              <w:keepLines/>
              <w:spacing w:line="240" w:lineRule="atLeast"/>
              <w:jc w:val="left"/>
              <w:rPr>
                <w:rFonts w:asciiTheme="minorHAnsi" w:hAnsiTheme="minorHAnsi"/>
              </w:rPr>
            </w:pPr>
            <w:r w:rsidRPr="001A20E4">
              <w:rPr>
                <w:rFonts w:asciiTheme="minorHAnsi" w:hAnsiTheme="minorHAnsi"/>
                <w:i/>
              </w:rPr>
              <w:t>Describe existing practices here</w:t>
            </w:r>
          </w:p>
        </w:tc>
        <w:tc>
          <w:tcPr>
            <w:tcW w:w="3060" w:type="dxa"/>
            <w:gridSpan w:val="2"/>
            <w:vMerge w:val="restart"/>
            <w:tcBorders>
              <w:top w:val="single" w:sz="24" w:space="0" w:color="4F81BD" w:themeColor="accent1"/>
              <w:left w:val="single" w:sz="4" w:space="0" w:color="4F81BD" w:themeColor="accent1"/>
              <w:right w:val="single" w:sz="4" w:space="0" w:color="4F81BD" w:themeColor="accent1"/>
            </w:tcBorders>
            <w:shd w:val="clear" w:color="auto" w:fill="FDE9D9" w:themeFill="accent6" w:themeFillTint="33"/>
          </w:tcPr>
          <w:p w14:paraId="6FAD0E0B" w14:textId="77777777" w:rsidR="0005549A" w:rsidRPr="00D65F84" w:rsidRDefault="00D65F84" w:rsidP="0028418B">
            <w:pPr>
              <w:pStyle w:val="TextTableFont"/>
              <w:keepNext/>
              <w:keepLines/>
              <w:spacing w:line="240" w:lineRule="atLeast"/>
              <w:jc w:val="left"/>
              <w:rPr>
                <w:rFonts w:asciiTheme="minorHAnsi" w:hAnsiTheme="minorHAnsi"/>
              </w:rPr>
            </w:pPr>
            <w:r w:rsidRPr="00D65F84">
              <w:rPr>
                <w:rFonts w:asciiTheme="minorHAnsi" w:hAnsiTheme="minorHAnsi"/>
              </w:rPr>
              <w:t>District will compare its existing landscape management program to the practices promoted by the local</w:t>
            </w:r>
            <w:r>
              <w:rPr>
                <w:rFonts w:asciiTheme="minorHAnsi" w:hAnsiTheme="minorHAnsi"/>
              </w:rPr>
              <w:t xml:space="preserve"> storm water</w:t>
            </w:r>
            <w:r w:rsidRPr="00D65F84">
              <w:rPr>
                <w:rFonts w:asciiTheme="minorHAnsi" w:hAnsiTheme="minorHAnsi"/>
              </w:rPr>
              <w:t xml:space="preserve"> </w:t>
            </w:r>
            <w:r>
              <w:rPr>
                <w:rFonts w:asciiTheme="minorHAnsi" w:hAnsiTheme="minorHAnsi"/>
              </w:rPr>
              <w:t>p</w:t>
            </w:r>
            <w:r w:rsidR="00604F7A">
              <w:rPr>
                <w:rFonts w:asciiTheme="minorHAnsi" w:hAnsiTheme="minorHAnsi"/>
              </w:rPr>
              <w:t>rogram</w:t>
            </w:r>
            <w:r w:rsidRPr="00D65F84">
              <w:rPr>
                <w:rFonts w:asciiTheme="minorHAnsi" w:hAnsiTheme="minorHAnsi"/>
              </w:rPr>
              <w:t xml:space="preserve"> </w:t>
            </w:r>
            <w:r w:rsidR="0028418B">
              <w:rPr>
                <w:rFonts w:asciiTheme="minorHAnsi" w:hAnsiTheme="minorHAnsi"/>
              </w:rPr>
              <w:t>and other environmentally-f</w:t>
            </w:r>
            <w:r w:rsidRPr="00D65F84">
              <w:rPr>
                <w:rFonts w:asciiTheme="minorHAnsi" w:hAnsiTheme="minorHAnsi"/>
              </w:rPr>
              <w:t xml:space="preserve">riendly recommended landscape and maintenance practices.  Additionally, the District will compare the practices of its pest management program to </w:t>
            </w:r>
            <w:r w:rsidRPr="00D65F84">
              <w:rPr>
                <w:rFonts w:asciiTheme="minorHAnsi" w:hAnsiTheme="minorHAnsi"/>
              </w:rPr>
              <w:lastRenderedPageBreak/>
              <w:t xml:space="preserve">Integrated Pest Management strategies promoted by </w:t>
            </w:r>
            <w:r w:rsidR="0028418B">
              <w:rPr>
                <w:rFonts w:asciiTheme="minorHAnsi" w:hAnsiTheme="minorHAnsi"/>
              </w:rPr>
              <w:t>regional or other applicable</w:t>
            </w:r>
            <w:r w:rsidRPr="00D65F84">
              <w:rPr>
                <w:rFonts w:asciiTheme="minorHAnsi" w:hAnsiTheme="minorHAnsi"/>
              </w:rPr>
              <w:t xml:space="preserve"> programs</w:t>
            </w:r>
            <w:r w:rsidR="0028418B">
              <w:rPr>
                <w:rFonts w:asciiTheme="minorHAnsi" w:hAnsiTheme="minorHAnsi"/>
              </w:rPr>
              <w:t>.</w:t>
            </w:r>
          </w:p>
        </w:tc>
        <w:tc>
          <w:tcPr>
            <w:tcW w:w="3240" w:type="dxa"/>
            <w:gridSpan w:val="2"/>
            <w:vMerge w:val="restart"/>
            <w:tcBorders>
              <w:top w:val="single" w:sz="24" w:space="0" w:color="4F81BD" w:themeColor="accent1"/>
              <w:left w:val="single" w:sz="4" w:space="0" w:color="4F81BD" w:themeColor="accent1"/>
              <w:right w:val="single" w:sz="4" w:space="0" w:color="4F81BD" w:themeColor="accent1"/>
            </w:tcBorders>
            <w:shd w:val="clear" w:color="auto" w:fill="FDE9D9" w:themeFill="accent6" w:themeFillTint="33"/>
          </w:tcPr>
          <w:p w14:paraId="6FAD0E0C" w14:textId="77777777" w:rsidR="0005549A" w:rsidRPr="0028418B" w:rsidRDefault="0028418B" w:rsidP="00920D75">
            <w:pPr>
              <w:pStyle w:val="TextTableFont"/>
              <w:keepNext/>
              <w:keepLines/>
              <w:spacing w:line="240" w:lineRule="atLeast"/>
              <w:jc w:val="left"/>
              <w:rPr>
                <w:rFonts w:asciiTheme="minorHAnsi" w:hAnsiTheme="minorHAnsi"/>
                <w:i/>
              </w:rPr>
            </w:pPr>
            <w:r w:rsidRPr="0028418B">
              <w:rPr>
                <w:rFonts w:asciiTheme="minorHAnsi" w:hAnsiTheme="minorHAnsi"/>
                <w:i/>
              </w:rPr>
              <w:lastRenderedPageBreak/>
              <w:t>Describe measurable goals here</w:t>
            </w:r>
          </w:p>
        </w:tc>
        <w:tc>
          <w:tcPr>
            <w:tcW w:w="1620" w:type="dxa"/>
            <w:vMerge w:val="restart"/>
            <w:tcBorders>
              <w:top w:val="single" w:sz="24" w:space="0" w:color="4F81BD" w:themeColor="accent1"/>
              <w:left w:val="single" w:sz="4" w:space="0" w:color="4F81BD" w:themeColor="accent1"/>
              <w:right w:val="single" w:sz="4" w:space="0" w:color="4F81BD" w:themeColor="accent1"/>
            </w:tcBorders>
            <w:shd w:val="clear" w:color="auto" w:fill="FDE9D9" w:themeFill="accent6" w:themeFillTint="33"/>
          </w:tcPr>
          <w:p w14:paraId="6FAD0E0D" w14:textId="77777777" w:rsidR="0005549A" w:rsidRPr="00001F50" w:rsidRDefault="0005549A" w:rsidP="00920D75">
            <w:pPr>
              <w:pStyle w:val="TextTableFont"/>
              <w:keepNext/>
              <w:keepLines/>
              <w:spacing w:line="240" w:lineRule="atLeast"/>
              <w:rPr>
                <w:rFonts w:asciiTheme="minorHAnsi" w:hAnsiTheme="minorHAnsi"/>
              </w:rPr>
            </w:pPr>
            <w:r w:rsidRPr="00001F50">
              <w:rPr>
                <w:rFonts w:asciiTheme="minorHAnsi" w:hAnsiTheme="minorHAnsi"/>
              </w:rPr>
              <w:t>___</w:t>
            </w:r>
          </w:p>
        </w:tc>
        <w:tc>
          <w:tcPr>
            <w:tcW w:w="720" w:type="dxa"/>
            <w:vMerge w:val="restart"/>
            <w:tcBorders>
              <w:top w:val="single" w:sz="24" w:space="0" w:color="4F81BD" w:themeColor="accent1"/>
              <w:left w:val="single" w:sz="4" w:space="0" w:color="4F81BD" w:themeColor="accent1"/>
            </w:tcBorders>
            <w:shd w:val="clear" w:color="auto" w:fill="FDE9D9" w:themeFill="accent6" w:themeFillTint="33"/>
          </w:tcPr>
          <w:p w14:paraId="6FAD0E0E" w14:textId="77777777" w:rsidR="0005549A" w:rsidRPr="00001F50" w:rsidRDefault="0005549A" w:rsidP="00920D75">
            <w:pPr>
              <w:pStyle w:val="TextTableFont"/>
              <w:keepNext/>
              <w:keepLines/>
              <w:spacing w:line="240" w:lineRule="atLeast"/>
              <w:rPr>
                <w:rFonts w:asciiTheme="minorHAnsi" w:hAnsiTheme="minorHAnsi"/>
              </w:rPr>
            </w:pPr>
            <w:r w:rsidRPr="00001F50">
              <w:rPr>
                <w:rFonts w:asciiTheme="minorHAnsi" w:hAnsiTheme="minorHAnsi"/>
              </w:rPr>
              <w:t>__</w:t>
            </w:r>
          </w:p>
        </w:tc>
      </w:tr>
      <w:tr w:rsidR="0005549A" w:rsidRPr="00001F50" w14:paraId="6FAD0E17" w14:textId="77777777" w:rsidTr="005C1DD0">
        <w:trPr>
          <w:trHeight w:val="630"/>
        </w:trPr>
        <w:tc>
          <w:tcPr>
            <w:tcW w:w="1371" w:type="dxa"/>
            <w:tcBorders>
              <w:top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E10" w14:textId="77777777" w:rsidR="0005549A" w:rsidRDefault="0005549A" w:rsidP="00597273">
            <w:pPr>
              <w:pStyle w:val="TextTableFont"/>
              <w:keepNext/>
              <w:keepLines/>
              <w:spacing w:line="240" w:lineRule="atLeast"/>
              <w:rPr>
                <w:rFonts w:asciiTheme="minorHAnsi" w:hAnsiTheme="minorHAnsi"/>
              </w:rPr>
            </w:pPr>
            <w:r>
              <w:rPr>
                <w:rFonts w:asciiTheme="minorHAnsi" w:hAnsiTheme="minorHAnsi"/>
              </w:rPr>
              <w:t>Level 2</w:t>
            </w:r>
          </w:p>
        </w:tc>
        <w:tc>
          <w:tcPr>
            <w:tcW w:w="1484" w:type="dxa"/>
            <w:tcBorders>
              <w:top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E11" w14:textId="77777777" w:rsidR="0005549A" w:rsidRPr="00001F50" w:rsidRDefault="0005549A" w:rsidP="00920D75">
            <w:pPr>
              <w:pStyle w:val="TextTableFont"/>
              <w:keepNext/>
              <w:keepLines/>
              <w:spacing w:line="240" w:lineRule="atLeast"/>
              <w:jc w:val="left"/>
              <w:rPr>
                <w:rFonts w:asciiTheme="minorHAnsi" w:hAnsiTheme="minorHAnsi"/>
              </w:rPr>
            </w:pPr>
            <w:r>
              <w:rPr>
                <w:rFonts w:asciiTheme="minorHAnsi" w:hAnsiTheme="minorHAnsi"/>
              </w:rPr>
              <w:t>Pollution Prevention/ Good Housekeeping</w:t>
            </w:r>
          </w:p>
        </w:tc>
        <w:tc>
          <w:tcPr>
            <w:tcW w:w="2520" w:type="dxa"/>
            <w:gridSpan w:val="2"/>
            <w:vMerge/>
            <w:tcBorders>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E12" w14:textId="77777777" w:rsidR="0005549A" w:rsidRPr="00001F50" w:rsidRDefault="0005549A" w:rsidP="00920D75">
            <w:pPr>
              <w:pStyle w:val="TextTableFont"/>
              <w:keepNext/>
              <w:keepLines/>
              <w:spacing w:line="240" w:lineRule="atLeast"/>
              <w:jc w:val="left"/>
              <w:rPr>
                <w:rFonts w:asciiTheme="minorHAnsi" w:hAnsiTheme="minorHAnsi"/>
              </w:rPr>
            </w:pPr>
          </w:p>
        </w:tc>
        <w:tc>
          <w:tcPr>
            <w:tcW w:w="3060" w:type="dxa"/>
            <w:gridSpan w:val="2"/>
            <w:vMerge/>
            <w:tcBorders>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E13" w14:textId="77777777" w:rsidR="0005549A" w:rsidRPr="00001F50" w:rsidRDefault="0005549A" w:rsidP="00920D75">
            <w:pPr>
              <w:pStyle w:val="TextTableFont"/>
              <w:keepNext/>
              <w:keepLines/>
              <w:spacing w:line="240" w:lineRule="atLeast"/>
              <w:jc w:val="left"/>
              <w:rPr>
                <w:rFonts w:asciiTheme="minorHAnsi" w:hAnsiTheme="minorHAnsi"/>
              </w:rPr>
            </w:pPr>
          </w:p>
        </w:tc>
        <w:tc>
          <w:tcPr>
            <w:tcW w:w="3240" w:type="dxa"/>
            <w:gridSpan w:val="2"/>
            <w:vMerge/>
            <w:tcBorders>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E14" w14:textId="77777777" w:rsidR="0005549A" w:rsidRPr="00001F50" w:rsidRDefault="0005549A" w:rsidP="00920D75">
            <w:pPr>
              <w:pStyle w:val="TextTableFont"/>
              <w:keepNext/>
              <w:keepLines/>
              <w:spacing w:line="240" w:lineRule="atLeast"/>
              <w:jc w:val="left"/>
              <w:rPr>
                <w:rFonts w:asciiTheme="minorHAnsi" w:hAnsiTheme="minorHAnsi"/>
              </w:rPr>
            </w:pPr>
          </w:p>
        </w:tc>
        <w:tc>
          <w:tcPr>
            <w:tcW w:w="1620" w:type="dxa"/>
            <w:vMerge/>
            <w:tcBorders>
              <w:left w:val="single" w:sz="4" w:space="0" w:color="4F81BD" w:themeColor="accent1"/>
              <w:bottom w:val="single" w:sz="24" w:space="0" w:color="4F81BD" w:themeColor="accent1"/>
              <w:right w:val="single" w:sz="4" w:space="0" w:color="4F81BD" w:themeColor="accent1"/>
            </w:tcBorders>
            <w:shd w:val="clear" w:color="auto" w:fill="FDE9D9" w:themeFill="accent6" w:themeFillTint="33"/>
          </w:tcPr>
          <w:p w14:paraId="6FAD0E15" w14:textId="77777777" w:rsidR="0005549A" w:rsidRPr="00001F50" w:rsidRDefault="0005549A" w:rsidP="00920D75">
            <w:pPr>
              <w:pStyle w:val="TextTableFont"/>
              <w:keepNext/>
              <w:keepLines/>
              <w:spacing w:line="240" w:lineRule="atLeast"/>
              <w:rPr>
                <w:rFonts w:asciiTheme="minorHAnsi" w:hAnsiTheme="minorHAnsi"/>
              </w:rPr>
            </w:pPr>
          </w:p>
        </w:tc>
        <w:tc>
          <w:tcPr>
            <w:tcW w:w="720" w:type="dxa"/>
            <w:vMerge/>
            <w:tcBorders>
              <w:left w:val="single" w:sz="4" w:space="0" w:color="4F81BD" w:themeColor="accent1"/>
              <w:bottom w:val="single" w:sz="24" w:space="0" w:color="4F81BD" w:themeColor="accent1"/>
            </w:tcBorders>
            <w:shd w:val="clear" w:color="auto" w:fill="FDE9D9" w:themeFill="accent6" w:themeFillTint="33"/>
          </w:tcPr>
          <w:p w14:paraId="6FAD0E16" w14:textId="77777777" w:rsidR="0005549A" w:rsidRPr="00001F50" w:rsidRDefault="0005549A" w:rsidP="00920D75">
            <w:pPr>
              <w:pStyle w:val="TextTableFont"/>
              <w:keepNext/>
              <w:keepLines/>
              <w:spacing w:line="240" w:lineRule="atLeast"/>
              <w:rPr>
                <w:rFonts w:asciiTheme="minorHAnsi" w:hAnsiTheme="minorHAnsi"/>
              </w:rPr>
            </w:pPr>
          </w:p>
        </w:tc>
      </w:tr>
    </w:tbl>
    <w:p w14:paraId="6FAD0E18" w14:textId="77777777" w:rsidR="00A5037E" w:rsidRPr="00D65F84" w:rsidRDefault="00656E44" w:rsidP="00D65F84">
      <w:pPr>
        <w:tabs>
          <w:tab w:val="clear" w:pos="360"/>
          <w:tab w:val="clear" w:pos="720"/>
        </w:tabs>
        <w:suppressAutoHyphens w:val="0"/>
        <w:spacing w:after="0" w:line="240" w:lineRule="auto"/>
        <w:rPr>
          <w:rFonts w:asciiTheme="minorHAnsi" w:hAnsiTheme="minorHAnsi"/>
          <w:b/>
          <w:caps/>
          <w:sz w:val="27"/>
        </w:rPr>
        <w:sectPr w:rsidR="00A5037E" w:rsidRPr="00D65F84" w:rsidSect="004E32FF">
          <w:pgSz w:w="15840" w:h="12240" w:orient="landscape"/>
          <w:pgMar w:top="720" w:right="720" w:bottom="720" w:left="720" w:header="720" w:footer="720" w:gutter="0"/>
          <w:cols w:space="720"/>
          <w:docGrid w:linePitch="313"/>
        </w:sectPr>
      </w:pPr>
      <w:r w:rsidRPr="00D355DF">
        <w:rPr>
          <w:rFonts w:asciiTheme="minorHAnsi" w:hAnsiTheme="minorHAnsi"/>
        </w:rPr>
        <w:lastRenderedPageBreak/>
        <w:br w:type="page"/>
      </w:r>
    </w:p>
    <w:p w14:paraId="6FAD0E19" w14:textId="77777777" w:rsidR="002950CF" w:rsidRPr="00D355DF" w:rsidRDefault="002950CF" w:rsidP="002950CF">
      <w:pPr>
        <w:pStyle w:val="Heading1"/>
        <w:rPr>
          <w:rFonts w:asciiTheme="minorHAnsi" w:hAnsiTheme="minorHAnsi"/>
        </w:rPr>
      </w:pPr>
      <w:r w:rsidRPr="00D355DF">
        <w:rPr>
          <w:rFonts w:asciiTheme="minorHAnsi" w:hAnsiTheme="minorHAnsi"/>
        </w:rPr>
        <w:lastRenderedPageBreak/>
        <w:t>6.0</w:t>
      </w:r>
      <w:r w:rsidRPr="00D355DF">
        <w:rPr>
          <w:rFonts w:asciiTheme="minorHAnsi" w:hAnsiTheme="minorHAnsi"/>
        </w:rPr>
        <w:tab/>
        <w:t>RECORD KEEPING</w:t>
      </w:r>
      <w:bookmarkEnd w:id="30"/>
    </w:p>
    <w:p w14:paraId="6FAD0E1A" w14:textId="77777777" w:rsidR="002950CF" w:rsidRPr="00D355DF" w:rsidRDefault="002950CF" w:rsidP="002950CF">
      <w:pPr>
        <w:pStyle w:val="Heading2"/>
        <w:rPr>
          <w:rFonts w:asciiTheme="minorHAnsi" w:hAnsiTheme="minorHAnsi"/>
          <w:sz w:val="25"/>
          <w:szCs w:val="25"/>
        </w:rPr>
      </w:pPr>
      <w:bookmarkStart w:id="31" w:name="_Toc349311277"/>
      <w:r w:rsidRPr="00D355DF">
        <w:rPr>
          <w:rFonts w:asciiTheme="minorHAnsi" w:hAnsiTheme="minorHAnsi"/>
          <w:sz w:val="25"/>
          <w:szCs w:val="25"/>
        </w:rPr>
        <w:t>6.1</w:t>
      </w:r>
      <w:r w:rsidRPr="00D355DF">
        <w:rPr>
          <w:rFonts w:asciiTheme="minorHAnsi" w:hAnsiTheme="minorHAnsi"/>
          <w:sz w:val="25"/>
          <w:szCs w:val="25"/>
        </w:rPr>
        <w:tab/>
        <w:t>SWMP Updating</w:t>
      </w:r>
      <w:bookmarkEnd w:id="31"/>
    </w:p>
    <w:p w14:paraId="6FAD0E1B" w14:textId="77777777" w:rsidR="002950CF" w:rsidRPr="00D355DF" w:rsidRDefault="002950CF" w:rsidP="002950CF">
      <w:pPr>
        <w:pStyle w:val="NormalReport"/>
        <w:rPr>
          <w:rFonts w:asciiTheme="minorHAnsi" w:hAnsiTheme="minorHAnsi"/>
        </w:rPr>
      </w:pPr>
      <w:r w:rsidRPr="00D355DF">
        <w:rPr>
          <w:rFonts w:asciiTheme="minorHAnsi" w:hAnsiTheme="minorHAnsi"/>
        </w:rPr>
        <w:t xml:space="preserve">The SWMP will be reviewed annually and be updated as needed by </w:t>
      </w:r>
      <w:r w:rsidR="007A1138" w:rsidRPr="00D355DF">
        <w:rPr>
          <w:rFonts w:asciiTheme="minorHAnsi" w:hAnsiTheme="minorHAnsi"/>
        </w:rPr>
        <w:t xml:space="preserve">the </w:t>
      </w:r>
      <w:r w:rsidR="00E47165" w:rsidRPr="008C1E18">
        <w:rPr>
          <w:rFonts w:asciiTheme="minorHAnsi" w:hAnsiTheme="minorHAnsi"/>
          <w:i/>
        </w:rPr>
        <w:t xml:space="preserve">Vice Chancellor for Facilities Planning, </w:t>
      </w:r>
      <w:r w:rsidR="007A1138" w:rsidRPr="008C1E18">
        <w:rPr>
          <w:rFonts w:asciiTheme="minorHAnsi" w:hAnsiTheme="minorHAnsi"/>
          <w:i/>
        </w:rPr>
        <w:t>Maintenance &amp; Operations,</w:t>
      </w:r>
      <w:r w:rsidR="007A1138" w:rsidRPr="00D355DF">
        <w:rPr>
          <w:rFonts w:asciiTheme="minorHAnsi" w:hAnsiTheme="minorHAnsi"/>
        </w:rPr>
        <w:t xml:space="preserve"> </w:t>
      </w:r>
      <w:r w:rsidR="001B0372">
        <w:rPr>
          <w:rFonts w:asciiTheme="minorHAnsi" w:hAnsiTheme="minorHAnsi"/>
        </w:rPr>
        <w:t>or their</w:t>
      </w:r>
      <w:r w:rsidRPr="00D355DF">
        <w:rPr>
          <w:rFonts w:asciiTheme="minorHAnsi" w:hAnsiTheme="minorHAnsi"/>
        </w:rPr>
        <w:t xml:space="preserve"> designee, whenever changes in </w:t>
      </w:r>
      <w:r w:rsidR="007E35CE">
        <w:rPr>
          <w:rFonts w:asciiTheme="minorHAnsi" w:hAnsiTheme="minorHAnsi"/>
        </w:rPr>
        <w:t>activates or operations occur. The District</w:t>
      </w:r>
      <w:r w:rsidRPr="00D355DF">
        <w:rPr>
          <w:rFonts w:asciiTheme="minorHAnsi" w:hAnsiTheme="minorHAnsi"/>
        </w:rPr>
        <w:t xml:space="preserve"> will update the SWMP whenever there are changes in activities or operations that may significantly affect the discharge of storm water pollutants.</w:t>
      </w:r>
    </w:p>
    <w:p w14:paraId="6FAD0E1C" w14:textId="77777777" w:rsidR="00154435" w:rsidRPr="00D355DF" w:rsidRDefault="00154435" w:rsidP="0012637D">
      <w:pPr>
        <w:pStyle w:val="NormalReport"/>
        <w:rPr>
          <w:rFonts w:asciiTheme="minorHAnsi" w:hAnsiTheme="minorHAnsi"/>
        </w:rPr>
      </w:pPr>
      <w:r w:rsidRPr="00D355DF">
        <w:rPr>
          <w:rFonts w:asciiTheme="minorHAnsi" w:hAnsiTheme="minorHAnsi"/>
        </w:rPr>
        <w:t>Annually, the SWMP will be reviewed and examined for the following:</w:t>
      </w:r>
    </w:p>
    <w:p w14:paraId="6FAD0E1D" w14:textId="77777777" w:rsidR="00154435" w:rsidRPr="00D355DF" w:rsidRDefault="00154435" w:rsidP="00154435">
      <w:pPr>
        <w:pStyle w:val="BulletRptMost"/>
        <w:ind w:left="1080"/>
        <w:rPr>
          <w:rFonts w:asciiTheme="minorHAnsi" w:hAnsiTheme="minorHAnsi"/>
        </w:rPr>
      </w:pPr>
      <w:r w:rsidRPr="00D355DF">
        <w:rPr>
          <w:rFonts w:asciiTheme="minorHAnsi" w:hAnsiTheme="minorHAnsi"/>
        </w:rPr>
        <w:t>an assessment of the appropriateness and effectiveness of the identified BMPs</w:t>
      </w:r>
    </w:p>
    <w:p w14:paraId="6FAD0E1E" w14:textId="77777777" w:rsidR="00154435" w:rsidRPr="00D355DF" w:rsidRDefault="00154435" w:rsidP="00154435">
      <w:pPr>
        <w:pStyle w:val="BulletRptMost"/>
        <w:ind w:left="1080"/>
        <w:rPr>
          <w:rFonts w:asciiTheme="minorHAnsi" w:hAnsiTheme="minorHAnsi"/>
        </w:rPr>
      </w:pPr>
      <w:r w:rsidRPr="00D355DF">
        <w:rPr>
          <w:rFonts w:asciiTheme="minorHAnsi" w:hAnsiTheme="minorHAnsi"/>
        </w:rPr>
        <w:t>the status of the identified measurable goals</w:t>
      </w:r>
    </w:p>
    <w:p w14:paraId="6FAD0E1F" w14:textId="77777777" w:rsidR="00154435" w:rsidRPr="00D355DF" w:rsidRDefault="00154435" w:rsidP="00154435">
      <w:pPr>
        <w:pStyle w:val="BulletRptMost"/>
        <w:ind w:left="1080"/>
        <w:rPr>
          <w:rFonts w:asciiTheme="minorHAnsi" w:hAnsiTheme="minorHAnsi"/>
        </w:rPr>
      </w:pPr>
      <w:r w:rsidRPr="00D355DF">
        <w:rPr>
          <w:rFonts w:asciiTheme="minorHAnsi" w:hAnsiTheme="minorHAnsi"/>
        </w:rPr>
        <w:t>results of information (including monitoring data, if any) collected and analyzed during the reporting period</w:t>
      </w:r>
    </w:p>
    <w:p w14:paraId="6FAD0E20" w14:textId="77777777" w:rsidR="00154435" w:rsidRPr="00D355DF" w:rsidRDefault="00154435" w:rsidP="00154435">
      <w:pPr>
        <w:pStyle w:val="BulletRptMost"/>
        <w:ind w:left="1080"/>
        <w:rPr>
          <w:rFonts w:asciiTheme="minorHAnsi" w:hAnsiTheme="minorHAnsi"/>
        </w:rPr>
      </w:pPr>
      <w:r w:rsidRPr="00D355DF">
        <w:rPr>
          <w:rFonts w:asciiTheme="minorHAnsi" w:hAnsiTheme="minorHAnsi"/>
        </w:rPr>
        <w:t>a summary of t</w:t>
      </w:r>
      <w:r w:rsidR="007E35CE">
        <w:rPr>
          <w:rFonts w:asciiTheme="minorHAnsi" w:hAnsiTheme="minorHAnsi"/>
        </w:rPr>
        <w:t>he storm water activities the District</w:t>
      </w:r>
      <w:r w:rsidRPr="00D355DF">
        <w:rPr>
          <w:rFonts w:asciiTheme="minorHAnsi" w:hAnsiTheme="minorHAnsi"/>
        </w:rPr>
        <w:t xml:space="preserve"> plans to undertake during the next reporting cycle</w:t>
      </w:r>
    </w:p>
    <w:p w14:paraId="6FAD0E21" w14:textId="77777777" w:rsidR="00154435" w:rsidRPr="00D355DF" w:rsidRDefault="00154435" w:rsidP="00154435">
      <w:pPr>
        <w:pStyle w:val="BulletRptMost"/>
        <w:ind w:left="1080"/>
        <w:rPr>
          <w:rFonts w:asciiTheme="minorHAnsi" w:hAnsiTheme="minorHAnsi"/>
        </w:rPr>
      </w:pPr>
      <w:r w:rsidRPr="00D355DF">
        <w:rPr>
          <w:rFonts w:asciiTheme="minorHAnsi" w:hAnsiTheme="minorHAnsi"/>
        </w:rPr>
        <w:t>any proposed changes to the SWMP, along with justification of why the changes are necessary</w:t>
      </w:r>
    </w:p>
    <w:p w14:paraId="6FAD0E22" w14:textId="77777777" w:rsidR="00154435" w:rsidRPr="00D355DF" w:rsidRDefault="00154435" w:rsidP="00154435">
      <w:pPr>
        <w:pStyle w:val="BulletRptLast"/>
        <w:ind w:left="1080"/>
        <w:rPr>
          <w:rFonts w:asciiTheme="minorHAnsi" w:hAnsiTheme="minorHAnsi"/>
        </w:rPr>
      </w:pPr>
      <w:r w:rsidRPr="00D355DF">
        <w:rPr>
          <w:rFonts w:asciiTheme="minorHAnsi" w:hAnsiTheme="minorHAnsi"/>
        </w:rPr>
        <w:t>any change in the person or persons implementing and coordinating the SWMP</w:t>
      </w:r>
    </w:p>
    <w:p w14:paraId="6FAD0E23" w14:textId="77777777" w:rsidR="002950CF" w:rsidRPr="00D355DF" w:rsidRDefault="002950CF" w:rsidP="002950CF">
      <w:pPr>
        <w:pStyle w:val="Heading2"/>
        <w:rPr>
          <w:rFonts w:asciiTheme="minorHAnsi" w:hAnsiTheme="minorHAnsi"/>
          <w:sz w:val="25"/>
          <w:szCs w:val="25"/>
        </w:rPr>
      </w:pPr>
      <w:bookmarkStart w:id="32" w:name="_Toc349311278"/>
      <w:r w:rsidRPr="00D355DF">
        <w:rPr>
          <w:rFonts w:asciiTheme="minorHAnsi" w:hAnsiTheme="minorHAnsi"/>
          <w:sz w:val="25"/>
          <w:szCs w:val="25"/>
        </w:rPr>
        <w:t>6.2</w:t>
      </w:r>
      <w:r w:rsidRPr="00D355DF">
        <w:rPr>
          <w:rFonts w:asciiTheme="minorHAnsi" w:hAnsiTheme="minorHAnsi"/>
          <w:sz w:val="25"/>
          <w:szCs w:val="25"/>
        </w:rPr>
        <w:tab/>
        <w:t>SWMP Public Access</w:t>
      </w:r>
      <w:bookmarkEnd w:id="32"/>
    </w:p>
    <w:p w14:paraId="6FAD0E24" w14:textId="77777777" w:rsidR="002950CF" w:rsidRPr="00D355DF" w:rsidRDefault="002950CF" w:rsidP="002950CF">
      <w:pPr>
        <w:pStyle w:val="NormalReport"/>
        <w:rPr>
          <w:rFonts w:asciiTheme="minorHAnsi" w:hAnsiTheme="minorHAnsi"/>
        </w:rPr>
      </w:pPr>
      <w:r w:rsidRPr="00D355DF">
        <w:rPr>
          <w:rFonts w:asciiTheme="minorHAnsi" w:hAnsiTheme="minorHAnsi"/>
        </w:rPr>
        <w:t xml:space="preserve">This SWMP is a public document and is intended for use by </w:t>
      </w:r>
      <w:r w:rsidR="007E35CE">
        <w:rPr>
          <w:rFonts w:asciiTheme="minorHAnsi" w:hAnsiTheme="minorHAnsi"/>
        </w:rPr>
        <w:t>District</w:t>
      </w:r>
      <w:r w:rsidRPr="00D355DF">
        <w:rPr>
          <w:rFonts w:asciiTheme="minorHAnsi" w:hAnsiTheme="minorHAnsi"/>
        </w:rPr>
        <w:t xml:space="preserve"> students, faculty, and staff. </w:t>
      </w:r>
      <w:r w:rsidR="005A1C4E" w:rsidRPr="00D355DF">
        <w:rPr>
          <w:rFonts w:asciiTheme="minorHAnsi" w:hAnsiTheme="minorHAnsi"/>
        </w:rPr>
        <w:t xml:space="preserve"> </w:t>
      </w:r>
      <w:r w:rsidRPr="00D355DF">
        <w:rPr>
          <w:rFonts w:asciiTheme="minorHAnsi" w:hAnsiTheme="minorHAnsi"/>
        </w:rPr>
        <w:t xml:space="preserve">Requests for copies of the SWMP can be obtained by calling the District office at </w:t>
      </w:r>
      <w:r w:rsidR="008C1E18">
        <w:rPr>
          <w:rFonts w:asciiTheme="minorHAnsi" w:hAnsiTheme="minorHAnsi"/>
          <w:i/>
        </w:rPr>
        <w:t>(phone number)</w:t>
      </w:r>
      <w:r w:rsidRPr="00D355DF">
        <w:rPr>
          <w:rFonts w:asciiTheme="minorHAnsi" w:hAnsiTheme="minorHAnsi"/>
        </w:rPr>
        <w:t>.</w:t>
      </w:r>
    </w:p>
    <w:p w14:paraId="6FAD0E25" w14:textId="77777777" w:rsidR="00417297" w:rsidRPr="00D355DF" w:rsidRDefault="007E35CE" w:rsidP="002950CF">
      <w:pPr>
        <w:pStyle w:val="NormalReport"/>
        <w:rPr>
          <w:rFonts w:asciiTheme="minorHAnsi" w:hAnsiTheme="minorHAnsi"/>
        </w:rPr>
      </w:pPr>
      <w:r>
        <w:rPr>
          <w:rFonts w:asciiTheme="minorHAnsi" w:hAnsiTheme="minorHAnsi"/>
        </w:rPr>
        <w:t>District Website Link:</w:t>
      </w:r>
    </w:p>
    <w:p w14:paraId="6FAD0E26" w14:textId="77777777" w:rsidR="002950CF" w:rsidRPr="00D355DF" w:rsidRDefault="00154435" w:rsidP="002950CF">
      <w:pPr>
        <w:pStyle w:val="Heading2"/>
        <w:rPr>
          <w:rFonts w:asciiTheme="minorHAnsi" w:hAnsiTheme="minorHAnsi"/>
          <w:sz w:val="25"/>
          <w:szCs w:val="25"/>
        </w:rPr>
      </w:pPr>
      <w:bookmarkStart w:id="33" w:name="_Toc349311279"/>
      <w:r w:rsidRPr="00D355DF">
        <w:rPr>
          <w:rFonts w:asciiTheme="minorHAnsi" w:hAnsiTheme="minorHAnsi"/>
          <w:sz w:val="25"/>
          <w:szCs w:val="25"/>
        </w:rPr>
        <w:t>6.3</w:t>
      </w:r>
      <w:r w:rsidRPr="00D355DF">
        <w:rPr>
          <w:rFonts w:asciiTheme="minorHAnsi" w:hAnsiTheme="minorHAnsi"/>
          <w:sz w:val="25"/>
          <w:szCs w:val="25"/>
        </w:rPr>
        <w:tab/>
        <w:t xml:space="preserve">SWMP </w:t>
      </w:r>
      <w:r w:rsidR="002950CF" w:rsidRPr="00D355DF">
        <w:rPr>
          <w:rFonts w:asciiTheme="minorHAnsi" w:hAnsiTheme="minorHAnsi"/>
          <w:sz w:val="25"/>
          <w:szCs w:val="25"/>
        </w:rPr>
        <w:t>Record Keeping</w:t>
      </w:r>
      <w:bookmarkEnd w:id="33"/>
    </w:p>
    <w:p w14:paraId="6FAD0E27" w14:textId="77777777" w:rsidR="00656E44" w:rsidRPr="00F45716" w:rsidRDefault="00957B24" w:rsidP="00F45716">
      <w:pPr>
        <w:pStyle w:val="NormalReport"/>
        <w:rPr>
          <w:rFonts w:asciiTheme="minorHAnsi" w:hAnsiTheme="minorHAnsi"/>
        </w:rPr>
      </w:pPr>
      <w:r>
        <w:rPr>
          <w:rFonts w:asciiTheme="minorHAnsi" w:hAnsiTheme="minorHAnsi"/>
        </w:rPr>
        <w:t>A copy of the SWMP will be kept on file at the District upon initial implemen</w:t>
      </w:r>
      <w:r w:rsidR="004A66B5">
        <w:rPr>
          <w:rFonts w:asciiTheme="minorHAnsi" w:hAnsiTheme="minorHAnsi"/>
        </w:rPr>
        <w:t>ta</w:t>
      </w:r>
      <w:r>
        <w:rPr>
          <w:rFonts w:asciiTheme="minorHAnsi" w:hAnsiTheme="minorHAnsi"/>
        </w:rPr>
        <w:t xml:space="preserve">tion.  </w:t>
      </w:r>
      <w:r w:rsidR="00372EF7">
        <w:rPr>
          <w:rFonts w:asciiTheme="minorHAnsi" w:hAnsiTheme="minorHAnsi"/>
        </w:rPr>
        <w:t>U</w:t>
      </w:r>
      <w:r>
        <w:rPr>
          <w:rFonts w:asciiTheme="minorHAnsi" w:hAnsiTheme="minorHAnsi"/>
        </w:rPr>
        <w:t>pon annual review and update as described in Section 6.1, the SWMP will be from the previous year will be discarded from the District files and replaced with the most current version.</w:t>
      </w:r>
      <w:bookmarkStart w:id="34" w:name="_Toc349311280"/>
      <w:r w:rsidR="00656E44" w:rsidRPr="00D355DF">
        <w:rPr>
          <w:rFonts w:asciiTheme="minorHAnsi" w:hAnsiTheme="minorHAnsi"/>
        </w:rPr>
        <w:br w:type="page"/>
      </w:r>
    </w:p>
    <w:p w14:paraId="6FAD0E28" w14:textId="77777777" w:rsidR="002950CF" w:rsidRPr="00D355DF" w:rsidRDefault="002950CF" w:rsidP="002950CF">
      <w:pPr>
        <w:pStyle w:val="Heading1"/>
        <w:rPr>
          <w:rFonts w:asciiTheme="minorHAnsi" w:hAnsiTheme="minorHAnsi"/>
        </w:rPr>
      </w:pPr>
      <w:r w:rsidRPr="00D355DF">
        <w:rPr>
          <w:rFonts w:asciiTheme="minorHAnsi" w:hAnsiTheme="minorHAnsi"/>
        </w:rPr>
        <w:lastRenderedPageBreak/>
        <w:t>7.0</w:t>
      </w:r>
      <w:r w:rsidRPr="00D355DF">
        <w:rPr>
          <w:rFonts w:asciiTheme="minorHAnsi" w:hAnsiTheme="minorHAnsi"/>
        </w:rPr>
        <w:tab/>
        <w:t>Program Evaluation and Monitoring</w:t>
      </w:r>
      <w:bookmarkEnd w:id="34"/>
    </w:p>
    <w:p w14:paraId="6FAD0E29" w14:textId="77777777" w:rsidR="002950CF" w:rsidRPr="00D355DF" w:rsidRDefault="002950CF" w:rsidP="002950CF">
      <w:pPr>
        <w:pStyle w:val="Heading2"/>
        <w:rPr>
          <w:rFonts w:asciiTheme="minorHAnsi" w:hAnsiTheme="minorHAnsi"/>
          <w:bCs/>
          <w:sz w:val="25"/>
          <w:szCs w:val="25"/>
        </w:rPr>
      </w:pPr>
      <w:bookmarkStart w:id="35" w:name="_Toc349311281"/>
      <w:r w:rsidRPr="00D355DF">
        <w:rPr>
          <w:rFonts w:asciiTheme="minorHAnsi" w:hAnsiTheme="minorHAnsi"/>
          <w:bCs/>
          <w:sz w:val="25"/>
          <w:szCs w:val="25"/>
        </w:rPr>
        <w:t>7.1</w:t>
      </w:r>
      <w:r w:rsidRPr="00D355DF">
        <w:rPr>
          <w:rFonts w:asciiTheme="minorHAnsi" w:hAnsiTheme="minorHAnsi"/>
          <w:bCs/>
          <w:sz w:val="25"/>
          <w:szCs w:val="25"/>
        </w:rPr>
        <w:tab/>
        <w:t>Program Evaluation</w:t>
      </w:r>
      <w:bookmarkEnd w:id="35"/>
    </w:p>
    <w:p w14:paraId="6FAD0E2A" w14:textId="77777777" w:rsidR="002950CF" w:rsidRPr="00D355DF" w:rsidRDefault="002950CF" w:rsidP="002950CF">
      <w:pPr>
        <w:pStyle w:val="NormalReport"/>
        <w:rPr>
          <w:rFonts w:asciiTheme="minorHAnsi" w:hAnsiTheme="minorHAnsi"/>
        </w:rPr>
      </w:pPr>
      <w:r w:rsidRPr="00D355DF">
        <w:rPr>
          <w:rFonts w:asciiTheme="minorHAnsi" w:hAnsiTheme="minorHAnsi"/>
        </w:rPr>
        <w:t>The intent of the Program Evaluation and Monitoring Section is to evaluate the measurable goals, minimum control measures, and overall program for effectiveness. The measurable goals described in the Minimum Control Measure (MCM) section of the Storm Water Management P</w:t>
      </w:r>
      <w:r w:rsidR="00DF5C2C" w:rsidRPr="00D355DF">
        <w:rPr>
          <w:rFonts w:asciiTheme="minorHAnsi" w:hAnsiTheme="minorHAnsi"/>
        </w:rPr>
        <w:t>rogram</w:t>
      </w:r>
      <w:r w:rsidRPr="00D355DF">
        <w:rPr>
          <w:rFonts w:asciiTheme="minorHAnsi" w:hAnsiTheme="minorHAnsi"/>
        </w:rPr>
        <w:t xml:space="preserve"> (SWMP) will be used to help establish a baseline against which future progress at reducing pollutants to the Maximum Extent Practicable (MEP) can be measured. </w:t>
      </w:r>
    </w:p>
    <w:p w14:paraId="6FAD0E2B" w14:textId="77777777" w:rsidR="002950CF" w:rsidRPr="00D355DF" w:rsidRDefault="002950CF" w:rsidP="002950CF">
      <w:pPr>
        <w:pStyle w:val="Heading2"/>
        <w:rPr>
          <w:rFonts w:asciiTheme="minorHAnsi" w:hAnsiTheme="minorHAnsi"/>
          <w:bCs/>
          <w:sz w:val="25"/>
          <w:szCs w:val="25"/>
        </w:rPr>
      </w:pPr>
      <w:bookmarkStart w:id="36" w:name="_Toc349311282"/>
      <w:r w:rsidRPr="00D355DF">
        <w:rPr>
          <w:rFonts w:asciiTheme="minorHAnsi" w:hAnsiTheme="minorHAnsi"/>
          <w:bCs/>
          <w:sz w:val="25"/>
          <w:szCs w:val="25"/>
        </w:rPr>
        <w:t xml:space="preserve">7.2 </w:t>
      </w:r>
      <w:r w:rsidR="000A38E9" w:rsidRPr="00D355DF">
        <w:rPr>
          <w:rFonts w:asciiTheme="minorHAnsi" w:hAnsiTheme="minorHAnsi"/>
          <w:bCs/>
          <w:sz w:val="25"/>
          <w:szCs w:val="25"/>
        </w:rPr>
        <w:tab/>
      </w:r>
      <w:r w:rsidRPr="00D355DF">
        <w:rPr>
          <w:rFonts w:asciiTheme="minorHAnsi" w:hAnsiTheme="minorHAnsi"/>
          <w:bCs/>
          <w:sz w:val="25"/>
          <w:szCs w:val="25"/>
        </w:rPr>
        <w:t>Water Quality Monitoring Activities</w:t>
      </w:r>
      <w:bookmarkEnd w:id="36"/>
    </w:p>
    <w:p w14:paraId="6FAD0E2C" w14:textId="77777777" w:rsidR="00067132" w:rsidRPr="00067132" w:rsidRDefault="00067132" w:rsidP="00824D0B">
      <w:pPr>
        <w:pStyle w:val="NormalReport"/>
        <w:rPr>
          <w:rFonts w:asciiTheme="minorHAnsi" w:hAnsiTheme="minorHAnsi"/>
          <w:b/>
          <w:i/>
        </w:rPr>
      </w:pPr>
      <w:r w:rsidRPr="00067132">
        <w:rPr>
          <w:rFonts w:asciiTheme="minorHAnsi" w:hAnsiTheme="minorHAnsi"/>
          <w:b/>
          <w:i/>
        </w:rPr>
        <w:t>Describe any current or planned water quality monitoring activities.  Delete Example after providing description.</w:t>
      </w:r>
    </w:p>
    <w:p w14:paraId="6FAD0E2D" w14:textId="77777777" w:rsidR="00824D0B" w:rsidRPr="00067132" w:rsidRDefault="00067132" w:rsidP="00824D0B">
      <w:pPr>
        <w:pStyle w:val="NormalReport"/>
        <w:rPr>
          <w:rFonts w:asciiTheme="minorHAnsi" w:hAnsiTheme="minorHAnsi"/>
          <w:i/>
        </w:rPr>
      </w:pPr>
      <w:r w:rsidRPr="00067132">
        <w:rPr>
          <w:rFonts w:asciiTheme="minorHAnsi" w:hAnsiTheme="minorHAnsi"/>
          <w:b/>
          <w:i/>
        </w:rPr>
        <w:t>Example:</w:t>
      </w:r>
      <w:r w:rsidRPr="00067132">
        <w:rPr>
          <w:rFonts w:asciiTheme="minorHAnsi" w:hAnsiTheme="minorHAnsi"/>
          <w:i/>
        </w:rPr>
        <w:t xml:space="preserve"> </w:t>
      </w:r>
      <w:r w:rsidR="00DF2071" w:rsidRPr="00067132">
        <w:rPr>
          <w:rFonts w:asciiTheme="minorHAnsi" w:hAnsiTheme="minorHAnsi"/>
          <w:i/>
        </w:rPr>
        <w:t xml:space="preserve">Currently </w:t>
      </w:r>
      <w:r w:rsidR="007E35CE" w:rsidRPr="00067132">
        <w:rPr>
          <w:rFonts w:asciiTheme="minorHAnsi" w:hAnsiTheme="minorHAnsi"/>
          <w:i/>
        </w:rPr>
        <w:t>the District</w:t>
      </w:r>
      <w:r w:rsidR="002950CF" w:rsidRPr="00067132">
        <w:rPr>
          <w:rFonts w:asciiTheme="minorHAnsi" w:hAnsiTheme="minorHAnsi"/>
          <w:i/>
        </w:rPr>
        <w:t xml:space="preserve"> is not proposing to conduct any monitoring programs at this time.  The only monitoring that will occur will be the twice annual wet season monitoring that is part of the industrial permit for the maintenance facilities.</w:t>
      </w:r>
    </w:p>
    <w:p w14:paraId="6FAD0E2E" w14:textId="77777777" w:rsidR="002950CF" w:rsidRPr="00D355DF" w:rsidRDefault="002950CF" w:rsidP="00824D0B">
      <w:pPr>
        <w:pStyle w:val="NormalReport"/>
        <w:rPr>
          <w:rFonts w:asciiTheme="minorHAnsi" w:hAnsiTheme="minorHAnsi"/>
        </w:rPr>
      </w:pPr>
    </w:p>
    <w:p w14:paraId="6FAD0E2F" w14:textId="77777777" w:rsidR="00824D0B" w:rsidRPr="00D355DF" w:rsidRDefault="00824D0B" w:rsidP="00824D0B">
      <w:pPr>
        <w:pStyle w:val="NormalReport"/>
        <w:rPr>
          <w:rFonts w:asciiTheme="minorHAnsi" w:hAnsiTheme="minorHAnsi"/>
        </w:rPr>
      </w:pPr>
    </w:p>
    <w:p w14:paraId="6FAD0E30" w14:textId="77777777" w:rsidR="00824D0B" w:rsidRPr="00D355DF" w:rsidRDefault="00824D0B" w:rsidP="00F930CF">
      <w:pPr>
        <w:rPr>
          <w:rFonts w:asciiTheme="minorHAnsi" w:hAnsiTheme="minorHAnsi"/>
          <w:caps/>
        </w:rPr>
      </w:pPr>
    </w:p>
    <w:p w14:paraId="6FAD0E31" w14:textId="77777777" w:rsidR="001F4A83" w:rsidRPr="00D355DF" w:rsidRDefault="001F4A83" w:rsidP="004F34BA">
      <w:pPr>
        <w:pStyle w:val="NormalReport"/>
        <w:ind w:left="0"/>
        <w:rPr>
          <w:rFonts w:asciiTheme="minorHAnsi" w:hAnsiTheme="minorHAnsi"/>
        </w:rPr>
        <w:sectPr w:rsidR="001F4A83" w:rsidRPr="00D355DF" w:rsidSect="004E32FF">
          <w:pgSz w:w="12240" w:h="15840"/>
          <w:pgMar w:top="720" w:right="720" w:bottom="720" w:left="720" w:header="720" w:footer="720" w:gutter="0"/>
          <w:cols w:space="720"/>
          <w:docGrid w:linePitch="313"/>
        </w:sectPr>
      </w:pPr>
    </w:p>
    <w:p w14:paraId="6FAD0E32" w14:textId="77777777" w:rsidR="0002506A" w:rsidRDefault="0002506A">
      <w:pPr>
        <w:tabs>
          <w:tab w:val="clear" w:pos="360"/>
          <w:tab w:val="clear" w:pos="720"/>
        </w:tabs>
        <w:suppressAutoHyphens w:val="0"/>
        <w:spacing w:after="0" w:line="240" w:lineRule="auto"/>
        <w:jc w:val="center"/>
        <w:rPr>
          <w:rFonts w:asciiTheme="minorHAnsi" w:hAnsiTheme="minorHAnsi"/>
        </w:rPr>
      </w:pPr>
    </w:p>
    <w:p w14:paraId="6FAD0E33" w14:textId="77777777" w:rsidR="0002506A" w:rsidRDefault="0002506A">
      <w:pPr>
        <w:tabs>
          <w:tab w:val="clear" w:pos="360"/>
          <w:tab w:val="clear" w:pos="720"/>
        </w:tabs>
        <w:suppressAutoHyphens w:val="0"/>
        <w:spacing w:after="0" w:line="240" w:lineRule="auto"/>
        <w:jc w:val="center"/>
        <w:rPr>
          <w:rFonts w:asciiTheme="minorHAnsi" w:hAnsiTheme="minorHAnsi"/>
        </w:rPr>
      </w:pPr>
    </w:p>
    <w:p w14:paraId="6FAD0E34" w14:textId="77777777" w:rsidR="0002506A" w:rsidRDefault="0002506A">
      <w:pPr>
        <w:tabs>
          <w:tab w:val="clear" w:pos="360"/>
          <w:tab w:val="clear" w:pos="720"/>
        </w:tabs>
        <w:suppressAutoHyphens w:val="0"/>
        <w:spacing w:after="0" w:line="240" w:lineRule="auto"/>
        <w:jc w:val="center"/>
        <w:rPr>
          <w:rFonts w:asciiTheme="minorHAnsi" w:hAnsiTheme="minorHAnsi"/>
        </w:rPr>
      </w:pPr>
    </w:p>
    <w:p w14:paraId="6FAD0E35" w14:textId="77777777" w:rsidR="0002506A" w:rsidRDefault="0002506A">
      <w:pPr>
        <w:tabs>
          <w:tab w:val="clear" w:pos="360"/>
          <w:tab w:val="clear" w:pos="720"/>
        </w:tabs>
        <w:suppressAutoHyphens w:val="0"/>
        <w:spacing w:after="0" w:line="240" w:lineRule="auto"/>
        <w:jc w:val="center"/>
        <w:rPr>
          <w:rFonts w:asciiTheme="minorHAnsi" w:hAnsiTheme="minorHAnsi"/>
        </w:rPr>
      </w:pPr>
    </w:p>
    <w:p w14:paraId="6FAD0E36" w14:textId="77777777" w:rsidR="0002506A" w:rsidRDefault="0002506A">
      <w:pPr>
        <w:tabs>
          <w:tab w:val="clear" w:pos="360"/>
          <w:tab w:val="clear" w:pos="720"/>
        </w:tabs>
        <w:suppressAutoHyphens w:val="0"/>
        <w:spacing w:after="0" w:line="240" w:lineRule="auto"/>
        <w:jc w:val="center"/>
        <w:rPr>
          <w:rFonts w:asciiTheme="minorHAnsi" w:hAnsiTheme="minorHAnsi"/>
        </w:rPr>
      </w:pPr>
    </w:p>
    <w:p w14:paraId="6FAD0E37" w14:textId="77777777" w:rsidR="0002506A" w:rsidRDefault="0002506A">
      <w:pPr>
        <w:tabs>
          <w:tab w:val="clear" w:pos="360"/>
          <w:tab w:val="clear" w:pos="720"/>
        </w:tabs>
        <w:suppressAutoHyphens w:val="0"/>
        <w:spacing w:after="0" w:line="240" w:lineRule="auto"/>
        <w:jc w:val="center"/>
        <w:rPr>
          <w:rFonts w:asciiTheme="minorHAnsi" w:hAnsiTheme="minorHAnsi"/>
        </w:rPr>
      </w:pPr>
    </w:p>
    <w:p w14:paraId="6FAD0E38" w14:textId="77777777" w:rsidR="0002506A" w:rsidRDefault="0002506A">
      <w:pPr>
        <w:tabs>
          <w:tab w:val="clear" w:pos="360"/>
          <w:tab w:val="clear" w:pos="720"/>
        </w:tabs>
        <w:suppressAutoHyphens w:val="0"/>
        <w:spacing w:after="0" w:line="240" w:lineRule="auto"/>
        <w:jc w:val="center"/>
        <w:rPr>
          <w:rFonts w:asciiTheme="minorHAnsi" w:hAnsiTheme="minorHAnsi"/>
        </w:rPr>
      </w:pPr>
    </w:p>
    <w:p w14:paraId="6FAD0E39" w14:textId="77777777" w:rsidR="0002506A" w:rsidRDefault="0002506A">
      <w:pPr>
        <w:tabs>
          <w:tab w:val="clear" w:pos="360"/>
          <w:tab w:val="clear" w:pos="720"/>
        </w:tabs>
        <w:suppressAutoHyphens w:val="0"/>
        <w:spacing w:after="0" w:line="240" w:lineRule="auto"/>
        <w:jc w:val="center"/>
        <w:rPr>
          <w:rFonts w:asciiTheme="minorHAnsi" w:hAnsiTheme="minorHAnsi"/>
          <w:b/>
          <w:sz w:val="32"/>
          <w:szCs w:val="32"/>
        </w:rPr>
      </w:pPr>
    </w:p>
    <w:p w14:paraId="6FAD0E3A" w14:textId="77777777" w:rsidR="0002506A" w:rsidRDefault="0002506A">
      <w:pPr>
        <w:tabs>
          <w:tab w:val="clear" w:pos="360"/>
          <w:tab w:val="clear" w:pos="720"/>
        </w:tabs>
        <w:suppressAutoHyphens w:val="0"/>
        <w:spacing w:after="0" w:line="240" w:lineRule="auto"/>
        <w:jc w:val="center"/>
        <w:rPr>
          <w:rFonts w:asciiTheme="minorHAnsi" w:hAnsiTheme="minorHAnsi"/>
          <w:b/>
          <w:sz w:val="32"/>
          <w:szCs w:val="32"/>
        </w:rPr>
      </w:pPr>
    </w:p>
    <w:p w14:paraId="6FAD0E3B" w14:textId="77777777" w:rsidR="0002506A" w:rsidRDefault="0002506A">
      <w:pPr>
        <w:tabs>
          <w:tab w:val="clear" w:pos="360"/>
          <w:tab w:val="clear" w:pos="720"/>
        </w:tabs>
        <w:suppressAutoHyphens w:val="0"/>
        <w:spacing w:after="0" w:line="240" w:lineRule="auto"/>
        <w:jc w:val="center"/>
        <w:rPr>
          <w:rFonts w:asciiTheme="minorHAnsi" w:hAnsiTheme="minorHAnsi"/>
          <w:b/>
          <w:sz w:val="32"/>
          <w:szCs w:val="32"/>
        </w:rPr>
      </w:pPr>
    </w:p>
    <w:p w14:paraId="6FAD0E3C" w14:textId="77777777" w:rsidR="005C7382" w:rsidRDefault="00CC436A">
      <w:pPr>
        <w:tabs>
          <w:tab w:val="clear" w:pos="360"/>
          <w:tab w:val="clear" w:pos="720"/>
        </w:tabs>
        <w:suppressAutoHyphens w:val="0"/>
        <w:spacing w:after="0" w:line="240" w:lineRule="auto"/>
        <w:jc w:val="right"/>
        <w:rPr>
          <w:rFonts w:asciiTheme="minorHAnsi" w:hAnsiTheme="minorHAnsi"/>
          <w:b/>
          <w:sz w:val="48"/>
          <w:szCs w:val="48"/>
        </w:rPr>
      </w:pPr>
      <w:r>
        <w:rPr>
          <w:rFonts w:asciiTheme="minorHAnsi" w:hAnsiTheme="minorHAnsi"/>
          <w:b/>
          <w:sz w:val="48"/>
          <w:szCs w:val="48"/>
        </w:rPr>
        <w:t>APPENDICES</w:t>
      </w:r>
      <w:r w:rsidR="00C208C7" w:rsidRPr="00C208C7">
        <w:rPr>
          <w:rFonts w:asciiTheme="minorHAnsi" w:hAnsiTheme="minorHAnsi"/>
          <w:b/>
          <w:sz w:val="48"/>
          <w:szCs w:val="48"/>
        </w:rPr>
        <w:br w:type="page"/>
      </w:r>
    </w:p>
    <w:p w14:paraId="6FAD0E3D" w14:textId="77777777" w:rsidR="00A7714E" w:rsidRDefault="003613D0" w:rsidP="00DF542C">
      <w:pPr>
        <w:pStyle w:val="DividerTitle"/>
        <w:rPr>
          <w:rFonts w:asciiTheme="minorHAnsi" w:hAnsiTheme="minorHAnsi"/>
        </w:rPr>
      </w:pPr>
      <w:r w:rsidRPr="00D355DF">
        <w:rPr>
          <w:rFonts w:asciiTheme="minorHAnsi" w:hAnsiTheme="minorHAnsi"/>
        </w:rPr>
        <w:lastRenderedPageBreak/>
        <w:t xml:space="preserve">APPENDIX </w:t>
      </w:r>
      <w:proofErr w:type="gramStart"/>
      <w:r w:rsidR="00CC436A">
        <w:rPr>
          <w:rFonts w:asciiTheme="minorHAnsi" w:hAnsiTheme="minorHAnsi"/>
        </w:rPr>
        <w:t>A</w:t>
      </w:r>
      <w:proofErr w:type="gramEnd"/>
      <w:r w:rsidRPr="00D355DF">
        <w:rPr>
          <w:rFonts w:asciiTheme="minorHAnsi" w:hAnsiTheme="minorHAnsi"/>
        </w:rPr>
        <w:br/>
        <w:t>Organization Chart</w:t>
      </w:r>
    </w:p>
    <w:p w14:paraId="6FAD0E3E" w14:textId="77777777" w:rsidR="00144315" w:rsidRDefault="00144315" w:rsidP="00144315">
      <w:pPr>
        <w:tabs>
          <w:tab w:val="clear" w:pos="360"/>
          <w:tab w:val="clear" w:pos="720"/>
        </w:tabs>
        <w:suppressAutoHyphens w:val="0"/>
        <w:spacing w:after="0" w:line="240" w:lineRule="auto"/>
      </w:pPr>
      <w:r>
        <w:br w:type="page"/>
      </w:r>
    </w:p>
    <w:p w14:paraId="6FAD0E3F" w14:textId="77777777" w:rsidR="00987E1A" w:rsidRDefault="00987E1A" w:rsidP="00987E1A">
      <w:pPr>
        <w:pStyle w:val="DividerTitle"/>
        <w:spacing w:after="0"/>
        <w:ind w:left="0" w:firstLine="0"/>
        <w:jc w:val="center"/>
        <w:rPr>
          <w:rFonts w:asciiTheme="minorHAnsi" w:hAnsiTheme="minorHAnsi"/>
        </w:rPr>
        <w:sectPr w:rsidR="00987E1A" w:rsidSect="004E32FF">
          <w:pgSz w:w="12240" w:h="15840"/>
          <w:pgMar w:top="1440" w:right="1440" w:bottom="1440" w:left="1440" w:header="720" w:footer="720" w:gutter="0"/>
          <w:pgNumType w:start="1"/>
          <w:cols w:space="720"/>
          <w:docGrid w:linePitch="313"/>
        </w:sectPr>
      </w:pPr>
    </w:p>
    <w:p w14:paraId="6FAD0E40" w14:textId="77777777" w:rsidR="001D6A1D" w:rsidRPr="008C1E18" w:rsidRDefault="00144315" w:rsidP="00987E1A">
      <w:pPr>
        <w:pStyle w:val="DividerTitle"/>
        <w:spacing w:after="0"/>
        <w:ind w:left="0" w:firstLine="0"/>
        <w:jc w:val="center"/>
        <w:rPr>
          <w:rFonts w:asciiTheme="minorHAnsi" w:hAnsiTheme="minorHAnsi"/>
          <w:i/>
        </w:rPr>
      </w:pPr>
      <w:r w:rsidRPr="008C1E18">
        <w:rPr>
          <w:rFonts w:asciiTheme="minorHAnsi" w:hAnsiTheme="minorHAnsi"/>
          <w:i/>
        </w:rPr>
        <w:lastRenderedPageBreak/>
        <w:t>San Mateo County Community College District</w:t>
      </w:r>
      <w:r w:rsidR="008C1E18" w:rsidRPr="008C1E18">
        <w:rPr>
          <w:rFonts w:asciiTheme="minorHAnsi" w:hAnsiTheme="minorHAnsi"/>
          <w:i/>
        </w:rPr>
        <w:t xml:space="preserve"> (Example)</w:t>
      </w:r>
      <w:r w:rsidR="001D6A1D" w:rsidRPr="008C1E18">
        <w:rPr>
          <w:rFonts w:asciiTheme="minorHAnsi" w:hAnsiTheme="minorHAnsi"/>
          <w:i/>
          <w:noProof/>
        </w:rPr>
        <w:lastRenderedPageBreak/>
        <w:drawing>
          <wp:inline distT="0" distB="0" distL="0" distR="0" wp14:anchorId="6FAD103B" wp14:editId="6FAD103C">
            <wp:extent cx="5764696" cy="6997148"/>
            <wp:effectExtent l="0" t="0" r="762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6FAD0E41" w14:textId="77777777" w:rsidR="003613D0" w:rsidRPr="00D355DF" w:rsidRDefault="003613D0" w:rsidP="003613D0">
      <w:pPr>
        <w:rPr>
          <w:rFonts w:asciiTheme="minorHAnsi" w:hAnsiTheme="minorHAnsi"/>
        </w:rPr>
      </w:pPr>
    </w:p>
    <w:p w14:paraId="6FAD0E42" w14:textId="77777777" w:rsidR="003613D0" w:rsidRDefault="003613D0" w:rsidP="00144315">
      <w:pPr>
        <w:spacing w:after="0"/>
        <w:rPr>
          <w:rFonts w:asciiTheme="minorHAnsi" w:hAnsiTheme="minorHAnsi"/>
        </w:rPr>
      </w:pPr>
    </w:p>
    <w:p w14:paraId="6FAD0E43" w14:textId="77777777" w:rsidR="004F34BA" w:rsidRPr="00D355DF" w:rsidRDefault="00D72D7A" w:rsidP="003613D0">
      <w:pPr>
        <w:pStyle w:val="DividerTitle"/>
        <w:rPr>
          <w:rFonts w:asciiTheme="minorHAnsi" w:hAnsiTheme="minorHAnsi"/>
        </w:rPr>
      </w:pPr>
      <w:r w:rsidRPr="00D355DF">
        <w:rPr>
          <w:rFonts w:asciiTheme="minorHAnsi" w:hAnsiTheme="minorHAnsi"/>
        </w:rPr>
        <w:lastRenderedPageBreak/>
        <w:t>A</w:t>
      </w:r>
      <w:r w:rsidR="003613D0" w:rsidRPr="00D355DF">
        <w:rPr>
          <w:rFonts w:asciiTheme="minorHAnsi" w:hAnsiTheme="minorHAnsi"/>
        </w:rPr>
        <w:t xml:space="preserve">PPENDIX </w:t>
      </w:r>
      <w:r w:rsidR="00A91BC6">
        <w:rPr>
          <w:rFonts w:asciiTheme="minorHAnsi" w:hAnsiTheme="minorHAnsi"/>
        </w:rPr>
        <w:t>C</w:t>
      </w:r>
    </w:p>
    <w:p w14:paraId="6FAD0E44" w14:textId="77777777" w:rsidR="004F34BA" w:rsidRDefault="00943F16" w:rsidP="004F34BA">
      <w:pPr>
        <w:jc w:val="right"/>
        <w:rPr>
          <w:rFonts w:asciiTheme="minorHAnsi" w:hAnsiTheme="minorHAnsi"/>
          <w:b/>
          <w:sz w:val="27"/>
          <w:szCs w:val="27"/>
        </w:rPr>
      </w:pPr>
      <w:r>
        <w:rPr>
          <w:rFonts w:asciiTheme="minorHAnsi" w:hAnsiTheme="minorHAnsi"/>
          <w:b/>
          <w:sz w:val="27"/>
          <w:szCs w:val="27"/>
        </w:rPr>
        <w:t>Vicinity</w:t>
      </w:r>
      <w:r w:rsidRPr="00D355DF">
        <w:rPr>
          <w:rFonts w:asciiTheme="minorHAnsi" w:hAnsiTheme="minorHAnsi"/>
          <w:b/>
          <w:sz w:val="27"/>
          <w:szCs w:val="27"/>
        </w:rPr>
        <w:t xml:space="preserve"> </w:t>
      </w:r>
      <w:r w:rsidR="007E35CE">
        <w:rPr>
          <w:rFonts w:asciiTheme="minorHAnsi" w:hAnsiTheme="minorHAnsi"/>
          <w:b/>
          <w:sz w:val="27"/>
          <w:szCs w:val="27"/>
        </w:rPr>
        <w:t>Map – District</w:t>
      </w:r>
      <w:r w:rsidR="004F34BA" w:rsidRPr="00D355DF">
        <w:rPr>
          <w:rFonts w:asciiTheme="minorHAnsi" w:hAnsiTheme="minorHAnsi"/>
          <w:b/>
          <w:sz w:val="27"/>
          <w:szCs w:val="27"/>
        </w:rPr>
        <w:t xml:space="preserve"> Campus Locations</w:t>
      </w:r>
    </w:p>
    <w:p w14:paraId="6FAD0E45" w14:textId="77777777" w:rsidR="00077521" w:rsidRPr="00077521" w:rsidRDefault="00077521" w:rsidP="004F34BA">
      <w:pPr>
        <w:jc w:val="right"/>
        <w:rPr>
          <w:rFonts w:asciiTheme="minorHAnsi" w:hAnsiTheme="minorHAnsi"/>
          <w:i/>
          <w:sz w:val="27"/>
          <w:szCs w:val="27"/>
        </w:rPr>
      </w:pPr>
      <w:r w:rsidRPr="00077521">
        <w:rPr>
          <w:rFonts w:asciiTheme="minorHAnsi" w:hAnsiTheme="minorHAnsi"/>
          <w:i/>
          <w:sz w:val="27"/>
          <w:szCs w:val="27"/>
        </w:rPr>
        <w:t>(Provide a map showing the location of District campuses relative to each other within the region (i.e. the county or watershed)</w:t>
      </w:r>
      <w:r>
        <w:rPr>
          <w:rFonts w:asciiTheme="minorHAnsi" w:hAnsiTheme="minorHAnsi"/>
          <w:i/>
          <w:sz w:val="27"/>
          <w:szCs w:val="27"/>
        </w:rPr>
        <w:t>)</w:t>
      </w:r>
    </w:p>
    <w:p w14:paraId="6FAD0E46" w14:textId="77777777" w:rsidR="00815456" w:rsidRPr="00D355DF" w:rsidRDefault="00815456" w:rsidP="003613D0">
      <w:pPr>
        <w:pStyle w:val="DividerTitle"/>
        <w:rPr>
          <w:rFonts w:asciiTheme="minorHAnsi" w:hAnsiTheme="minorHAnsi"/>
        </w:rPr>
      </w:pPr>
      <w:r w:rsidRPr="00D355DF">
        <w:rPr>
          <w:rFonts w:asciiTheme="minorHAnsi" w:hAnsiTheme="minorHAnsi"/>
        </w:rPr>
        <w:lastRenderedPageBreak/>
        <w:t xml:space="preserve">Appendix </w:t>
      </w:r>
      <w:r w:rsidR="00A91BC6">
        <w:rPr>
          <w:rFonts w:asciiTheme="minorHAnsi" w:hAnsiTheme="minorHAnsi"/>
        </w:rPr>
        <w:t>D</w:t>
      </w:r>
    </w:p>
    <w:p w14:paraId="6FAD0E47" w14:textId="77777777" w:rsidR="00F156CE" w:rsidRDefault="00815456" w:rsidP="00815456">
      <w:pPr>
        <w:jc w:val="right"/>
        <w:rPr>
          <w:rFonts w:asciiTheme="minorHAnsi" w:hAnsiTheme="minorHAnsi"/>
          <w:b/>
          <w:sz w:val="27"/>
          <w:szCs w:val="27"/>
        </w:rPr>
      </w:pPr>
      <w:r w:rsidRPr="00D355DF">
        <w:rPr>
          <w:rFonts w:asciiTheme="minorHAnsi" w:hAnsiTheme="minorHAnsi"/>
          <w:b/>
          <w:sz w:val="27"/>
          <w:szCs w:val="27"/>
        </w:rPr>
        <w:t>Overall Drainage Patterns and Locations of Discharge to Downstream MS4’s</w:t>
      </w:r>
    </w:p>
    <w:p w14:paraId="6FAD0E48" w14:textId="77777777" w:rsidR="00077521" w:rsidRPr="00077521" w:rsidRDefault="00077521" w:rsidP="00815456">
      <w:pPr>
        <w:jc w:val="right"/>
        <w:rPr>
          <w:rFonts w:asciiTheme="minorHAnsi" w:hAnsiTheme="minorHAnsi"/>
          <w:i/>
          <w:sz w:val="27"/>
          <w:szCs w:val="27"/>
        </w:rPr>
      </w:pPr>
      <w:r w:rsidRPr="00077521">
        <w:rPr>
          <w:rFonts w:asciiTheme="minorHAnsi" w:hAnsiTheme="minorHAnsi"/>
          <w:i/>
          <w:sz w:val="27"/>
          <w:szCs w:val="27"/>
        </w:rPr>
        <w:t>(</w:t>
      </w:r>
      <w:proofErr w:type="gramStart"/>
      <w:r w:rsidRPr="00077521">
        <w:rPr>
          <w:rFonts w:asciiTheme="minorHAnsi" w:hAnsiTheme="minorHAnsi"/>
          <w:i/>
          <w:sz w:val="27"/>
          <w:szCs w:val="27"/>
        </w:rPr>
        <w:t>provide</w:t>
      </w:r>
      <w:proofErr w:type="gramEnd"/>
      <w:r w:rsidRPr="00077521">
        <w:rPr>
          <w:rFonts w:asciiTheme="minorHAnsi" w:hAnsiTheme="minorHAnsi"/>
          <w:i/>
          <w:sz w:val="27"/>
          <w:szCs w:val="27"/>
        </w:rPr>
        <w:t xml:space="preserve"> a map showing where each part of the campus(</w:t>
      </w:r>
      <w:proofErr w:type="spellStart"/>
      <w:r w:rsidRPr="00077521">
        <w:rPr>
          <w:rFonts w:asciiTheme="minorHAnsi" w:hAnsiTheme="minorHAnsi"/>
          <w:i/>
          <w:sz w:val="27"/>
          <w:szCs w:val="27"/>
        </w:rPr>
        <w:t>es</w:t>
      </w:r>
      <w:proofErr w:type="spellEnd"/>
      <w:r w:rsidRPr="00077521">
        <w:rPr>
          <w:rFonts w:asciiTheme="minorHAnsi" w:hAnsiTheme="minorHAnsi"/>
          <w:i/>
          <w:sz w:val="27"/>
          <w:szCs w:val="27"/>
        </w:rPr>
        <w:t>) drain to and the locations that concentrated discharge leave District property)</w:t>
      </w:r>
    </w:p>
    <w:p w14:paraId="6FAD0E49" w14:textId="77777777" w:rsidR="00A91BC6" w:rsidRDefault="00A91BC6" w:rsidP="00815456">
      <w:pPr>
        <w:jc w:val="right"/>
        <w:rPr>
          <w:rFonts w:asciiTheme="minorHAnsi" w:hAnsiTheme="minorHAnsi"/>
          <w:b/>
          <w:sz w:val="27"/>
          <w:szCs w:val="27"/>
        </w:rPr>
      </w:pPr>
    </w:p>
    <w:p w14:paraId="6FAD0E4A" w14:textId="77777777" w:rsidR="00A91BC6" w:rsidRDefault="00A91BC6">
      <w:pPr>
        <w:tabs>
          <w:tab w:val="clear" w:pos="360"/>
          <w:tab w:val="clear" w:pos="720"/>
        </w:tabs>
        <w:suppressAutoHyphens w:val="0"/>
        <w:spacing w:after="0" w:line="240" w:lineRule="auto"/>
        <w:jc w:val="center"/>
        <w:rPr>
          <w:rFonts w:asciiTheme="minorHAnsi" w:hAnsiTheme="minorHAnsi"/>
          <w:b/>
          <w:sz w:val="27"/>
          <w:szCs w:val="27"/>
        </w:rPr>
      </w:pPr>
      <w:r>
        <w:rPr>
          <w:rFonts w:asciiTheme="minorHAnsi" w:hAnsiTheme="minorHAnsi"/>
          <w:b/>
          <w:sz w:val="27"/>
          <w:szCs w:val="27"/>
        </w:rPr>
        <w:br w:type="page"/>
      </w:r>
    </w:p>
    <w:p w14:paraId="6FAD0E4B" w14:textId="77777777" w:rsidR="005C7382" w:rsidRDefault="00A91BC6">
      <w:pPr>
        <w:tabs>
          <w:tab w:val="clear" w:pos="360"/>
          <w:tab w:val="clear" w:pos="720"/>
        </w:tabs>
        <w:suppressAutoHyphens w:val="0"/>
        <w:spacing w:after="0" w:line="240" w:lineRule="auto"/>
        <w:jc w:val="right"/>
        <w:rPr>
          <w:rFonts w:asciiTheme="minorHAnsi" w:hAnsiTheme="minorHAnsi"/>
          <w:b/>
          <w:sz w:val="27"/>
          <w:szCs w:val="27"/>
        </w:rPr>
      </w:pPr>
      <w:r>
        <w:rPr>
          <w:rFonts w:asciiTheme="minorHAnsi" w:hAnsiTheme="minorHAnsi"/>
          <w:b/>
          <w:sz w:val="27"/>
          <w:szCs w:val="27"/>
        </w:rPr>
        <w:lastRenderedPageBreak/>
        <w:t>Appendix E</w:t>
      </w:r>
    </w:p>
    <w:p w14:paraId="6FAD0E4C" w14:textId="77777777" w:rsidR="005C7382" w:rsidRDefault="005C7382">
      <w:pPr>
        <w:tabs>
          <w:tab w:val="clear" w:pos="360"/>
          <w:tab w:val="clear" w:pos="720"/>
        </w:tabs>
        <w:suppressAutoHyphens w:val="0"/>
        <w:spacing w:after="0" w:line="240" w:lineRule="auto"/>
        <w:jc w:val="right"/>
        <w:rPr>
          <w:rFonts w:asciiTheme="minorHAnsi" w:hAnsiTheme="minorHAnsi"/>
          <w:b/>
          <w:sz w:val="27"/>
          <w:szCs w:val="27"/>
        </w:rPr>
      </w:pPr>
    </w:p>
    <w:p w14:paraId="6FAD0E4D" w14:textId="77777777" w:rsidR="00077521" w:rsidRDefault="00A91BC6">
      <w:pPr>
        <w:tabs>
          <w:tab w:val="clear" w:pos="360"/>
          <w:tab w:val="clear" w:pos="720"/>
        </w:tabs>
        <w:suppressAutoHyphens w:val="0"/>
        <w:spacing w:after="0" w:line="240" w:lineRule="auto"/>
        <w:jc w:val="right"/>
        <w:rPr>
          <w:rFonts w:asciiTheme="minorHAnsi" w:hAnsiTheme="minorHAnsi"/>
          <w:b/>
          <w:sz w:val="27"/>
          <w:szCs w:val="27"/>
        </w:rPr>
      </w:pPr>
      <w:r>
        <w:rPr>
          <w:rFonts w:asciiTheme="minorHAnsi" w:hAnsiTheme="minorHAnsi"/>
          <w:b/>
          <w:sz w:val="27"/>
          <w:szCs w:val="27"/>
        </w:rPr>
        <w:t>Storm Drain Inlet and Outfall Location Maps</w:t>
      </w:r>
    </w:p>
    <w:p w14:paraId="6FAD0E4E" w14:textId="77777777" w:rsidR="00077521" w:rsidRDefault="00077521">
      <w:pPr>
        <w:tabs>
          <w:tab w:val="clear" w:pos="360"/>
          <w:tab w:val="clear" w:pos="720"/>
        </w:tabs>
        <w:suppressAutoHyphens w:val="0"/>
        <w:spacing w:after="0" w:line="240" w:lineRule="auto"/>
        <w:jc w:val="right"/>
        <w:rPr>
          <w:rFonts w:asciiTheme="minorHAnsi" w:hAnsiTheme="minorHAnsi"/>
          <w:b/>
          <w:sz w:val="27"/>
          <w:szCs w:val="27"/>
        </w:rPr>
      </w:pPr>
    </w:p>
    <w:p w14:paraId="6FAD0E4F" w14:textId="77777777" w:rsidR="005C7382" w:rsidRDefault="00077521">
      <w:pPr>
        <w:tabs>
          <w:tab w:val="clear" w:pos="360"/>
          <w:tab w:val="clear" w:pos="720"/>
        </w:tabs>
        <w:suppressAutoHyphens w:val="0"/>
        <w:spacing w:after="0" w:line="240" w:lineRule="auto"/>
        <w:jc w:val="right"/>
        <w:rPr>
          <w:rFonts w:asciiTheme="minorHAnsi" w:hAnsiTheme="minorHAnsi"/>
          <w:b/>
          <w:sz w:val="27"/>
          <w:szCs w:val="27"/>
        </w:rPr>
      </w:pPr>
      <w:r w:rsidRPr="00077521">
        <w:rPr>
          <w:rFonts w:asciiTheme="minorHAnsi" w:hAnsiTheme="minorHAnsi"/>
          <w:i/>
          <w:sz w:val="27"/>
          <w:szCs w:val="27"/>
        </w:rPr>
        <w:t>(Provide map of Campus storm drain systems and outfall locations)</w:t>
      </w:r>
      <w:r w:rsidR="00A91BC6">
        <w:rPr>
          <w:rFonts w:asciiTheme="minorHAnsi" w:hAnsiTheme="minorHAnsi"/>
          <w:b/>
          <w:sz w:val="27"/>
          <w:szCs w:val="27"/>
        </w:rPr>
        <w:br w:type="page"/>
      </w:r>
      <w:r w:rsidR="00A91BC6">
        <w:rPr>
          <w:rFonts w:asciiTheme="minorHAnsi" w:hAnsiTheme="minorHAnsi"/>
          <w:b/>
          <w:sz w:val="27"/>
          <w:szCs w:val="27"/>
        </w:rPr>
        <w:lastRenderedPageBreak/>
        <w:t>Appendix F</w:t>
      </w:r>
    </w:p>
    <w:p w14:paraId="6FAD0E50" w14:textId="77777777" w:rsidR="005C7382" w:rsidRDefault="005C7382">
      <w:pPr>
        <w:tabs>
          <w:tab w:val="clear" w:pos="360"/>
          <w:tab w:val="clear" w:pos="720"/>
        </w:tabs>
        <w:suppressAutoHyphens w:val="0"/>
        <w:spacing w:after="0" w:line="240" w:lineRule="auto"/>
        <w:jc w:val="right"/>
        <w:rPr>
          <w:rFonts w:asciiTheme="minorHAnsi" w:hAnsiTheme="minorHAnsi"/>
          <w:b/>
          <w:sz w:val="27"/>
          <w:szCs w:val="27"/>
        </w:rPr>
      </w:pPr>
    </w:p>
    <w:p w14:paraId="6FAD0E51" w14:textId="77777777" w:rsidR="00E06127" w:rsidRDefault="00A91BC6">
      <w:pPr>
        <w:tabs>
          <w:tab w:val="clear" w:pos="360"/>
          <w:tab w:val="clear" w:pos="720"/>
        </w:tabs>
        <w:suppressAutoHyphens w:val="0"/>
        <w:spacing w:after="0" w:line="240" w:lineRule="auto"/>
        <w:jc w:val="right"/>
        <w:rPr>
          <w:rFonts w:asciiTheme="minorHAnsi" w:hAnsiTheme="minorHAnsi"/>
          <w:b/>
          <w:sz w:val="27"/>
          <w:szCs w:val="27"/>
        </w:rPr>
      </w:pPr>
      <w:r>
        <w:rPr>
          <w:rFonts w:asciiTheme="minorHAnsi" w:hAnsiTheme="minorHAnsi"/>
          <w:b/>
          <w:sz w:val="27"/>
          <w:szCs w:val="27"/>
        </w:rPr>
        <w:t>Storm Drain Inlet and Outfall Inspection Sheets</w:t>
      </w:r>
    </w:p>
    <w:p w14:paraId="6FAD0E52" w14:textId="77777777" w:rsidR="008031BE" w:rsidRDefault="00E06127">
      <w:pPr>
        <w:tabs>
          <w:tab w:val="clear" w:pos="360"/>
          <w:tab w:val="clear" w:pos="720"/>
        </w:tabs>
        <w:suppressAutoHyphens w:val="0"/>
        <w:spacing w:after="0" w:line="240" w:lineRule="auto"/>
        <w:jc w:val="center"/>
        <w:rPr>
          <w:rFonts w:asciiTheme="minorHAnsi" w:hAnsiTheme="minorHAnsi"/>
          <w:b/>
          <w:sz w:val="27"/>
          <w:szCs w:val="27"/>
        </w:rPr>
      </w:pPr>
      <w:r>
        <w:rPr>
          <w:rFonts w:asciiTheme="minorHAnsi" w:hAnsiTheme="minorHAnsi"/>
          <w:b/>
          <w:sz w:val="27"/>
          <w:szCs w:val="27"/>
        </w:rPr>
        <w:br w:type="page"/>
      </w:r>
      <w:r w:rsidR="008031BE">
        <w:rPr>
          <w:rFonts w:asciiTheme="minorHAnsi" w:hAnsiTheme="minorHAnsi"/>
          <w:b/>
          <w:noProof/>
          <w:sz w:val="27"/>
          <w:szCs w:val="27"/>
        </w:rPr>
        <w:lastRenderedPageBreak/>
        <w:drawing>
          <wp:inline distT="0" distB="0" distL="0" distR="0" wp14:anchorId="6FAD103D" wp14:editId="6FAD103E">
            <wp:extent cx="8567928" cy="6620256"/>
            <wp:effectExtent l="2222" t="0" r="7303" b="7302"/>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_Storm_Inspection_Sheet Page 001.jpg"/>
                    <pic:cNvPicPr/>
                  </pic:nvPicPr>
                  <pic:blipFill>
                    <a:blip r:embed="rId41">
                      <a:extLst>
                        <a:ext uri="{28A0092B-C50C-407E-A947-70E740481C1C}">
                          <a14:useLocalDpi xmlns:a14="http://schemas.microsoft.com/office/drawing/2010/main" val="0"/>
                        </a:ext>
                      </a:extLst>
                    </a:blip>
                    <a:stretch>
                      <a:fillRect/>
                    </a:stretch>
                  </pic:blipFill>
                  <pic:spPr>
                    <a:xfrm rot="16200000">
                      <a:off x="0" y="0"/>
                      <a:ext cx="8567928" cy="6620256"/>
                    </a:xfrm>
                    <a:prstGeom prst="rect">
                      <a:avLst/>
                    </a:prstGeom>
                  </pic:spPr>
                </pic:pic>
              </a:graphicData>
            </a:graphic>
          </wp:inline>
        </w:drawing>
      </w:r>
      <w:r w:rsidR="008031BE">
        <w:rPr>
          <w:rFonts w:asciiTheme="minorHAnsi" w:hAnsiTheme="minorHAnsi"/>
          <w:b/>
          <w:noProof/>
          <w:sz w:val="27"/>
          <w:szCs w:val="27"/>
        </w:rPr>
        <w:lastRenderedPageBreak/>
        <w:drawing>
          <wp:inline distT="0" distB="0" distL="0" distR="0" wp14:anchorId="6FAD103F" wp14:editId="6FAD1040">
            <wp:extent cx="8567928" cy="6620256"/>
            <wp:effectExtent l="2222" t="0" r="7303" b="7302"/>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_Storm_Inspection_Sheet Page 002.jpg"/>
                    <pic:cNvPicPr/>
                  </pic:nvPicPr>
                  <pic:blipFill>
                    <a:blip r:embed="rId42">
                      <a:extLst>
                        <a:ext uri="{28A0092B-C50C-407E-A947-70E740481C1C}">
                          <a14:useLocalDpi xmlns:a14="http://schemas.microsoft.com/office/drawing/2010/main" val="0"/>
                        </a:ext>
                      </a:extLst>
                    </a:blip>
                    <a:stretch>
                      <a:fillRect/>
                    </a:stretch>
                  </pic:blipFill>
                  <pic:spPr>
                    <a:xfrm rot="16200000">
                      <a:off x="0" y="0"/>
                      <a:ext cx="8567928" cy="6620256"/>
                    </a:xfrm>
                    <a:prstGeom prst="rect">
                      <a:avLst/>
                    </a:prstGeom>
                  </pic:spPr>
                </pic:pic>
              </a:graphicData>
            </a:graphic>
          </wp:inline>
        </w:drawing>
      </w:r>
      <w:r w:rsidR="008031BE">
        <w:rPr>
          <w:rFonts w:asciiTheme="minorHAnsi" w:hAnsiTheme="minorHAnsi"/>
          <w:b/>
          <w:sz w:val="27"/>
          <w:szCs w:val="27"/>
        </w:rPr>
        <w:br w:type="page"/>
      </w:r>
      <w:r w:rsidR="008031BE">
        <w:rPr>
          <w:rFonts w:asciiTheme="minorHAnsi" w:hAnsiTheme="minorHAnsi"/>
          <w:b/>
          <w:noProof/>
          <w:sz w:val="27"/>
          <w:szCs w:val="27"/>
        </w:rPr>
        <w:lastRenderedPageBreak/>
        <w:drawing>
          <wp:inline distT="0" distB="0" distL="0" distR="0" wp14:anchorId="6FAD1041" wp14:editId="6FAD1042">
            <wp:extent cx="8567928" cy="6620256"/>
            <wp:effectExtent l="2222" t="0" r="7303" b="7302"/>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_Storm_Inspection_Sheet Page 003.jpg"/>
                    <pic:cNvPicPr/>
                  </pic:nvPicPr>
                  <pic:blipFill>
                    <a:blip r:embed="rId43">
                      <a:extLst>
                        <a:ext uri="{28A0092B-C50C-407E-A947-70E740481C1C}">
                          <a14:useLocalDpi xmlns:a14="http://schemas.microsoft.com/office/drawing/2010/main" val="0"/>
                        </a:ext>
                      </a:extLst>
                    </a:blip>
                    <a:stretch>
                      <a:fillRect/>
                    </a:stretch>
                  </pic:blipFill>
                  <pic:spPr>
                    <a:xfrm rot="16200000">
                      <a:off x="0" y="0"/>
                      <a:ext cx="8567928" cy="6620256"/>
                    </a:xfrm>
                    <a:prstGeom prst="rect">
                      <a:avLst/>
                    </a:prstGeom>
                  </pic:spPr>
                </pic:pic>
              </a:graphicData>
            </a:graphic>
          </wp:inline>
        </w:drawing>
      </w:r>
    </w:p>
    <w:p w14:paraId="6FAD0E53" w14:textId="77777777" w:rsidR="00E06127" w:rsidRDefault="00E06127">
      <w:pPr>
        <w:tabs>
          <w:tab w:val="clear" w:pos="360"/>
          <w:tab w:val="clear" w:pos="720"/>
        </w:tabs>
        <w:suppressAutoHyphens w:val="0"/>
        <w:spacing w:after="0" w:line="240" w:lineRule="auto"/>
        <w:jc w:val="center"/>
        <w:rPr>
          <w:rFonts w:asciiTheme="minorHAnsi" w:hAnsiTheme="minorHAnsi"/>
          <w:b/>
          <w:sz w:val="27"/>
          <w:szCs w:val="27"/>
        </w:rPr>
      </w:pPr>
    </w:p>
    <w:p w14:paraId="6FAD0E54" w14:textId="77777777" w:rsidR="005C7382" w:rsidRDefault="005C7382">
      <w:pPr>
        <w:tabs>
          <w:tab w:val="clear" w:pos="360"/>
          <w:tab w:val="clear" w:pos="720"/>
        </w:tabs>
        <w:suppressAutoHyphens w:val="0"/>
        <w:spacing w:after="0" w:line="240" w:lineRule="auto"/>
        <w:jc w:val="right"/>
        <w:rPr>
          <w:rFonts w:asciiTheme="minorHAnsi" w:hAnsiTheme="minorHAnsi"/>
          <w:b/>
          <w:sz w:val="27"/>
          <w:szCs w:val="27"/>
        </w:rPr>
      </w:pPr>
    </w:p>
    <w:p w14:paraId="6FAD0E55" w14:textId="77777777" w:rsidR="008031BE" w:rsidRDefault="008031BE" w:rsidP="008031BE">
      <w:pPr>
        <w:tabs>
          <w:tab w:val="clear" w:pos="360"/>
          <w:tab w:val="clear" w:pos="720"/>
        </w:tabs>
        <w:suppressAutoHyphens w:val="0"/>
        <w:spacing w:after="0" w:line="240" w:lineRule="auto"/>
        <w:rPr>
          <w:rFonts w:asciiTheme="minorHAnsi" w:hAnsiTheme="minorHAnsi"/>
          <w:b/>
          <w:sz w:val="27"/>
          <w:szCs w:val="27"/>
        </w:rPr>
      </w:pPr>
      <w:r>
        <w:rPr>
          <w:rFonts w:asciiTheme="minorHAnsi" w:hAnsiTheme="minorHAnsi"/>
          <w:b/>
          <w:sz w:val="27"/>
          <w:szCs w:val="27"/>
        </w:rPr>
        <w:br w:type="page"/>
      </w:r>
    </w:p>
    <w:p w14:paraId="6FAD0E56" w14:textId="77777777" w:rsidR="00A91BC6" w:rsidRDefault="00A91BC6" w:rsidP="00815456">
      <w:pPr>
        <w:jc w:val="right"/>
        <w:rPr>
          <w:rFonts w:asciiTheme="minorHAnsi" w:hAnsiTheme="minorHAnsi"/>
          <w:b/>
          <w:sz w:val="27"/>
          <w:szCs w:val="27"/>
        </w:rPr>
      </w:pPr>
      <w:r>
        <w:rPr>
          <w:rFonts w:asciiTheme="minorHAnsi" w:hAnsiTheme="minorHAnsi"/>
          <w:b/>
          <w:sz w:val="27"/>
          <w:szCs w:val="27"/>
        </w:rPr>
        <w:lastRenderedPageBreak/>
        <w:t>Appendix G</w:t>
      </w:r>
    </w:p>
    <w:p w14:paraId="6FAD0E57" w14:textId="77777777" w:rsidR="00A91BC6" w:rsidRPr="00D355DF" w:rsidRDefault="00A91BC6" w:rsidP="00815456">
      <w:pPr>
        <w:jc w:val="right"/>
        <w:rPr>
          <w:rFonts w:asciiTheme="minorHAnsi" w:hAnsiTheme="minorHAnsi"/>
          <w:b/>
          <w:sz w:val="27"/>
          <w:szCs w:val="27"/>
        </w:rPr>
      </w:pPr>
      <w:r>
        <w:rPr>
          <w:rFonts w:asciiTheme="minorHAnsi" w:hAnsiTheme="minorHAnsi"/>
          <w:b/>
          <w:sz w:val="27"/>
          <w:szCs w:val="27"/>
        </w:rPr>
        <w:t>Sample Contract Language</w:t>
      </w:r>
    </w:p>
    <w:p w14:paraId="6FAD0E58" w14:textId="77777777" w:rsidR="00F156CE" w:rsidRPr="00D355DF" w:rsidRDefault="00F156CE">
      <w:pPr>
        <w:tabs>
          <w:tab w:val="clear" w:pos="360"/>
          <w:tab w:val="clear" w:pos="720"/>
        </w:tabs>
        <w:suppressAutoHyphens w:val="0"/>
        <w:spacing w:after="0" w:line="240" w:lineRule="auto"/>
        <w:jc w:val="center"/>
        <w:rPr>
          <w:rFonts w:asciiTheme="minorHAnsi" w:hAnsiTheme="minorHAnsi"/>
          <w:b/>
          <w:sz w:val="27"/>
          <w:szCs w:val="27"/>
        </w:rPr>
      </w:pPr>
      <w:r w:rsidRPr="00D355DF">
        <w:rPr>
          <w:rFonts w:asciiTheme="minorHAnsi" w:hAnsiTheme="minorHAnsi"/>
          <w:b/>
          <w:sz w:val="27"/>
          <w:szCs w:val="27"/>
        </w:rPr>
        <w:br w:type="page"/>
      </w:r>
    </w:p>
    <w:p w14:paraId="6FAD0E59" w14:textId="77777777" w:rsidR="00F156CE" w:rsidRPr="00D355DF" w:rsidRDefault="00F156CE" w:rsidP="00F156CE">
      <w:pPr>
        <w:pStyle w:val="DividerTitle"/>
        <w:rPr>
          <w:rFonts w:asciiTheme="minorHAnsi" w:hAnsiTheme="minorHAnsi"/>
        </w:rPr>
      </w:pPr>
      <w:r w:rsidRPr="00D355DF">
        <w:rPr>
          <w:rFonts w:asciiTheme="minorHAnsi" w:hAnsiTheme="minorHAnsi"/>
        </w:rPr>
        <w:lastRenderedPageBreak/>
        <w:t xml:space="preserve">Appendix </w:t>
      </w:r>
      <w:r w:rsidR="00A91BC6">
        <w:rPr>
          <w:rFonts w:asciiTheme="minorHAnsi" w:hAnsiTheme="minorHAnsi"/>
        </w:rPr>
        <w:t>H</w:t>
      </w:r>
    </w:p>
    <w:p w14:paraId="6FAD0E5A" w14:textId="77777777" w:rsidR="00F156CE" w:rsidRPr="00D355DF" w:rsidRDefault="00F156CE" w:rsidP="00F156CE">
      <w:pPr>
        <w:jc w:val="right"/>
        <w:rPr>
          <w:rFonts w:asciiTheme="minorHAnsi" w:hAnsiTheme="minorHAnsi"/>
          <w:b/>
          <w:sz w:val="27"/>
          <w:szCs w:val="27"/>
        </w:rPr>
      </w:pPr>
      <w:r w:rsidRPr="00D355DF">
        <w:rPr>
          <w:rFonts w:asciiTheme="minorHAnsi" w:hAnsiTheme="minorHAnsi"/>
          <w:b/>
          <w:sz w:val="27"/>
          <w:szCs w:val="27"/>
        </w:rPr>
        <w:t>Resources</w:t>
      </w:r>
    </w:p>
    <w:p w14:paraId="6FAD0E5B" w14:textId="77777777" w:rsidR="005C796E" w:rsidRPr="00D355DF" w:rsidRDefault="005C796E">
      <w:pPr>
        <w:tabs>
          <w:tab w:val="clear" w:pos="360"/>
          <w:tab w:val="clear" w:pos="720"/>
        </w:tabs>
        <w:suppressAutoHyphens w:val="0"/>
        <w:spacing w:after="0" w:line="240" w:lineRule="auto"/>
        <w:jc w:val="center"/>
        <w:rPr>
          <w:rFonts w:asciiTheme="minorHAnsi" w:hAnsiTheme="minorHAnsi"/>
          <w:b/>
          <w:sz w:val="27"/>
          <w:szCs w:val="27"/>
        </w:rPr>
      </w:pPr>
      <w:r w:rsidRPr="00D355DF">
        <w:rPr>
          <w:rFonts w:asciiTheme="minorHAnsi" w:hAnsiTheme="minorHAnsi"/>
          <w:b/>
          <w:sz w:val="27"/>
          <w:szCs w:val="27"/>
        </w:rPr>
        <w:br w:type="page"/>
      </w:r>
    </w:p>
    <w:p w14:paraId="6FAD0E5C" w14:textId="77777777" w:rsidR="00FF73B3" w:rsidRPr="008975B7" w:rsidRDefault="00FF73B3" w:rsidP="005C796E">
      <w:pPr>
        <w:spacing w:after="0"/>
        <w:rPr>
          <w:rFonts w:asciiTheme="minorHAnsi" w:hAnsiTheme="minorHAnsi"/>
          <w:b/>
          <w:bCs/>
          <w:iCs/>
          <w:sz w:val="36"/>
          <w:szCs w:val="36"/>
          <w:u w:val="single"/>
        </w:rPr>
      </w:pPr>
      <w:r w:rsidRPr="008975B7">
        <w:rPr>
          <w:rFonts w:asciiTheme="minorHAnsi" w:hAnsiTheme="minorHAnsi"/>
          <w:b/>
          <w:bCs/>
          <w:iCs/>
          <w:sz w:val="36"/>
          <w:szCs w:val="36"/>
          <w:u w:val="single"/>
        </w:rPr>
        <w:lastRenderedPageBreak/>
        <w:t>Resources</w:t>
      </w:r>
    </w:p>
    <w:p w14:paraId="6FAD0E5D" w14:textId="77777777" w:rsidR="00FF73B3" w:rsidRDefault="00FF73B3" w:rsidP="005C796E">
      <w:pPr>
        <w:spacing w:after="0"/>
        <w:rPr>
          <w:rFonts w:asciiTheme="minorHAnsi" w:hAnsiTheme="minorHAnsi"/>
          <w:b/>
          <w:bCs/>
          <w:iCs/>
          <w:sz w:val="28"/>
          <w:szCs w:val="28"/>
          <w:u w:val="single"/>
        </w:rPr>
      </w:pPr>
    </w:p>
    <w:p w14:paraId="6FAD0E5E" w14:textId="77777777" w:rsidR="005C796E" w:rsidRDefault="005C796E" w:rsidP="005C796E">
      <w:pPr>
        <w:spacing w:after="0"/>
        <w:rPr>
          <w:rFonts w:asciiTheme="minorHAnsi" w:hAnsiTheme="minorHAnsi"/>
          <w:b/>
          <w:bCs/>
          <w:iCs/>
          <w:sz w:val="28"/>
          <w:szCs w:val="28"/>
          <w:u w:val="single"/>
        </w:rPr>
      </w:pPr>
      <w:r w:rsidRPr="00D355DF">
        <w:rPr>
          <w:rFonts w:asciiTheme="minorHAnsi" w:hAnsiTheme="minorHAnsi"/>
          <w:b/>
          <w:bCs/>
          <w:iCs/>
          <w:sz w:val="28"/>
          <w:szCs w:val="28"/>
          <w:u w:val="single"/>
        </w:rPr>
        <w:t xml:space="preserve">Low Impact </w:t>
      </w:r>
      <w:r w:rsidR="008975B7">
        <w:rPr>
          <w:rFonts w:asciiTheme="minorHAnsi" w:hAnsiTheme="minorHAnsi"/>
          <w:b/>
          <w:bCs/>
          <w:iCs/>
          <w:sz w:val="28"/>
          <w:szCs w:val="28"/>
          <w:u w:val="single"/>
        </w:rPr>
        <w:t xml:space="preserve">/ Sustainable / High Performing </w:t>
      </w:r>
      <w:r w:rsidRPr="00D355DF">
        <w:rPr>
          <w:rFonts w:asciiTheme="minorHAnsi" w:hAnsiTheme="minorHAnsi"/>
          <w:b/>
          <w:bCs/>
          <w:iCs/>
          <w:sz w:val="28"/>
          <w:szCs w:val="28"/>
          <w:u w:val="single"/>
        </w:rPr>
        <w:t>Development:</w:t>
      </w:r>
    </w:p>
    <w:p w14:paraId="6FAD0E5F" w14:textId="77777777" w:rsidR="008975B7" w:rsidRPr="00D355DF" w:rsidRDefault="008975B7" w:rsidP="005C796E">
      <w:pPr>
        <w:spacing w:after="0"/>
        <w:rPr>
          <w:rFonts w:asciiTheme="minorHAnsi" w:hAnsiTheme="minorHAnsi"/>
          <w:b/>
          <w:bCs/>
          <w:iCs/>
          <w:sz w:val="28"/>
          <w:szCs w:val="28"/>
          <w:u w:val="single"/>
        </w:rPr>
      </w:pPr>
    </w:p>
    <w:p w14:paraId="6FAD0E60" w14:textId="77777777" w:rsidR="005C796E" w:rsidRPr="00D355DF" w:rsidRDefault="005C796E" w:rsidP="005C796E">
      <w:pPr>
        <w:spacing w:after="0"/>
        <w:rPr>
          <w:rFonts w:asciiTheme="minorHAnsi" w:hAnsiTheme="minorHAnsi"/>
          <w:b/>
          <w:bCs/>
          <w:iCs/>
        </w:rPr>
      </w:pPr>
      <w:r w:rsidRPr="00D355DF">
        <w:rPr>
          <w:rFonts w:asciiTheme="minorHAnsi" w:hAnsiTheme="minorHAnsi"/>
          <w:b/>
          <w:bCs/>
          <w:iCs/>
        </w:rPr>
        <w:t>San Mateo Countywide Water Pollution Prevention Program (SMCWPPP)</w:t>
      </w:r>
    </w:p>
    <w:p w14:paraId="6FAD0E61" w14:textId="77777777" w:rsidR="005C796E" w:rsidRPr="00D355DF" w:rsidRDefault="0047548D" w:rsidP="005C796E">
      <w:pPr>
        <w:spacing w:after="0"/>
        <w:rPr>
          <w:rFonts w:asciiTheme="minorHAnsi" w:hAnsiTheme="minorHAnsi"/>
          <w:bCs/>
          <w:iCs/>
        </w:rPr>
      </w:pPr>
      <w:hyperlink r:id="rId44" w:history="1">
        <w:r w:rsidR="005C796E" w:rsidRPr="00D355DF">
          <w:rPr>
            <w:rStyle w:val="Hyperlink"/>
            <w:rFonts w:asciiTheme="minorHAnsi" w:hAnsiTheme="minorHAnsi"/>
            <w:bCs/>
            <w:iCs/>
          </w:rPr>
          <w:t>http://www.flowstobay.org/bs_new_development.php</w:t>
        </w:r>
      </w:hyperlink>
      <w:r w:rsidR="005C796E" w:rsidRPr="00D355DF">
        <w:rPr>
          <w:rFonts w:asciiTheme="minorHAnsi" w:hAnsiTheme="minorHAnsi"/>
          <w:bCs/>
          <w:iCs/>
        </w:rPr>
        <w:t xml:space="preserve"> - C.3 Stormwater Technical Guidance</w:t>
      </w:r>
    </w:p>
    <w:p w14:paraId="6FAD0E62" w14:textId="77777777" w:rsidR="005C796E" w:rsidRPr="00D355DF" w:rsidRDefault="005C796E" w:rsidP="005C796E">
      <w:pPr>
        <w:spacing w:after="0"/>
        <w:rPr>
          <w:rFonts w:asciiTheme="minorHAnsi" w:hAnsiTheme="minorHAnsi"/>
          <w:b/>
          <w:bCs/>
          <w:iCs/>
        </w:rPr>
      </w:pPr>
    </w:p>
    <w:p w14:paraId="6FAD0E63" w14:textId="77777777" w:rsidR="005C796E" w:rsidRPr="00D355DF" w:rsidRDefault="005C796E" w:rsidP="005C796E">
      <w:pPr>
        <w:spacing w:after="0"/>
        <w:rPr>
          <w:rFonts w:asciiTheme="minorHAnsi" w:hAnsiTheme="minorHAnsi"/>
          <w:b/>
          <w:bCs/>
          <w:iCs/>
        </w:rPr>
      </w:pPr>
      <w:r w:rsidRPr="00D355DF">
        <w:rPr>
          <w:rFonts w:asciiTheme="minorHAnsi" w:hAnsiTheme="minorHAnsi"/>
          <w:b/>
          <w:bCs/>
          <w:iCs/>
        </w:rPr>
        <w:t>California Stormwater Quality Association (CASQA)</w:t>
      </w:r>
    </w:p>
    <w:p w14:paraId="6FAD0E64" w14:textId="77777777" w:rsidR="005C796E" w:rsidRPr="00D355DF" w:rsidRDefault="0047548D" w:rsidP="005C796E">
      <w:pPr>
        <w:spacing w:after="0"/>
        <w:rPr>
          <w:rFonts w:asciiTheme="minorHAnsi" w:hAnsiTheme="minorHAnsi"/>
          <w:bCs/>
          <w:iCs/>
        </w:rPr>
      </w:pPr>
      <w:hyperlink r:id="rId45" w:history="1">
        <w:r w:rsidR="005C796E" w:rsidRPr="00D355DF">
          <w:rPr>
            <w:rStyle w:val="Hyperlink"/>
            <w:rFonts w:asciiTheme="minorHAnsi" w:hAnsiTheme="minorHAnsi"/>
            <w:bCs/>
            <w:iCs/>
          </w:rPr>
          <w:t>http://www.cabmphandbooks.com/</w:t>
        </w:r>
      </w:hyperlink>
      <w:r w:rsidR="005C796E" w:rsidRPr="00D355DF">
        <w:rPr>
          <w:rFonts w:asciiTheme="minorHAnsi" w:hAnsiTheme="minorHAnsi"/>
          <w:bCs/>
          <w:iCs/>
        </w:rPr>
        <w:t xml:space="preserve"> - Stormwater Best Management Practice (BMP) Handbook for New Development and Redevelopment</w:t>
      </w:r>
    </w:p>
    <w:p w14:paraId="6FAD0E65" w14:textId="77777777" w:rsidR="005C796E" w:rsidRPr="00D355DF" w:rsidRDefault="005C796E" w:rsidP="005C796E">
      <w:pPr>
        <w:spacing w:after="0"/>
        <w:rPr>
          <w:rFonts w:asciiTheme="minorHAnsi" w:hAnsiTheme="minorHAnsi"/>
          <w:bCs/>
          <w:iCs/>
        </w:rPr>
      </w:pPr>
    </w:p>
    <w:p w14:paraId="6FAD0E66" w14:textId="77777777" w:rsidR="005C796E" w:rsidRPr="00D355DF" w:rsidRDefault="005C796E" w:rsidP="005C796E">
      <w:pPr>
        <w:spacing w:after="0"/>
        <w:rPr>
          <w:rFonts w:asciiTheme="minorHAnsi" w:hAnsiTheme="minorHAnsi"/>
          <w:b/>
          <w:bCs/>
          <w:iCs/>
        </w:rPr>
      </w:pPr>
      <w:r w:rsidRPr="00D355DF">
        <w:rPr>
          <w:rFonts w:asciiTheme="minorHAnsi" w:hAnsiTheme="minorHAnsi"/>
          <w:b/>
          <w:bCs/>
          <w:iCs/>
        </w:rPr>
        <w:t>California Stormwater Quality Association (CASQA)</w:t>
      </w:r>
    </w:p>
    <w:p w14:paraId="6FAD0E67" w14:textId="77777777" w:rsidR="005C796E" w:rsidRPr="00D355DF" w:rsidRDefault="0047548D" w:rsidP="005C796E">
      <w:pPr>
        <w:spacing w:after="0"/>
        <w:rPr>
          <w:rFonts w:asciiTheme="minorHAnsi" w:hAnsiTheme="minorHAnsi"/>
          <w:bCs/>
          <w:iCs/>
        </w:rPr>
      </w:pPr>
      <w:hyperlink r:id="rId46" w:history="1">
        <w:r w:rsidR="005C796E" w:rsidRPr="00D355DF">
          <w:rPr>
            <w:rStyle w:val="Hyperlink"/>
            <w:rFonts w:asciiTheme="minorHAnsi" w:hAnsiTheme="minorHAnsi"/>
            <w:bCs/>
            <w:iCs/>
          </w:rPr>
          <w:t>http://www.casqa.org/LID/tabid/240/Default.aspx</w:t>
        </w:r>
      </w:hyperlink>
      <w:r w:rsidR="005C796E" w:rsidRPr="00D355DF">
        <w:rPr>
          <w:rFonts w:asciiTheme="minorHAnsi" w:hAnsiTheme="minorHAnsi"/>
          <w:bCs/>
          <w:iCs/>
        </w:rPr>
        <w:t xml:space="preserve"> - California </w:t>
      </w:r>
      <w:r w:rsidR="00512E88">
        <w:rPr>
          <w:rFonts w:asciiTheme="minorHAnsi" w:hAnsiTheme="minorHAnsi"/>
          <w:bCs/>
          <w:iCs/>
        </w:rPr>
        <w:t>Low Impact Development (</w:t>
      </w:r>
      <w:r w:rsidR="005C796E" w:rsidRPr="00D355DF">
        <w:rPr>
          <w:rFonts w:asciiTheme="minorHAnsi" w:hAnsiTheme="minorHAnsi"/>
          <w:bCs/>
          <w:iCs/>
        </w:rPr>
        <w:t>LID</w:t>
      </w:r>
      <w:r w:rsidR="00512E88">
        <w:rPr>
          <w:rFonts w:asciiTheme="minorHAnsi" w:hAnsiTheme="minorHAnsi"/>
          <w:bCs/>
          <w:iCs/>
        </w:rPr>
        <w:t>)</w:t>
      </w:r>
      <w:r w:rsidR="005C796E" w:rsidRPr="00D355DF">
        <w:rPr>
          <w:rFonts w:asciiTheme="minorHAnsi" w:hAnsiTheme="minorHAnsi"/>
          <w:bCs/>
          <w:iCs/>
        </w:rPr>
        <w:t xml:space="preserve"> Portal</w:t>
      </w:r>
    </w:p>
    <w:p w14:paraId="6FAD0E68" w14:textId="77777777" w:rsidR="005C796E" w:rsidRPr="00D355DF" w:rsidRDefault="005C796E" w:rsidP="005C796E">
      <w:pPr>
        <w:spacing w:after="0"/>
        <w:rPr>
          <w:rFonts w:asciiTheme="minorHAnsi" w:hAnsiTheme="minorHAnsi"/>
          <w:b/>
          <w:bCs/>
          <w:iCs/>
        </w:rPr>
      </w:pPr>
    </w:p>
    <w:p w14:paraId="6FAD0E69" w14:textId="77777777" w:rsidR="005C796E" w:rsidRPr="00D355DF" w:rsidRDefault="005C796E" w:rsidP="005C796E">
      <w:pPr>
        <w:spacing w:after="0"/>
        <w:rPr>
          <w:rFonts w:asciiTheme="minorHAnsi" w:hAnsiTheme="minorHAnsi"/>
          <w:b/>
          <w:bCs/>
          <w:iCs/>
        </w:rPr>
      </w:pPr>
      <w:r w:rsidRPr="00D355DF">
        <w:rPr>
          <w:rFonts w:asciiTheme="minorHAnsi" w:hAnsiTheme="minorHAnsi"/>
          <w:b/>
          <w:bCs/>
          <w:iCs/>
        </w:rPr>
        <w:t>United States Environmental Protection Agency (US EPA)</w:t>
      </w:r>
    </w:p>
    <w:p w14:paraId="6FAD0E6A" w14:textId="77777777" w:rsidR="005C796E" w:rsidRPr="00D355DF" w:rsidRDefault="0047548D" w:rsidP="005C796E">
      <w:pPr>
        <w:spacing w:after="0"/>
        <w:rPr>
          <w:rFonts w:asciiTheme="minorHAnsi" w:hAnsiTheme="minorHAnsi"/>
          <w:bCs/>
          <w:iCs/>
        </w:rPr>
      </w:pPr>
      <w:hyperlink r:id="rId47" w:history="1">
        <w:r w:rsidR="005C796E" w:rsidRPr="00D355DF">
          <w:rPr>
            <w:rStyle w:val="Hyperlink"/>
            <w:rFonts w:asciiTheme="minorHAnsi" w:hAnsiTheme="minorHAnsi"/>
            <w:bCs/>
            <w:iCs/>
          </w:rPr>
          <w:t>http://cfpub.epa.gov/npdes/stormwater/menuofbmps/index.cfm</w:t>
        </w:r>
      </w:hyperlink>
      <w:r w:rsidR="005C796E" w:rsidRPr="00D355DF">
        <w:rPr>
          <w:rFonts w:asciiTheme="minorHAnsi" w:hAnsiTheme="minorHAnsi"/>
          <w:bCs/>
          <w:iCs/>
        </w:rPr>
        <w:t xml:space="preserve"> -National Menu of Stormwater Best Management Practices</w:t>
      </w:r>
    </w:p>
    <w:p w14:paraId="6FAD0E6B" w14:textId="77777777" w:rsidR="005C796E" w:rsidRPr="00D355DF" w:rsidRDefault="005C796E" w:rsidP="005C796E">
      <w:pPr>
        <w:spacing w:after="0"/>
        <w:rPr>
          <w:rFonts w:asciiTheme="minorHAnsi" w:hAnsiTheme="minorHAnsi"/>
          <w:b/>
          <w:bCs/>
          <w:iCs/>
        </w:rPr>
      </w:pPr>
    </w:p>
    <w:p w14:paraId="6FAD0E6C" w14:textId="77777777" w:rsidR="005C796E" w:rsidRPr="00D355DF" w:rsidRDefault="005C796E" w:rsidP="005C796E">
      <w:pPr>
        <w:spacing w:after="0"/>
        <w:rPr>
          <w:rFonts w:asciiTheme="minorHAnsi" w:hAnsiTheme="minorHAnsi"/>
          <w:b/>
          <w:bCs/>
          <w:iCs/>
        </w:rPr>
      </w:pPr>
      <w:r w:rsidRPr="00D355DF">
        <w:rPr>
          <w:rFonts w:asciiTheme="minorHAnsi" w:hAnsiTheme="minorHAnsi"/>
          <w:b/>
          <w:bCs/>
          <w:iCs/>
        </w:rPr>
        <w:t>US Green Building Council – Leadership in Energy &amp; Environmental Design</w:t>
      </w:r>
    </w:p>
    <w:p w14:paraId="6FAD0E6D" w14:textId="77777777" w:rsidR="005C796E" w:rsidRPr="00D355DF" w:rsidRDefault="0047548D" w:rsidP="005C796E">
      <w:pPr>
        <w:spacing w:after="0"/>
        <w:rPr>
          <w:rFonts w:asciiTheme="minorHAnsi" w:hAnsiTheme="minorHAnsi"/>
          <w:bCs/>
          <w:iCs/>
        </w:rPr>
      </w:pPr>
      <w:hyperlink r:id="rId48" w:history="1">
        <w:r w:rsidR="005C796E" w:rsidRPr="00D355DF">
          <w:rPr>
            <w:rStyle w:val="Hyperlink"/>
            <w:rFonts w:asciiTheme="minorHAnsi" w:hAnsiTheme="minorHAnsi"/>
            <w:bCs/>
            <w:iCs/>
          </w:rPr>
          <w:t>http://www.usgbc.org/leed</w:t>
        </w:r>
      </w:hyperlink>
      <w:r w:rsidR="005C796E" w:rsidRPr="00D355DF">
        <w:rPr>
          <w:rFonts w:asciiTheme="minorHAnsi" w:hAnsiTheme="minorHAnsi"/>
          <w:bCs/>
          <w:iCs/>
        </w:rPr>
        <w:t xml:space="preserve"> </w:t>
      </w:r>
    </w:p>
    <w:p w14:paraId="6FAD0E6E" w14:textId="77777777" w:rsidR="005C796E" w:rsidRPr="00D355DF" w:rsidRDefault="005C796E" w:rsidP="005C796E">
      <w:pPr>
        <w:spacing w:after="0"/>
        <w:rPr>
          <w:rFonts w:asciiTheme="minorHAnsi" w:hAnsiTheme="minorHAnsi"/>
          <w:b/>
          <w:bCs/>
          <w:iCs/>
        </w:rPr>
      </w:pPr>
    </w:p>
    <w:p w14:paraId="6FAD0E6F" w14:textId="77777777" w:rsidR="008975B7" w:rsidRPr="00D355DF" w:rsidRDefault="008975B7" w:rsidP="008975B7">
      <w:pPr>
        <w:spacing w:after="0"/>
        <w:rPr>
          <w:rFonts w:asciiTheme="minorHAnsi" w:hAnsiTheme="minorHAnsi"/>
          <w:b/>
          <w:bCs/>
          <w:iCs/>
        </w:rPr>
      </w:pPr>
      <w:r>
        <w:rPr>
          <w:rFonts w:asciiTheme="minorHAnsi" w:hAnsiTheme="minorHAnsi"/>
          <w:b/>
          <w:bCs/>
          <w:iCs/>
        </w:rPr>
        <w:t>Collaborative for High Performance Schools (CHPS)</w:t>
      </w:r>
    </w:p>
    <w:p w14:paraId="6FAD0E70" w14:textId="77777777" w:rsidR="008975B7" w:rsidRPr="00D355DF" w:rsidRDefault="0047548D" w:rsidP="008975B7">
      <w:pPr>
        <w:spacing w:after="0"/>
        <w:rPr>
          <w:rFonts w:asciiTheme="minorHAnsi" w:hAnsiTheme="minorHAnsi"/>
          <w:bCs/>
          <w:iCs/>
        </w:rPr>
      </w:pPr>
      <w:hyperlink r:id="rId49" w:history="1">
        <w:r w:rsidR="008975B7" w:rsidRPr="002D7688">
          <w:rPr>
            <w:rStyle w:val="Hyperlink"/>
            <w:rFonts w:asciiTheme="minorHAnsi" w:hAnsiTheme="minorHAnsi"/>
            <w:bCs/>
            <w:iCs/>
          </w:rPr>
          <w:t>http://www.chps.net/dev/Drupal/</w:t>
        </w:r>
      </w:hyperlink>
      <w:r w:rsidR="008975B7">
        <w:rPr>
          <w:rFonts w:asciiTheme="minorHAnsi" w:hAnsiTheme="minorHAnsi"/>
          <w:bCs/>
          <w:iCs/>
        </w:rPr>
        <w:t xml:space="preserve"> </w:t>
      </w:r>
    </w:p>
    <w:p w14:paraId="6FAD0E71" w14:textId="77777777" w:rsidR="005C796E" w:rsidRDefault="005C796E" w:rsidP="005C796E">
      <w:pPr>
        <w:spacing w:after="0"/>
        <w:rPr>
          <w:rFonts w:asciiTheme="minorHAnsi" w:hAnsiTheme="minorHAnsi"/>
          <w:b/>
          <w:bCs/>
          <w:iCs/>
          <w:u w:val="single"/>
        </w:rPr>
      </w:pPr>
    </w:p>
    <w:p w14:paraId="6FAD0E72" w14:textId="77777777" w:rsidR="008975B7" w:rsidRPr="00D355DF" w:rsidRDefault="008975B7" w:rsidP="005C796E">
      <w:pPr>
        <w:spacing w:after="0"/>
        <w:rPr>
          <w:rFonts w:asciiTheme="minorHAnsi" w:hAnsiTheme="minorHAnsi"/>
          <w:b/>
          <w:bCs/>
          <w:iCs/>
          <w:u w:val="single"/>
        </w:rPr>
      </w:pPr>
    </w:p>
    <w:p w14:paraId="6FAD0E73" w14:textId="77777777" w:rsidR="005C796E" w:rsidRPr="00D355DF" w:rsidRDefault="005C796E" w:rsidP="005C796E">
      <w:pPr>
        <w:spacing w:after="0"/>
        <w:rPr>
          <w:rFonts w:asciiTheme="minorHAnsi" w:hAnsiTheme="minorHAnsi"/>
          <w:b/>
          <w:bCs/>
          <w:iCs/>
          <w:sz w:val="28"/>
          <w:szCs w:val="28"/>
          <w:u w:val="single"/>
        </w:rPr>
      </w:pPr>
      <w:r w:rsidRPr="00D355DF">
        <w:rPr>
          <w:rFonts w:asciiTheme="minorHAnsi" w:hAnsiTheme="minorHAnsi"/>
          <w:b/>
          <w:bCs/>
          <w:iCs/>
          <w:sz w:val="28"/>
          <w:szCs w:val="28"/>
          <w:u w:val="single"/>
        </w:rPr>
        <w:t>Construction:</w:t>
      </w:r>
    </w:p>
    <w:p w14:paraId="6FAD0E74" w14:textId="77777777" w:rsidR="005C796E" w:rsidRPr="00D355DF" w:rsidRDefault="005C796E" w:rsidP="005C796E">
      <w:pPr>
        <w:spacing w:after="0"/>
        <w:rPr>
          <w:rFonts w:asciiTheme="minorHAnsi" w:hAnsiTheme="minorHAnsi"/>
          <w:b/>
          <w:bCs/>
          <w:iCs/>
        </w:rPr>
      </w:pPr>
    </w:p>
    <w:p w14:paraId="6FAD0E75" w14:textId="77777777" w:rsidR="005C796E" w:rsidRPr="00D355DF" w:rsidRDefault="005C796E" w:rsidP="005C796E">
      <w:pPr>
        <w:spacing w:after="0"/>
        <w:rPr>
          <w:rFonts w:asciiTheme="minorHAnsi" w:hAnsiTheme="minorHAnsi"/>
          <w:b/>
          <w:bCs/>
          <w:iCs/>
        </w:rPr>
      </w:pPr>
      <w:r w:rsidRPr="00D355DF">
        <w:rPr>
          <w:rFonts w:asciiTheme="minorHAnsi" w:hAnsiTheme="minorHAnsi"/>
          <w:b/>
          <w:bCs/>
          <w:iCs/>
        </w:rPr>
        <w:t>California Stormwater Quality Association (CASQA)</w:t>
      </w:r>
    </w:p>
    <w:p w14:paraId="6FAD0E76" w14:textId="77777777" w:rsidR="005C796E" w:rsidRPr="00D355DF" w:rsidRDefault="0047548D" w:rsidP="005C796E">
      <w:pPr>
        <w:spacing w:after="0"/>
        <w:rPr>
          <w:rFonts w:asciiTheme="minorHAnsi" w:hAnsiTheme="minorHAnsi"/>
          <w:bCs/>
          <w:iCs/>
        </w:rPr>
      </w:pPr>
      <w:hyperlink r:id="rId50" w:history="1">
        <w:r w:rsidR="005C796E" w:rsidRPr="00D355DF">
          <w:rPr>
            <w:rStyle w:val="Hyperlink"/>
            <w:rFonts w:asciiTheme="minorHAnsi" w:hAnsiTheme="minorHAnsi"/>
            <w:bCs/>
            <w:iCs/>
          </w:rPr>
          <w:t>http://www.casqa.org/LeftNavigation/ConstructionBMPHandbookPortalSWPPPTemplate/tabid/200/Default.aspx</w:t>
        </w:r>
      </w:hyperlink>
      <w:r w:rsidR="005C796E" w:rsidRPr="00D355DF">
        <w:rPr>
          <w:rFonts w:asciiTheme="minorHAnsi" w:hAnsiTheme="minorHAnsi"/>
          <w:bCs/>
          <w:iCs/>
        </w:rPr>
        <w:t xml:space="preserve"> - CASQA BMP Handbooks Portal (subscription required to view)</w:t>
      </w:r>
    </w:p>
    <w:p w14:paraId="6FAD0E77" w14:textId="77777777" w:rsidR="005C796E" w:rsidRPr="00D355DF" w:rsidRDefault="005C796E" w:rsidP="005C796E">
      <w:pPr>
        <w:spacing w:after="0"/>
        <w:rPr>
          <w:rFonts w:asciiTheme="minorHAnsi" w:hAnsiTheme="minorHAnsi"/>
          <w:b/>
          <w:bCs/>
          <w:iCs/>
        </w:rPr>
      </w:pPr>
    </w:p>
    <w:p w14:paraId="6FAD0E78" w14:textId="77777777" w:rsidR="005C796E" w:rsidRPr="00D355DF" w:rsidRDefault="005C796E" w:rsidP="005C796E">
      <w:pPr>
        <w:spacing w:after="0"/>
        <w:rPr>
          <w:rFonts w:asciiTheme="minorHAnsi" w:hAnsiTheme="minorHAnsi"/>
          <w:b/>
          <w:bCs/>
          <w:iCs/>
        </w:rPr>
      </w:pPr>
      <w:r w:rsidRPr="00D355DF">
        <w:rPr>
          <w:rFonts w:asciiTheme="minorHAnsi" w:hAnsiTheme="minorHAnsi"/>
          <w:b/>
          <w:bCs/>
          <w:iCs/>
        </w:rPr>
        <w:t>United States Environmental Protection Agency (US EPA)</w:t>
      </w:r>
    </w:p>
    <w:p w14:paraId="6FAD0E79" w14:textId="77777777" w:rsidR="005C796E" w:rsidRPr="00D355DF" w:rsidRDefault="0047548D" w:rsidP="005C796E">
      <w:pPr>
        <w:spacing w:after="0"/>
        <w:rPr>
          <w:rFonts w:asciiTheme="minorHAnsi" w:hAnsiTheme="minorHAnsi"/>
          <w:bCs/>
          <w:iCs/>
        </w:rPr>
      </w:pPr>
      <w:hyperlink r:id="rId51" w:history="1">
        <w:r w:rsidR="005C796E" w:rsidRPr="00D355DF">
          <w:rPr>
            <w:rStyle w:val="Hyperlink"/>
            <w:rFonts w:asciiTheme="minorHAnsi" w:hAnsiTheme="minorHAnsi"/>
            <w:bCs/>
            <w:iCs/>
          </w:rPr>
          <w:t>http://cfpub.epa.gov/npdes/stormwater/menuofbmps/index.cfm</w:t>
        </w:r>
      </w:hyperlink>
      <w:r w:rsidR="005C796E" w:rsidRPr="00D355DF">
        <w:rPr>
          <w:rFonts w:asciiTheme="minorHAnsi" w:hAnsiTheme="minorHAnsi"/>
          <w:bCs/>
          <w:iCs/>
        </w:rPr>
        <w:t xml:space="preserve"> -National Menu of Stormwater Best Management Practices</w:t>
      </w:r>
    </w:p>
    <w:p w14:paraId="6FAD0E7A" w14:textId="77777777" w:rsidR="005C796E" w:rsidRPr="00D355DF" w:rsidRDefault="005C796E" w:rsidP="005C796E">
      <w:pPr>
        <w:spacing w:after="0"/>
        <w:rPr>
          <w:rFonts w:asciiTheme="minorHAnsi" w:hAnsiTheme="minorHAnsi"/>
          <w:b/>
          <w:bCs/>
          <w:iCs/>
        </w:rPr>
      </w:pPr>
    </w:p>
    <w:p w14:paraId="6FAD0E7B" w14:textId="77777777" w:rsidR="005C796E" w:rsidRPr="00D355DF" w:rsidRDefault="005C796E" w:rsidP="005C796E">
      <w:pPr>
        <w:spacing w:after="0"/>
        <w:rPr>
          <w:rFonts w:asciiTheme="minorHAnsi" w:hAnsiTheme="minorHAnsi"/>
          <w:b/>
          <w:bCs/>
          <w:iCs/>
        </w:rPr>
      </w:pPr>
    </w:p>
    <w:p w14:paraId="6FAD0E7C" w14:textId="77777777" w:rsidR="005C796E" w:rsidRPr="00D355DF" w:rsidRDefault="005C796E" w:rsidP="005C796E">
      <w:pPr>
        <w:spacing w:after="0"/>
        <w:rPr>
          <w:rFonts w:asciiTheme="minorHAnsi" w:hAnsiTheme="minorHAnsi"/>
          <w:b/>
          <w:bCs/>
          <w:iCs/>
          <w:sz w:val="28"/>
          <w:szCs w:val="28"/>
          <w:u w:val="single"/>
        </w:rPr>
      </w:pPr>
      <w:r w:rsidRPr="00D355DF">
        <w:rPr>
          <w:rFonts w:asciiTheme="minorHAnsi" w:hAnsiTheme="minorHAnsi"/>
          <w:b/>
          <w:bCs/>
          <w:iCs/>
          <w:sz w:val="28"/>
          <w:szCs w:val="28"/>
          <w:u w:val="single"/>
        </w:rPr>
        <w:t>Illicit Discharge Detection and Elimination:</w:t>
      </w:r>
    </w:p>
    <w:p w14:paraId="6FAD0E7D" w14:textId="77777777" w:rsidR="005C796E" w:rsidRPr="00D355DF" w:rsidRDefault="005C796E" w:rsidP="005C796E">
      <w:pPr>
        <w:spacing w:after="0"/>
        <w:rPr>
          <w:rFonts w:asciiTheme="minorHAnsi" w:hAnsiTheme="minorHAnsi"/>
          <w:b/>
          <w:bCs/>
          <w:iCs/>
        </w:rPr>
      </w:pPr>
    </w:p>
    <w:p w14:paraId="6FAD0E7E" w14:textId="77777777" w:rsidR="005C796E" w:rsidRPr="00D355DF" w:rsidRDefault="005C796E" w:rsidP="005C796E">
      <w:pPr>
        <w:spacing w:after="0"/>
        <w:rPr>
          <w:rFonts w:asciiTheme="minorHAnsi" w:hAnsiTheme="minorHAnsi"/>
          <w:b/>
          <w:bCs/>
          <w:iCs/>
        </w:rPr>
      </w:pPr>
      <w:r w:rsidRPr="00D355DF">
        <w:rPr>
          <w:rFonts w:asciiTheme="minorHAnsi" w:hAnsiTheme="minorHAnsi"/>
          <w:b/>
          <w:bCs/>
          <w:iCs/>
        </w:rPr>
        <w:t>United States Environmental Protection Agency (US EPA)</w:t>
      </w:r>
    </w:p>
    <w:p w14:paraId="6FAD0E7F" w14:textId="77777777" w:rsidR="005C796E" w:rsidRPr="00D355DF" w:rsidRDefault="0047548D" w:rsidP="005C796E">
      <w:pPr>
        <w:spacing w:after="0"/>
        <w:rPr>
          <w:rFonts w:asciiTheme="minorHAnsi" w:hAnsiTheme="minorHAnsi"/>
          <w:bCs/>
          <w:iCs/>
        </w:rPr>
      </w:pPr>
      <w:hyperlink r:id="rId52" w:history="1">
        <w:r w:rsidR="005C796E" w:rsidRPr="00D355DF">
          <w:rPr>
            <w:rStyle w:val="Hyperlink"/>
            <w:rFonts w:asciiTheme="minorHAnsi" w:hAnsiTheme="minorHAnsi"/>
            <w:bCs/>
            <w:iCs/>
          </w:rPr>
          <w:t>http://cfpub.epa.gov/npdes/stormwater/menuofbmps/index.cfm?action=min_measure&amp;min_measure_id=3</w:t>
        </w:r>
      </w:hyperlink>
      <w:r w:rsidR="005C796E" w:rsidRPr="00D355DF">
        <w:rPr>
          <w:rFonts w:asciiTheme="minorHAnsi" w:hAnsiTheme="minorHAnsi"/>
          <w:bCs/>
          <w:iCs/>
        </w:rPr>
        <w:t xml:space="preserve"> </w:t>
      </w:r>
    </w:p>
    <w:p w14:paraId="6FAD0E80" w14:textId="77777777" w:rsidR="005C796E" w:rsidRPr="00D355DF" w:rsidRDefault="005C796E" w:rsidP="005C796E">
      <w:pPr>
        <w:spacing w:after="0"/>
        <w:rPr>
          <w:rFonts w:asciiTheme="minorHAnsi" w:hAnsiTheme="minorHAnsi"/>
          <w:b/>
          <w:bCs/>
          <w:iCs/>
        </w:rPr>
      </w:pPr>
    </w:p>
    <w:p w14:paraId="6FAD0E81" w14:textId="77777777" w:rsidR="005C796E" w:rsidRPr="00D355DF" w:rsidRDefault="005C796E" w:rsidP="005C796E">
      <w:pPr>
        <w:spacing w:after="0"/>
        <w:rPr>
          <w:rFonts w:asciiTheme="minorHAnsi" w:hAnsiTheme="minorHAnsi"/>
          <w:b/>
          <w:bCs/>
          <w:iCs/>
          <w:u w:val="single"/>
        </w:rPr>
      </w:pPr>
    </w:p>
    <w:p w14:paraId="6FAD0E82" w14:textId="77777777" w:rsidR="0012637D" w:rsidRDefault="0012637D" w:rsidP="005C796E">
      <w:pPr>
        <w:spacing w:after="0"/>
        <w:rPr>
          <w:rFonts w:asciiTheme="minorHAnsi" w:hAnsiTheme="minorHAnsi"/>
          <w:b/>
          <w:bCs/>
          <w:iCs/>
          <w:sz w:val="28"/>
          <w:szCs w:val="28"/>
          <w:u w:val="single"/>
        </w:rPr>
      </w:pPr>
    </w:p>
    <w:p w14:paraId="6FAD0E83" w14:textId="77777777" w:rsidR="005C796E" w:rsidRPr="00D355DF" w:rsidRDefault="005C796E" w:rsidP="005C796E">
      <w:pPr>
        <w:spacing w:after="0"/>
        <w:rPr>
          <w:rFonts w:asciiTheme="minorHAnsi" w:hAnsiTheme="minorHAnsi"/>
          <w:b/>
          <w:bCs/>
          <w:iCs/>
          <w:sz w:val="28"/>
          <w:szCs w:val="28"/>
          <w:u w:val="single"/>
        </w:rPr>
      </w:pPr>
      <w:r w:rsidRPr="00D355DF">
        <w:rPr>
          <w:rFonts w:asciiTheme="minorHAnsi" w:hAnsiTheme="minorHAnsi"/>
          <w:b/>
          <w:bCs/>
          <w:iCs/>
          <w:sz w:val="28"/>
          <w:szCs w:val="28"/>
          <w:u w:val="single"/>
        </w:rPr>
        <w:lastRenderedPageBreak/>
        <w:t>Landscaping:</w:t>
      </w:r>
    </w:p>
    <w:p w14:paraId="6FAD0E84" w14:textId="77777777" w:rsidR="005C796E" w:rsidRPr="00D355DF" w:rsidRDefault="005C796E" w:rsidP="005C796E">
      <w:pPr>
        <w:spacing w:after="0"/>
        <w:rPr>
          <w:rFonts w:asciiTheme="minorHAnsi" w:hAnsiTheme="minorHAnsi"/>
          <w:b/>
          <w:bCs/>
          <w:iCs/>
        </w:rPr>
      </w:pPr>
    </w:p>
    <w:p w14:paraId="6FAD0E85" w14:textId="77777777" w:rsidR="005C796E" w:rsidRPr="00D355DF" w:rsidRDefault="005C796E" w:rsidP="005C796E">
      <w:pPr>
        <w:spacing w:after="0"/>
        <w:rPr>
          <w:rFonts w:asciiTheme="minorHAnsi" w:hAnsiTheme="minorHAnsi"/>
          <w:b/>
          <w:bCs/>
          <w:iCs/>
        </w:rPr>
      </w:pPr>
      <w:r w:rsidRPr="00D355DF">
        <w:rPr>
          <w:rFonts w:asciiTheme="minorHAnsi" w:hAnsiTheme="minorHAnsi"/>
          <w:b/>
          <w:bCs/>
          <w:iCs/>
        </w:rPr>
        <w:t>Bay-Friendly Landscaping &amp; Gardening Coalition</w:t>
      </w:r>
    </w:p>
    <w:p w14:paraId="6FAD0E86" w14:textId="77777777" w:rsidR="005C796E" w:rsidRPr="00D355DF" w:rsidRDefault="0047548D" w:rsidP="005C796E">
      <w:pPr>
        <w:spacing w:after="0"/>
        <w:rPr>
          <w:rFonts w:asciiTheme="minorHAnsi" w:hAnsiTheme="minorHAnsi"/>
        </w:rPr>
      </w:pPr>
      <w:hyperlink r:id="rId53" w:history="1">
        <w:r w:rsidR="005C796E" w:rsidRPr="00D355DF">
          <w:rPr>
            <w:rStyle w:val="Hyperlink"/>
            <w:rFonts w:asciiTheme="minorHAnsi" w:hAnsiTheme="minorHAnsi"/>
          </w:rPr>
          <w:t>http://www.bayfriendlycoalition.org/</w:t>
        </w:r>
      </w:hyperlink>
      <w:r w:rsidR="005C796E" w:rsidRPr="00D355DF">
        <w:rPr>
          <w:rFonts w:asciiTheme="minorHAnsi" w:hAnsiTheme="minorHAnsi"/>
        </w:rPr>
        <w:t xml:space="preserve">  - non-profit program developed in Alameda County by StopWaste.Org</w:t>
      </w:r>
    </w:p>
    <w:p w14:paraId="6FAD0E87" w14:textId="77777777" w:rsidR="005C796E" w:rsidRPr="00D355DF" w:rsidRDefault="00AD3B5C" w:rsidP="005C796E">
      <w:pPr>
        <w:spacing w:after="0"/>
        <w:rPr>
          <w:rFonts w:asciiTheme="minorHAnsi" w:hAnsiTheme="minorHAnsi"/>
        </w:rPr>
      </w:pPr>
      <w:r w:rsidRPr="00D355DF">
        <w:rPr>
          <w:rFonts w:asciiTheme="minorHAnsi" w:hAnsiTheme="minorHAnsi"/>
        </w:rPr>
        <w:t>Resources</w:t>
      </w:r>
      <w:r w:rsidR="005C796E" w:rsidRPr="00D355DF">
        <w:rPr>
          <w:rFonts w:asciiTheme="minorHAnsi" w:hAnsiTheme="minorHAnsi"/>
        </w:rPr>
        <w:t xml:space="preserve"> include, not limited to:</w:t>
      </w:r>
    </w:p>
    <w:p w14:paraId="6FAD0E88" w14:textId="77777777" w:rsidR="005C796E" w:rsidRPr="00D355DF" w:rsidRDefault="005C796E" w:rsidP="005C796E">
      <w:pPr>
        <w:spacing w:after="0"/>
        <w:rPr>
          <w:rFonts w:asciiTheme="minorHAnsi" w:hAnsiTheme="minorHAnsi"/>
        </w:rPr>
      </w:pPr>
      <w:r w:rsidRPr="00D355DF">
        <w:rPr>
          <w:rFonts w:asciiTheme="minorHAnsi" w:hAnsiTheme="minorHAnsi"/>
        </w:rPr>
        <w:t>-Bay Friendly Qualified Professional training (Including for municipal maintenance workers. Seven-session class with written exam.  Need to renew every two years with 4 CEUs.</w:t>
      </w:r>
    </w:p>
    <w:p w14:paraId="6FAD0E89" w14:textId="77777777" w:rsidR="005C796E" w:rsidRPr="00D355DF" w:rsidRDefault="005C796E" w:rsidP="005C796E">
      <w:pPr>
        <w:spacing w:after="0"/>
        <w:rPr>
          <w:rFonts w:asciiTheme="minorHAnsi" w:hAnsiTheme="minorHAnsi"/>
        </w:rPr>
      </w:pPr>
      <w:r w:rsidRPr="00D355DF">
        <w:rPr>
          <w:rFonts w:asciiTheme="minorHAnsi" w:hAnsiTheme="minorHAnsi"/>
        </w:rPr>
        <w:t>-webpage on tools and resources for Municipalities and Landscape Professionals</w:t>
      </w:r>
    </w:p>
    <w:p w14:paraId="6FAD0E8A" w14:textId="77777777" w:rsidR="005C796E" w:rsidRPr="00D355DF" w:rsidRDefault="005C796E" w:rsidP="005C796E">
      <w:pPr>
        <w:spacing w:after="0"/>
        <w:rPr>
          <w:rFonts w:asciiTheme="minorHAnsi" w:hAnsiTheme="minorHAnsi"/>
        </w:rPr>
      </w:pPr>
      <w:r w:rsidRPr="00D355DF">
        <w:rPr>
          <w:rFonts w:asciiTheme="minorHAnsi" w:hAnsiTheme="minorHAnsi"/>
        </w:rPr>
        <w:t>-sample language for RFP’s</w:t>
      </w:r>
    </w:p>
    <w:p w14:paraId="6FAD0E8B" w14:textId="77777777" w:rsidR="005C796E" w:rsidRPr="00D355DF" w:rsidRDefault="005C796E" w:rsidP="005C796E">
      <w:pPr>
        <w:spacing w:after="0"/>
        <w:rPr>
          <w:rFonts w:asciiTheme="minorHAnsi" w:hAnsiTheme="minorHAnsi"/>
        </w:rPr>
      </w:pPr>
      <w:r w:rsidRPr="00D355DF">
        <w:rPr>
          <w:rFonts w:asciiTheme="minorHAnsi" w:hAnsiTheme="minorHAnsi"/>
        </w:rPr>
        <w:t>-model Policies and Ordinances</w:t>
      </w:r>
    </w:p>
    <w:p w14:paraId="6FAD0E8C" w14:textId="77777777" w:rsidR="005C796E" w:rsidRPr="00D355DF" w:rsidRDefault="005C796E" w:rsidP="005C796E">
      <w:pPr>
        <w:spacing w:after="0"/>
        <w:rPr>
          <w:rFonts w:asciiTheme="minorHAnsi" w:hAnsiTheme="minorHAnsi"/>
        </w:rPr>
      </w:pPr>
      <w:r w:rsidRPr="00D355DF">
        <w:rPr>
          <w:rFonts w:asciiTheme="minorHAnsi" w:hAnsiTheme="minorHAnsi"/>
        </w:rPr>
        <w:t>-Bay Friendly Landscape Scorecard</w:t>
      </w:r>
    </w:p>
    <w:p w14:paraId="6FAD0E8D" w14:textId="77777777" w:rsidR="005C796E" w:rsidRPr="00D355DF" w:rsidRDefault="005C796E" w:rsidP="005C796E">
      <w:pPr>
        <w:spacing w:after="0"/>
        <w:rPr>
          <w:rFonts w:asciiTheme="minorHAnsi" w:hAnsiTheme="minorHAnsi"/>
        </w:rPr>
      </w:pPr>
      <w:r w:rsidRPr="00D355DF">
        <w:rPr>
          <w:rFonts w:asciiTheme="minorHAnsi" w:hAnsiTheme="minorHAnsi"/>
        </w:rPr>
        <w:t>-Resources</w:t>
      </w:r>
    </w:p>
    <w:p w14:paraId="6FAD0E8E" w14:textId="77777777" w:rsidR="005C796E" w:rsidRPr="00D355DF" w:rsidRDefault="005C796E" w:rsidP="005C796E">
      <w:pPr>
        <w:spacing w:after="0"/>
        <w:rPr>
          <w:rFonts w:asciiTheme="minorHAnsi" w:hAnsiTheme="minorHAnsi"/>
        </w:rPr>
      </w:pPr>
      <w:r w:rsidRPr="00D355DF">
        <w:rPr>
          <w:rFonts w:asciiTheme="minorHAnsi" w:hAnsiTheme="minorHAnsi"/>
        </w:rPr>
        <w:t>-Potential Campus Event – Sponsor a Bay-Friendly Training</w:t>
      </w:r>
    </w:p>
    <w:p w14:paraId="6FAD0E8F" w14:textId="77777777" w:rsidR="005C796E" w:rsidRPr="00D355DF" w:rsidRDefault="005C796E" w:rsidP="005C796E">
      <w:pPr>
        <w:spacing w:after="0"/>
        <w:rPr>
          <w:rFonts w:asciiTheme="minorHAnsi" w:hAnsiTheme="minorHAnsi"/>
        </w:rPr>
      </w:pPr>
    </w:p>
    <w:p w14:paraId="6FAD0E90" w14:textId="77777777" w:rsidR="005C796E" w:rsidRPr="00D355DF" w:rsidRDefault="005C796E" w:rsidP="005C796E">
      <w:pPr>
        <w:spacing w:after="0"/>
        <w:rPr>
          <w:rFonts w:asciiTheme="minorHAnsi" w:hAnsiTheme="minorHAnsi"/>
          <w:b/>
          <w:bCs/>
          <w:iCs/>
        </w:rPr>
      </w:pPr>
    </w:p>
    <w:p w14:paraId="6FAD0E91" w14:textId="77777777" w:rsidR="005C796E" w:rsidRPr="00D355DF" w:rsidRDefault="005C796E" w:rsidP="005C796E">
      <w:pPr>
        <w:spacing w:after="0"/>
        <w:rPr>
          <w:rFonts w:asciiTheme="minorHAnsi" w:hAnsiTheme="minorHAnsi"/>
          <w:b/>
          <w:bCs/>
          <w:iCs/>
        </w:rPr>
      </w:pPr>
      <w:r w:rsidRPr="00D355DF">
        <w:rPr>
          <w:rFonts w:asciiTheme="minorHAnsi" w:hAnsiTheme="minorHAnsi"/>
          <w:b/>
          <w:bCs/>
          <w:iCs/>
        </w:rPr>
        <w:t>EcoWise</w:t>
      </w:r>
    </w:p>
    <w:p w14:paraId="6FAD0E92" w14:textId="77777777" w:rsidR="005C796E" w:rsidRPr="00D355DF" w:rsidRDefault="0047548D" w:rsidP="005C796E">
      <w:pPr>
        <w:spacing w:after="0"/>
        <w:rPr>
          <w:rFonts w:asciiTheme="minorHAnsi" w:hAnsiTheme="minorHAnsi"/>
        </w:rPr>
      </w:pPr>
      <w:hyperlink r:id="rId54" w:history="1">
        <w:r w:rsidR="005C796E" w:rsidRPr="00D355DF">
          <w:rPr>
            <w:rStyle w:val="Hyperlink"/>
            <w:rFonts w:asciiTheme="minorHAnsi" w:hAnsiTheme="minorHAnsi"/>
          </w:rPr>
          <w:t>http://www.ecowisecertified.org/index.html</w:t>
        </w:r>
      </w:hyperlink>
      <w:r w:rsidR="005C796E" w:rsidRPr="00D355DF">
        <w:rPr>
          <w:rFonts w:asciiTheme="minorHAnsi" w:hAnsiTheme="minorHAnsi"/>
        </w:rPr>
        <w:t xml:space="preserve"> - Certification program, which is a project of the Association of Bay Area Governments, funded by the </w:t>
      </w:r>
      <w:r w:rsidR="005C796E" w:rsidRPr="00D355DF">
        <w:rPr>
          <w:rFonts w:asciiTheme="minorHAnsi" w:hAnsiTheme="minorHAnsi"/>
          <w:b/>
          <w:bCs/>
        </w:rPr>
        <w:t>SWRCB</w:t>
      </w:r>
      <w:r w:rsidR="005C796E" w:rsidRPr="00D355DF">
        <w:rPr>
          <w:rFonts w:asciiTheme="minorHAnsi" w:hAnsiTheme="minorHAnsi"/>
        </w:rPr>
        <w:t>, focused for professionals to provide effective, prevention-based pest control, minimizing the need to use pesticides.</w:t>
      </w:r>
    </w:p>
    <w:p w14:paraId="6FAD0E93" w14:textId="77777777" w:rsidR="005C796E" w:rsidRPr="00D355DF" w:rsidRDefault="00AD3B5C" w:rsidP="005C796E">
      <w:pPr>
        <w:spacing w:after="0"/>
        <w:rPr>
          <w:rFonts w:asciiTheme="minorHAnsi" w:hAnsiTheme="minorHAnsi"/>
        </w:rPr>
      </w:pPr>
      <w:r>
        <w:rPr>
          <w:rFonts w:asciiTheme="minorHAnsi" w:hAnsiTheme="minorHAnsi"/>
        </w:rPr>
        <w:t>Resources include</w:t>
      </w:r>
      <w:r w:rsidRPr="00D355DF">
        <w:rPr>
          <w:rFonts w:asciiTheme="minorHAnsi" w:hAnsiTheme="minorHAnsi"/>
        </w:rPr>
        <w:t>, not limited to:</w:t>
      </w:r>
    </w:p>
    <w:p w14:paraId="6FAD0E94" w14:textId="77777777" w:rsidR="005C796E" w:rsidRPr="00D355DF" w:rsidRDefault="005C796E" w:rsidP="005C796E">
      <w:pPr>
        <w:spacing w:after="0"/>
        <w:rPr>
          <w:rFonts w:asciiTheme="minorHAnsi" w:hAnsiTheme="minorHAnsi"/>
        </w:rPr>
      </w:pPr>
      <w:r w:rsidRPr="00D355DF">
        <w:rPr>
          <w:rFonts w:asciiTheme="minorHAnsi" w:hAnsiTheme="minorHAnsi"/>
        </w:rPr>
        <w:t>-List of Certified IPM Service Providers</w:t>
      </w:r>
    </w:p>
    <w:p w14:paraId="6FAD0E95" w14:textId="77777777" w:rsidR="005C796E" w:rsidRPr="00D355DF" w:rsidRDefault="005C796E" w:rsidP="005C796E">
      <w:pPr>
        <w:spacing w:after="0"/>
        <w:rPr>
          <w:rFonts w:asciiTheme="minorHAnsi" w:hAnsiTheme="minorHAnsi"/>
        </w:rPr>
      </w:pPr>
      <w:r w:rsidRPr="00D355DF">
        <w:rPr>
          <w:rFonts w:asciiTheme="minorHAnsi" w:hAnsiTheme="minorHAnsi"/>
        </w:rPr>
        <w:t>-Online Course through BIRC</w:t>
      </w:r>
    </w:p>
    <w:p w14:paraId="6FAD0E96" w14:textId="77777777" w:rsidR="005C796E" w:rsidRPr="00D355DF" w:rsidRDefault="005C796E" w:rsidP="005C796E">
      <w:pPr>
        <w:spacing w:after="0"/>
        <w:rPr>
          <w:rFonts w:asciiTheme="minorHAnsi" w:hAnsiTheme="minorHAnsi"/>
        </w:rPr>
      </w:pPr>
      <w:r w:rsidRPr="00D355DF">
        <w:rPr>
          <w:rFonts w:asciiTheme="minorHAnsi" w:hAnsiTheme="minorHAnsi"/>
        </w:rPr>
        <w:t xml:space="preserve">-EcoWise IPM Contracting Tool Kit </w:t>
      </w:r>
      <w:hyperlink r:id="rId55" w:history="1">
        <w:r w:rsidRPr="00D355DF">
          <w:rPr>
            <w:rStyle w:val="Hyperlink"/>
            <w:rFonts w:asciiTheme="minorHAnsi" w:hAnsiTheme="minorHAnsi"/>
          </w:rPr>
          <w:t>http://www.ecowisecertified.org/toolkit/</w:t>
        </w:r>
      </w:hyperlink>
      <w:r w:rsidRPr="00D355DF">
        <w:rPr>
          <w:rFonts w:asciiTheme="minorHAnsi" w:hAnsiTheme="minorHAnsi"/>
        </w:rPr>
        <w:t>  For Public Agencies and Businesses.</w:t>
      </w:r>
    </w:p>
    <w:p w14:paraId="6FAD0E97" w14:textId="77777777" w:rsidR="005C796E" w:rsidRPr="00D355DF" w:rsidRDefault="005C796E" w:rsidP="005C796E">
      <w:pPr>
        <w:spacing w:after="0"/>
        <w:rPr>
          <w:rFonts w:asciiTheme="minorHAnsi" w:hAnsiTheme="minorHAnsi"/>
        </w:rPr>
      </w:pPr>
    </w:p>
    <w:p w14:paraId="6FAD0E98" w14:textId="77777777" w:rsidR="005C796E" w:rsidRPr="00D355DF" w:rsidRDefault="005C796E" w:rsidP="005C796E">
      <w:pPr>
        <w:spacing w:after="0"/>
        <w:rPr>
          <w:rFonts w:asciiTheme="minorHAnsi" w:hAnsiTheme="minorHAnsi"/>
          <w:b/>
          <w:bCs/>
          <w:iCs/>
        </w:rPr>
      </w:pPr>
    </w:p>
    <w:p w14:paraId="6FAD0E99" w14:textId="77777777" w:rsidR="005C796E" w:rsidRPr="00D355DF" w:rsidRDefault="005C796E" w:rsidP="005C796E">
      <w:pPr>
        <w:spacing w:after="0"/>
        <w:rPr>
          <w:rFonts w:asciiTheme="minorHAnsi" w:hAnsiTheme="minorHAnsi"/>
          <w:b/>
          <w:bCs/>
          <w:iCs/>
        </w:rPr>
      </w:pPr>
      <w:r w:rsidRPr="00D355DF">
        <w:rPr>
          <w:rFonts w:asciiTheme="minorHAnsi" w:hAnsiTheme="minorHAnsi"/>
          <w:b/>
          <w:bCs/>
          <w:iCs/>
        </w:rPr>
        <w:t>Bio-Integral Resource Center (BIRC)</w:t>
      </w:r>
    </w:p>
    <w:p w14:paraId="6FAD0E9A" w14:textId="77777777" w:rsidR="005C796E" w:rsidRPr="00D355DF" w:rsidRDefault="0047548D" w:rsidP="005C796E">
      <w:pPr>
        <w:spacing w:after="0"/>
        <w:rPr>
          <w:rFonts w:asciiTheme="minorHAnsi" w:hAnsiTheme="minorHAnsi"/>
        </w:rPr>
      </w:pPr>
      <w:hyperlink r:id="rId56" w:history="1">
        <w:r w:rsidR="005C796E" w:rsidRPr="00D355DF">
          <w:rPr>
            <w:rStyle w:val="Hyperlink"/>
            <w:rFonts w:asciiTheme="minorHAnsi" w:hAnsiTheme="minorHAnsi"/>
          </w:rPr>
          <w:t>http://www.birc.org/index.html</w:t>
        </w:r>
      </w:hyperlink>
      <w:r w:rsidR="005C796E" w:rsidRPr="00D355DF">
        <w:rPr>
          <w:rFonts w:asciiTheme="minorHAnsi" w:hAnsiTheme="minorHAnsi"/>
        </w:rPr>
        <w:t xml:space="preserve"> - specializes in finding non-toxic and least-toxic integrated pest management solutions to urban and agricultural pest problems.</w:t>
      </w:r>
    </w:p>
    <w:p w14:paraId="6FAD0E9B" w14:textId="77777777" w:rsidR="005C796E" w:rsidRPr="00D355DF" w:rsidRDefault="00AD3B5C" w:rsidP="005C796E">
      <w:pPr>
        <w:spacing w:after="0"/>
        <w:rPr>
          <w:rFonts w:asciiTheme="minorHAnsi" w:hAnsiTheme="minorHAnsi"/>
        </w:rPr>
      </w:pPr>
      <w:r w:rsidRPr="00D355DF">
        <w:rPr>
          <w:rFonts w:asciiTheme="minorHAnsi" w:hAnsiTheme="minorHAnsi"/>
        </w:rPr>
        <w:t>Resources</w:t>
      </w:r>
      <w:r w:rsidR="005C796E" w:rsidRPr="00D355DF">
        <w:rPr>
          <w:rFonts w:asciiTheme="minorHAnsi" w:hAnsiTheme="minorHAnsi"/>
        </w:rPr>
        <w:t xml:space="preserve"> include, not limited to:</w:t>
      </w:r>
    </w:p>
    <w:p w14:paraId="6FAD0E9C" w14:textId="77777777" w:rsidR="005C796E" w:rsidRPr="00D355DF" w:rsidRDefault="005C796E" w:rsidP="005C796E">
      <w:pPr>
        <w:spacing w:after="0"/>
        <w:rPr>
          <w:rFonts w:asciiTheme="minorHAnsi" w:hAnsiTheme="minorHAnsi"/>
        </w:rPr>
      </w:pPr>
      <w:r w:rsidRPr="00D355DF">
        <w:rPr>
          <w:rFonts w:asciiTheme="minorHAnsi" w:hAnsiTheme="minorHAnsi"/>
        </w:rPr>
        <w:t>-journals</w:t>
      </w:r>
    </w:p>
    <w:p w14:paraId="6FAD0E9D" w14:textId="77777777" w:rsidR="005C796E" w:rsidRPr="00D355DF" w:rsidRDefault="005C796E" w:rsidP="005C796E">
      <w:pPr>
        <w:spacing w:after="0"/>
        <w:rPr>
          <w:rFonts w:asciiTheme="minorHAnsi" w:hAnsiTheme="minorHAnsi"/>
        </w:rPr>
      </w:pPr>
      <w:r w:rsidRPr="00D355DF">
        <w:rPr>
          <w:rFonts w:asciiTheme="minorHAnsi" w:hAnsiTheme="minorHAnsi"/>
        </w:rPr>
        <w:t>-EcoWise Certification</w:t>
      </w:r>
    </w:p>
    <w:p w14:paraId="6FAD0E9E" w14:textId="77777777" w:rsidR="005C796E" w:rsidRPr="00D355DF" w:rsidRDefault="005C796E" w:rsidP="005C796E">
      <w:pPr>
        <w:spacing w:after="0"/>
        <w:rPr>
          <w:rFonts w:asciiTheme="minorHAnsi" w:hAnsiTheme="minorHAnsi"/>
        </w:rPr>
      </w:pPr>
    </w:p>
    <w:p w14:paraId="6FAD0E9F" w14:textId="77777777" w:rsidR="005C796E" w:rsidRPr="00D355DF" w:rsidRDefault="005C796E" w:rsidP="005C796E">
      <w:pPr>
        <w:spacing w:after="0"/>
        <w:rPr>
          <w:rFonts w:asciiTheme="minorHAnsi" w:hAnsiTheme="minorHAnsi"/>
          <w:b/>
          <w:bCs/>
          <w:iCs/>
        </w:rPr>
      </w:pPr>
    </w:p>
    <w:p w14:paraId="6FAD0EA0" w14:textId="77777777" w:rsidR="005C796E" w:rsidRPr="00D355DF" w:rsidRDefault="005C796E" w:rsidP="005C796E">
      <w:pPr>
        <w:spacing w:after="0"/>
        <w:rPr>
          <w:rFonts w:asciiTheme="minorHAnsi" w:hAnsiTheme="minorHAnsi"/>
          <w:b/>
          <w:bCs/>
          <w:iCs/>
        </w:rPr>
      </w:pPr>
      <w:r w:rsidRPr="00D355DF">
        <w:rPr>
          <w:rFonts w:asciiTheme="minorHAnsi" w:hAnsiTheme="minorHAnsi"/>
          <w:b/>
          <w:bCs/>
          <w:iCs/>
        </w:rPr>
        <w:t>Our Water Our World</w:t>
      </w:r>
    </w:p>
    <w:p w14:paraId="6FAD0EA1" w14:textId="77777777" w:rsidR="005C796E" w:rsidRPr="00D355DF" w:rsidRDefault="0047548D" w:rsidP="005C796E">
      <w:pPr>
        <w:spacing w:after="0"/>
        <w:rPr>
          <w:rFonts w:asciiTheme="minorHAnsi" w:hAnsiTheme="minorHAnsi"/>
        </w:rPr>
      </w:pPr>
      <w:hyperlink r:id="rId57" w:history="1">
        <w:r w:rsidR="005C796E" w:rsidRPr="00D355DF">
          <w:rPr>
            <w:rStyle w:val="Hyperlink"/>
            <w:rFonts w:asciiTheme="minorHAnsi" w:hAnsiTheme="minorHAnsi"/>
          </w:rPr>
          <w:t>http://www.ourwaterourworld.org/Home.aspx</w:t>
        </w:r>
      </w:hyperlink>
      <w:r w:rsidR="005C796E" w:rsidRPr="00D355DF">
        <w:rPr>
          <w:rFonts w:asciiTheme="minorHAnsi" w:hAnsiTheme="minorHAnsi"/>
        </w:rPr>
        <w:t xml:space="preserve"> - Collaboration among regional and local water agencies in the SF Bay Area, managing home and garden pests in a way that helps protect water.</w:t>
      </w:r>
    </w:p>
    <w:p w14:paraId="6FAD0EA2" w14:textId="77777777" w:rsidR="005C796E" w:rsidRPr="00D355DF" w:rsidRDefault="00AD3B5C" w:rsidP="005C796E">
      <w:pPr>
        <w:spacing w:after="0"/>
        <w:rPr>
          <w:rFonts w:asciiTheme="minorHAnsi" w:hAnsiTheme="minorHAnsi"/>
        </w:rPr>
      </w:pPr>
      <w:r w:rsidRPr="00D355DF">
        <w:rPr>
          <w:rFonts w:asciiTheme="minorHAnsi" w:hAnsiTheme="minorHAnsi"/>
        </w:rPr>
        <w:t>Resources</w:t>
      </w:r>
      <w:r w:rsidR="005C796E" w:rsidRPr="00D355DF">
        <w:rPr>
          <w:rFonts w:asciiTheme="minorHAnsi" w:hAnsiTheme="minorHAnsi"/>
        </w:rPr>
        <w:t xml:space="preserve"> include, not limited to:</w:t>
      </w:r>
    </w:p>
    <w:p w14:paraId="6FAD0EA3" w14:textId="77777777" w:rsidR="005C796E" w:rsidRPr="00D355DF" w:rsidRDefault="005C796E" w:rsidP="005C796E">
      <w:pPr>
        <w:spacing w:after="0"/>
        <w:rPr>
          <w:rFonts w:asciiTheme="minorHAnsi" w:hAnsiTheme="minorHAnsi"/>
        </w:rPr>
      </w:pPr>
      <w:r w:rsidRPr="00D355DF">
        <w:rPr>
          <w:rFonts w:asciiTheme="minorHAnsi" w:hAnsiTheme="minorHAnsi"/>
        </w:rPr>
        <w:t>-ask an expert feature</w:t>
      </w:r>
    </w:p>
    <w:p w14:paraId="6FAD0EA4" w14:textId="77777777" w:rsidR="005C796E" w:rsidRPr="00D355DF" w:rsidRDefault="005C796E" w:rsidP="005C796E">
      <w:pPr>
        <w:spacing w:after="0"/>
        <w:rPr>
          <w:rFonts w:asciiTheme="minorHAnsi" w:hAnsiTheme="minorHAnsi"/>
        </w:rPr>
      </w:pPr>
      <w:r w:rsidRPr="00D355DF">
        <w:rPr>
          <w:rFonts w:asciiTheme="minorHAnsi" w:hAnsiTheme="minorHAnsi"/>
        </w:rPr>
        <w:t>-Healthy gardening workshops to educate the general public about healthy gardening.  Workshops and seminars are held in various communities.</w:t>
      </w:r>
    </w:p>
    <w:p w14:paraId="6FAD0EA5" w14:textId="77777777" w:rsidR="005C796E" w:rsidRPr="00D355DF" w:rsidRDefault="005C796E" w:rsidP="005C796E">
      <w:pPr>
        <w:spacing w:after="0"/>
        <w:rPr>
          <w:rFonts w:asciiTheme="minorHAnsi" w:hAnsiTheme="minorHAnsi"/>
        </w:rPr>
      </w:pPr>
      <w:r w:rsidRPr="00D355DF">
        <w:rPr>
          <w:rFonts w:asciiTheme="minorHAnsi" w:hAnsiTheme="minorHAnsi"/>
        </w:rPr>
        <w:t>-Promotional Materials</w:t>
      </w:r>
    </w:p>
    <w:p w14:paraId="6FAD0EA6" w14:textId="77777777" w:rsidR="005C796E" w:rsidRPr="00D355DF" w:rsidRDefault="005C796E" w:rsidP="005C796E">
      <w:pPr>
        <w:spacing w:after="0"/>
        <w:rPr>
          <w:rFonts w:asciiTheme="minorHAnsi" w:hAnsiTheme="minorHAnsi"/>
        </w:rPr>
      </w:pPr>
      <w:r w:rsidRPr="00D355DF">
        <w:rPr>
          <w:rFonts w:asciiTheme="minorHAnsi" w:hAnsiTheme="minorHAnsi"/>
        </w:rPr>
        <w:lastRenderedPageBreak/>
        <w:t xml:space="preserve">-Potential Campus Event – Sponsor a Healthy Gardening Workshop   (Marin County Stormwater Pollution Prevention Program workshop table of contents </w:t>
      </w:r>
      <w:hyperlink r:id="rId58" w:history="1">
        <w:r w:rsidRPr="00D355DF">
          <w:rPr>
            <w:rStyle w:val="Hyperlink"/>
            <w:rFonts w:asciiTheme="minorHAnsi" w:hAnsiTheme="minorHAnsi"/>
          </w:rPr>
          <w:t>http://www.ourwaterourworld.org/Portals/0/documents/pdf/Healthy-GardensTOC.pdf</w:t>
        </w:r>
      </w:hyperlink>
      <w:r w:rsidRPr="00D355DF">
        <w:rPr>
          <w:rFonts w:asciiTheme="minorHAnsi" w:hAnsiTheme="minorHAnsi"/>
        </w:rPr>
        <w:t xml:space="preserve"> ) </w:t>
      </w:r>
    </w:p>
    <w:p w14:paraId="6FAD0EA7" w14:textId="77777777" w:rsidR="005C796E" w:rsidRPr="00D355DF" w:rsidRDefault="005C796E" w:rsidP="005C796E">
      <w:pPr>
        <w:spacing w:after="0"/>
        <w:rPr>
          <w:rFonts w:asciiTheme="minorHAnsi" w:hAnsiTheme="minorHAnsi"/>
        </w:rPr>
      </w:pPr>
    </w:p>
    <w:p w14:paraId="6FAD0EA8" w14:textId="77777777" w:rsidR="005C796E" w:rsidRPr="00D355DF" w:rsidRDefault="005C796E" w:rsidP="005C796E">
      <w:pPr>
        <w:spacing w:after="0"/>
        <w:rPr>
          <w:rFonts w:asciiTheme="minorHAnsi" w:hAnsiTheme="minorHAnsi"/>
          <w:b/>
          <w:bCs/>
          <w:iCs/>
        </w:rPr>
      </w:pPr>
    </w:p>
    <w:p w14:paraId="6FAD0EA9" w14:textId="77777777" w:rsidR="005C796E" w:rsidRPr="00D355DF" w:rsidRDefault="005C796E" w:rsidP="005C796E">
      <w:pPr>
        <w:spacing w:after="0"/>
        <w:rPr>
          <w:rFonts w:asciiTheme="minorHAnsi" w:hAnsiTheme="minorHAnsi"/>
          <w:b/>
          <w:bCs/>
          <w:iCs/>
        </w:rPr>
      </w:pPr>
      <w:r w:rsidRPr="00D355DF">
        <w:rPr>
          <w:rFonts w:asciiTheme="minorHAnsi" w:hAnsiTheme="minorHAnsi"/>
          <w:b/>
          <w:bCs/>
          <w:iCs/>
        </w:rPr>
        <w:t>UC IPM Online</w:t>
      </w:r>
    </w:p>
    <w:p w14:paraId="6FAD0EAA" w14:textId="77777777" w:rsidR="005C796E" w:rsidRPr="00D355DF" w:rsidRDefault="00AD3B5C" w:rsidP="005C796E">
      <w:pPr>
        <w:spacing w:after="0"/>
        <w:rPr>
          <w:rFonts w:asciiTheme="minorHAnsi" w:hAnsiTheme="minorHAnsi"/>
        </w:rPr>
      </w:pPr>
      <w:r w:rsidRPr="00D355DF">
        <w:rPr>
          <w:rFonts w:asciiTheme="minorHAnsi" w:hAnsiTheme="minorHAnsi"/>
        </w:rPr>
        <w:t>Resources</w:t>
      </w:r>
      <w:r w:rsidR="005C796E" w:rsidRPr="00D355DF">
        <w:rPr>
          <w:rFonts w:asciiTheme="minorHAnsi" w:hAnsiTheme="minorHAnsi"/>
        </w:rPr>
        <w:t xml:space="preserve"> include, not limited to:</w:t>
      </w:r>
    </w:p>
    <w:p w14:paraId="6FAD0EAB" w14:textId="77777777" w:rsidR="005C796E" w:rsidRPr="00D355DF" w:rsidRDefault="0047548D" w:rsidP="005C796E">
      <w:pPr>
        <w:spacing w:after="0"/>
        <w:rPr>
          <w:rFonts w:asciiTheme="minorHAnsi" w:hAnsiTheme="minorHAnsi"/>
        </w:rPr>
      </w:pPr>
      <w:hyperlink r:id="rId59" w:history="1">
        <w:r w:rsidR="005C796E" w:rsidRPr="00D355DF">
          <w:rPr>
            <w:rStyle w:val="Hyperlink"/>
            <w:rFonts w:asciiTheme="minorHAnsi" w:hAnsiTheme="minorHAnsi"/>
          </w:rPr>
          <w:t>http://www.ipm.ucdavis.edu/index.html</w:t>
        </w:r>
      </w:hyperlink>
      <w:r w:rsidR="005C796E" w:rsidRPr="00D355DF">
        <w:rPr>
          <w:rFonts w:asciiTheme="minorHAnsi" w:hAnsiTheme="minorHAnsi"/>
        </w:rPr>
        <w:t xml:space="preserve"> - IPM resource</w:t>
      </w:r>
    </w:p>
    <w:p w14:paraId="6FAD0EAC" w14:textId="77777777" w:rsidR="005C796E" w:rsidRPr="00D355DF" w:rsidRDefault="0047548D" w:rsidP="005C796E">
      <w:pPr>
        <w:spacing w:after="0"/>
        <w:rPr>
          <w:rFonts w:asciiTheme="minorHAnsi" w:hAnsiTheme="minorHAnsi"/>
        </w:rPr>
      </w:pPr>
      <w:hyperlink r:id="rId60" w:history="1">
        <w:r w:rsidR="005C796E" w:rsidRPr="00D355DF">
          <w:rPr>
            <w:rStyle w:val="Hyperlink"/>
            <w:rFonts w:asciiTheme="minorHAnsi" w:hAnsiTheme="minorHAnsi"/>
          </w:rPr>
          <w:t>http://www.ipm.ucdavis.edu/training/</w:t>
        </w:r>
      </w:hyperlink>
      <w:r w:rsidR="005C796E" w:rsidRPr="00D355DF">
        <w:rPr>
          <w:rFonts w:asciiTheme="minorHAnsi" w:hAnsiTheme="minorHAnsi"/>
        </w:rPr>
        <w:t xml:space="preserve"> - Free online training on IPM topics</w:t>
      </w:r>
    </w:p>
    <w:p w14:paraId="6FAD0EAD" w14:textId="77777777" w:rsidR="005C796E" w:rsidRPr="00D355DF" w:rsidRDefault="005C796E" w:rsidP="005C796E">
      <w:pPr>
        <w:spacing w:after="0"/>
        <w:rPr>
          <w:rFonts w:asciiTheme="minorHAnsi" w:hAnsiTheme="minorHAnsi"/>
        </w:rPr>
      </w:pPr>
    </w:p>
    <w:p w14:paraId="6FAD0EAE" w14:textId="77777777" w:rsidR="005C796E" w:rsidRPr="00D355DF" w:rsidRDefault="005C796E" w:rsidP="005C796E">
      <w:pPr>
        <w:spacing w:after="0"/>
        <w:rPr>
          <w:rFonts w:asciiTheme="minorHAnsi" w:hAnsiTheme="minorHAnsi"/>
        </w:rPr>
      </w:pPr>
    </w:p>
    <w:p w14:paraId="6FAD0EAF" w14:textId="77777777" w:rsidR="005C796E" w:rsidRPr="00D355DF" w:rsidRDefault="005C796E" w:rsidP="005C796E">
      <w:pPr>
        <w:spacing w:after="0"/>
        <w:rPr>
          <w:rFonts w:asciiTheme="minorHAnsi" w:hAnsiTheme="minorHAnsi"/>
        </w:rPr>
      </w:pPr>
    </w:p>
    <w:p w14:paraId="6FAD0EB0" w14:textId="77777777" w:rsidR="005C796E" w:rsidRPr="00D355DF" w:rsidRDefault="005C796E" w:rsidP="005C796E">
      <w:pPr>
        <w:spacing w:after="0"/>
        <w:rPr>
          <w:rFonts w:asciiTheme="minorHAnsi" w:hAnsiTheme="minorHAnsi"/>
          <w:b/>
          <w:bCs/>
          <w:sz w:val="28"/>
          <w:szCs w:val="28"/>
          <w:u w:val="single"/>
        </w:rPr>
      </w:pPr>
      <w:r w:rsidRPr="00D355DF">
        <w:rPr>
          <w:rFonts w:asciiTheme="minorHAnsi" w:hAnsiTheme="minorHAnsi"/>
          <w:b/>
          <w:bCs/>
          <w:sz w:val="28"/>
          <w:szCs w:val="28"/>
          <w:u w:val="single"/>
        </w:rPr>
        <w:t>Recycle</w:t>
      </w:r>
      <w:r w:rsidR="00C47D77">
        <w:rPr>
          <w:rFonts w:asciiTheme="minorHAnsi" w:hAnsiTheme="minorHAnsi"/>
          <w:b/>
          <w:bCs/>
          <w:sz w:val="28"/>
          <w:szCs w:val="28"/>
          <w:u w:val="single"/>
        </w:rPr>
        <w:t xml:space="preserve"> / Disposal</w:t>
      </w:r>
      <w:r w:rsidRPr="00D355DF">
        <w:rPr>
          <w:rFonts w:asciiTheme="minorHAnsi" w:hAnsiTheme="minorHAnsi"/>
          <w:b/>
          <w:bCs/>
          <w:sz w:val="28"/>
          <w:szCs w:val="28"/>
          <w:u w:val="single"/>
        </w:rPr>
        <w:t>:</w:t>
      </w:r>
    </w:p>
    <w:p w14:paraId="6FAD0EB1" w14:textId="77777777" w:rsidR="005C796E" w:rsidRPr="00D355DF" w:rsidRDefault="005C796E" w:rsidP="005C796E">
      <w:pPr>
        <w:spacing w:after="0"/>
        <w:rPr>
          <w:rFonts w:asciiTheme="minorHAnsi" w:hAnsiTheme="minorHAnsi"/>
        </w:rPr>
      </w:pPr>
    </w:p>
    <w:p w14:paraId="6FAD0EB2" w14:textId="77777777" w:rsidR="00C47D77" w:rsidRDefault="00C47D77" w:rsidP="005C796E">
      <w:pPr>
        <w:spacing w:after="0"/>
        <w:rPr>
          <w:rFonts w:asciiTheme="minorHAnsi" w:hAnsiTheme="minorHAnsi"/>
          <w:b/>
          <w:bCs/>
          <w:iCs/>
        </w:rPr>
      </w:pPr>
      <w:r>
        <w:rPr>
          <w:rFonts w:asciiTheme="minorHAnsi" w:hAnsiTheme="minorHAnsi"/>
          <w:b/>
          <w:bCs/>
          <w:iCs/>
        </w:rPr>
        <w:t>CalRecycle</w:t>
      </w:r>
    </w:p>
    <w:p w14:paraId="6FAD0EB3" w14:textId="77777777" w:rsidR="00C47D77" w:rsidRPr="00C47D77" w:rsidRDefault="0047548D" w:rsidP="005C796E">
      <w:pPr>
        <w:spacing w:after="0"/>
        <w:rPr>
          <w:rFonts w:asciiTheme="minorHAnsi" w:hAnsiTheme="minorHAnsi"/>
          <w:bCs/>
          <w:iCs/>
        </w:rPr>
      </w:pPr>
      <w:hyperlink r:id="rId61" w:history="1">
        <w:r w:rsidR="00C47D77" w:rsidRPr="002D7688">
          <w:rPr>
            <w:rStyle w:val="Hyperlink"/>
            <w:rFonts w:asciiTheme="minorHAnsi" w:hAnsiTheme="minorHAnsi"/>
            <w:bCs/>
            <w:iCs/>
          </w:rPr>
          <w:t>http://www.calrecycle.ca.gov/</w:t>
        </w:r>
      </w:hyperlink>
      <w:r w:rsidR="00C47D77">
        <w:rPr>
          <w:rFonts w:asciiTheme="minorHAnsi" w:hAnsiTheme="minorHAnsi"/>
          <w:bCs/>
          <w:iCs/>
        </w:rPr>
        <w:t xml:space="preserve"> </w:t>
      </w:r>
    </w:p>
    <w:p w14:paraId="6FAD0EB4" w14:textId="77777777" w:rsidR="00C47D77" w:rsidRDefault="00C47D77" w:rsidP="005C796E">
      <w:pPr>
        <w:spacing w:after="0"/>
        <w:rPr>
          <w:rFonts w:asciiTheme="minorHAnsi" w:hAnsiTheme="minorHAnsi"/>
          <w:bCs/>
          <w:iCs/>
        </w:rPr>
      </w:pPr>
      <w:r w:rsidRPr="00C47D77">
        <w:rPr>
          <w:rFonts w:asciiTheme="minorHAnsi" w:hAnsiTheme="minorHAnsi"/>
          <w:bCs/>
          <w:iCs/>
        </w:rPr>
        <w:t>California</w:t>
      </w:r>
      <w:r>
        <w:rPr>
          <w:rFonts w:asciiTheme="minorHAnsi" w:hAnsiTheme="minorHAnsi"/>
          <w:bCs/>
          <w:iCs/>
        </w:rPr>
        <w:t>’s Department of Resources Recycling and Recovery</w:t>
      </w:r>
    </w:p>
    <w:p w14:paraId="6FAD0EB5" w14:textId="77777777" w:rsidR="00C47D77" w:rsidRPr="00D355DF" w:rsidRDefault="00C47D77" w:rsidP="00C47D77">
      <w:pPr>
        <w:spacing w:after="0"/>
        <w:rPr>
          <w:rFonts w:asciiTheme="minorHAnsi" w:hAnsiTheme="minorHAnsi"/>
        </w:rPr>
      </w:pPr>
      <w:r>
        <w:rPr>
          <w:rFonts w:asciiTheme="minorHAnsi" w:hAnsiTheme="minorHAnsi"/>
        </w:rPr>
        <w:t>Resources include</w:t>
      </w:r>
      <w:r w:rsidRPr="00D355DF">
        <w:rPr>
          <w:rFonts w:asciiTheme="minorHAnsi" w:hAnsiTheme="minorHAnsi"/>
        </w:rPr>
        <w:t>,</w:t>
      </w:r>
      <w:r>
        <w:rPr>
          <w:rFonts w:asciiTheme="minorHAnsi" w:hAnsiTheme="minorHAnsi"/>
        </w:rPr>
        <w:t xml:space="preserve"> but are</w:t>
      </w:r>
      <w:r w:rsidRPr="00D355DF">
        <w:rPr>
          <w:rFonts w:asciiTheme="minorHAnsi" w:hAnsiTheme="minorHAnsi"/>
        </w:rPr>
        <w:t xml:space="preserve"> not limited to:</w:t>
      </w:r>
    </w:p>
    <w:p w14:paraId="6FAD0EB6" w14:textId="77777777" w:rsidR="00C47D77" w:rsidRDefault="00C47D77" w:rsidP="005C796E">
      <w:pPr>
        <w:spacing w:after="0"/>
        <w:rPr>
          <w:rFonts w:asciiTheme="minorHAnsi" w:hAnsiTheme="minorHAnsi"/>
          <w:bCs/>
          <w:iCs/>
        </w:rPr>
      </w:pPr>
      <w:r>
        <w:rPr>
          <w:rFonts w:asciiTheme="minorHAnsi" w:hAnsiTheme="minorHAnsi"/>
          <w:bCs/>
          <w:iCs/>
        </w:rPr>
        <w:t>-Recycling Information for many materials including medication waste, construction and demolition debris and electronics</w:t>
      </w:r>
    </w:p>
    <w:p w14:paraId="6FAD0EB7" w14:textId="77777777" w:rsidR="00C47D77" w:rsidRDefault="00C47D77" w:rsidP="005C796E">
      <w:pPr>
        <w:spacing w:after="0"/>
        <w:rPr>
          <w:rFonts w:asciiTheme="minorHAnsi" w:hAnsiTheme="minorHAnsi"/>
          <w:bCs/>
          <w:iCs/>
        </w:rPr>
      </w:pPr>
      <w:r>
        <w:rPr>
          <w:rFonts w:asciiTheme="minorHAnsi" w:hAnsiTheme="minorHAnsi"/>
          <w:bCs/>
          <w:iCs/>
        </w:rPr>
        <w:t>-Information for recycling and waste prevention at home</w:t>
      </w:r>
    </w:p>
    <w:p w14:paraId="6FAD0EB8" w14:textId="77777777" w:rsidR="00C47D77" w:rsidRPr="00C47D77" w:rsidRDefault="00C47D77" w:rsidP="005C796E">
      <w:pPr>
        <w:spacing w:after="0"/>
        <w:rPr>
          <w:rFonts w:asciiTheme="minorHAnsi" w:hAnsiTheme="minorHAnsi"/>
          <w:bCs/>
          <w:iCs/>
        </w:rPr>
      </w:pPr>
      <w:r>
        <w:rPr>
          <w:rFonts w:asciiTheme="minorHAnsi" w:hAnsiTheme="minorHAnsi"/>
          <w:bCs/>
          <w:iCs/>
        </w:rPr>
        <w:t>-In</w:t>
      </w:r>
      <w:r w:rsidR="008975B7">
        <w:rPr>
          <w:rFonts w:asciiTheme="minorHAnsi" w:hAnsiTheme="minorHAnsi"/>
          <w:bCs/>
          <w:iCs/>
        </w:rPr>
        <w:t>formation for Teachers and Kids</w:t>
      </w:r>
    </w:p>
    <w:p w14:paraId="6FAD0EB9" w14:textId="77777777" w:rsidR="00C47D77" w:rsidRDefault="00C47D77" w:rsidP="005C796E">
      <w:pPr>
        <w:spacing w:after="0"/>
        <w:rPr>
          <w:rFonts w:asciiTheme="minorHAnsi" w:hAnsiTheme="minorHAnsi"/>
          <w:b/>
          <w:bCs/>
          <w:iCs/>
        </w:rPr>
      </w:pPr>
    </w:p>
    <w:p w14:paraId="6FAD0EBA" w14:textId="77777777" w:rsidR="005C796E" w:rsidRPr="00D355DF" w:rsidRDefault="005C796E" w:rsidP="005C796E">
      <w:pPr>
        <w:spacing w:after="0"/>
        <w:rPr>
          <w:rFonts w:asciiTheme="minorHAnsi" w:hAnsiTheme="minorHAnsi"/>
          <w:b/>
          <w:bCs/>
          <w:iCs/>
        </w:rPr>
      </w:pPr>
      <w:r w:rsidRPr="00D355DF">
        <w:rPr>
          <w:rFonts w:asciiTheme="minorHAnsi" w:hAnsiTheme="minorHAnsi"/>
          <w:b/>
          <w:bCs/>
          <w:iCs/>
        </w:rPr>
        <w:t>Recycle Works</w:t>
      </w:r>
    </w:p>
    <w:p w14:paraId="6FAD0EBB" w14:textId="77777777" w:rsidR="00C47D77" w:rsidRDefault="0047548D" w:rsidP="005C796E">
      <w:pPr>
        <w:spacing w:after="0"/>
        <w:rPr>
          <w:rFonts w:asciiTheme="minorHAnsi" w:hAnsiTheme="minorHAnsi"/>
        </w:rPr>
      </w:pPr>
      <w:hyperlink r:id="rId62" w:history="1">
        <w:r w:rsidR="005C796E" w:rsidRPr="00D355DF">
          <w:rPr>
            <w:rStyle w:val="Hyperlink"/>
            <w:rFonts w:asciiTheme="minorHAnsi" w:hAnsiTheme="minorHAnsi"/>
          </w:rPr>
          <w:t>http://www.recycleworks.org/business/index.html</w:t>
        </w:r>
      </w:hyperlink>
      <w:r w:rsidR="00C47D77">
        <w:rPr>
          <w:rFonts w:asciiTheme="minorHAnsi" w:hAnsiTheme="minorHAnsi"/>
        </w:rPr>
        <w:t xml:space="preserve"> </w:t>
      </w:r>
    </w:p>
    <w:p w14:paraId="6FAD0EBC" w14:textId="77777777" w:rsidR="005C796E" w:rsidRPr="00D355DF" w:rsidRDefault="005C796E" w:rsidP="005C796E">
      <w:pPr>
        <w:spacing w:after="0"/>
        <w:rPr>
          <w:rFonts w:asciiTheme="minorHAnsi" w:hAnsiTheme="minorHAnsi"/>
        </w:rPr>
      </w:pPr>
      <w:r w:rsidRPr="00D355DF">
        <w:rPr>
          <w:rFonts w:asciiTheme="minorHAnsi" w:hAnsiTheme="minorHAnsi"/>
        </w:rPr>
        <w:t>San Mateo County – Public Works Department Program</w:t>
      </w:r>
    </w:p>
    <w:p w14:paraId="6FAD0EBD" w14:textId="77777777" w:rsidR="005C796E" w:rsidRPr="00D355DF" w:rsidRDefault="00C47D77" w:rsidP="005C796E">
      <w:pPr>
        <w:spacing w:after="0"/>
        <w:rPr>
          <w:rFonts w:asciiTheme="minorHAnsi" w:hAnsiTheme="minorHAnsi"/>
        </w:rPr>
      </w:pPr>
      <w:r>
        <w:rPr>
          <w:rFonts w:asciiTheme="minorHAnsi" w:hAnsiTheme="minorHAnsi"/>
        </w:rPr>
        <w:t>Resources include</w:t>
      </w:r>
      <w:r w:rsidR="005C796E" w:rsidRPr="00D355DF">
        <w:rPr>
          <w:rFonts w:asciiTheme="minorHAnsi" w:hAnsiTheme="minorHAnsi"/>
        </w:rPr>
        <w:t>,</w:t>
      </w:r>
      <w:r>
        <w:rPr>
          <w:rFonts w:asciiTheme="minorHAnsi" w:hAnsiTheme="minorHAnsi"/>
        </w:rPr>
        <w:t xml:space="preserve"> but are</w:t>
      </w:r>
      <w:r w:rsidR="005C796E" w:rsidRPr="00D355DF">
        <w:rPr>
          <w:rFonts w:asciiTheme="minorHAnsi" w:hAnsiTheme="minorHAnsi"/>
        </w:rPr>
        <w:t xml:space="preserve"> not limited to:</w:t>
      </w:r>
    </w:p>
    <w:p w14:paraId="6FAD0EBE" w14:textId="77777777" w:rsidR="005C796E" w:rsidRPr="00D355DF" w:rsidRDefault="005C796E" w:rsidP="005C796E">
      <w:pPr>
        <w:spacing w:after="0"/>
        <w:rPr>
          <w:rFonts w:asciiTheme="minorHAnsi" w:hAnsiTheme="minorHAnsi"/>
        </w:rPr>
      </w:pPr>
      <w:r w:rsidRPr="00D355DF">
        <w:rPr>
          <w:rFonts w:asciiTheme="minorHAnsi" w:hAnsiTheme="minorHAnsi"/>
        </w:rPr>
        <w:t>-composting workshops</w:t>
      </w:r>
    </w:p>
    <w:p w14:paraId="6FAD0EBF" w14:textId="77777777" w:rsidR="005C796E" w:rsidRPr="00D355DF" w:rsidRDefault="005C796E" w:rsidP="005C796E">
      <w:pPr>
        <w:spacing w:after="0"/>
        <w:rPr>
          <w:rFonts w:asciiTheme="minorHAnsi" w:hAnsiTheme="minorHAnsi"/>
        </w:rPr>
      </w:pPr>
      <w:r w:rsidRPr="00D355DF">
        <w:rPr>
          <w:rFonts w:asciiTheme="minorHAnsi" w:hAnsiTheme="minorHAnsi"/>
        </w:rPr>
        <w:t>-links to cooking oil recycling</w:t>
      </w:r>
    </w:p>
    <w:p w14:paraId="6FAD0EC0" w14:textId="77777777" w:rsidR="005C796E" w:rsidRPr="00D355DF" w:rsidRDefault="005C796E" w:rsidP="005C796E">
      <w:pPr>
        <w:spacing w:after="0"/>
        <w:rPr>
          <w:rFonts w:asciiTheme="minorHAnsi" w:hAnsiTheme="minorHAnsi"/>
        </w:rPr>
      </w:pPr>
    </w:p>
    <w:p w14:paraId="6FAD0EC1" w14:textId="77777777" w:rsidR="005C796E" w:rsidRPr="00D355DF" w:rsidRDefault="005C796E" w:rsidP="005C796E">
      <w:pPr>
        <w:spacing w:after="0"/>
        <w:rPr>
          <w:rFonts w:asciiTheme="minorHAnsi" w:hAnsiTheme="minorHAnsi"/>
          <w:b/>
          <w:bCs/>
          <w:iCs/>
        </w:rPr>
      </w:pPr>
      <w:r w:rsidRPr="00D355DF">
        <w:rPr>
          <w:rFonts w:asciiTheme="minorHAnsi" w:hAnsiTheme="minorHAnsi"/>
          <w:b/>
          <w:bCs/>
          <w:iCs/>
        </w:rPr>
        <w:t>StopWaste.Org</w:t>
      </w:r>
    </w:p>
    <w:p w14:paraId="6FAD0EC2" w14:textId="77777777" w:rsidR="005C796E" w:rsidRPr="00D355DF" w:rsidRDefault="0047548D" w:rsidP="005C796E">
      <w:pPr>
        <w:spacing w:after="0"/>
        <w:rPr>
          <w:rFonts w:asciiTheme="minorHAnsi" w:hAnsiTheme="minorHAnsi"/>
        </w:rPr>
      </w:pPr>
      <w:hyperlink r:id="rId63" w:history="1">
        <w:r w:rsidR="005C796E" w:rsidRPr="00D355DF">
          <w:rPr>
            <w:rStyle w:val="Hyperlink"/>
            <w:rFonts w:asciiTheme="minorHAnsi" w:hAnsiTheme="minorHAnsi"/>
          </w:rPr>
          <w:t>http://www.stopwaste.org/home/index.asp?page=1</w:t>
        </w:r>
      </w:hyperlink>
      <w:r w:rsidR="005C796E" w:rsidRPr="00D355DF">
        <w:rPr>
          <w:rFonts w:asciiTheme="minorHAnsi" w:hAnsiTheme="minorHAnsi"/>
        </w:rPr>
        <w:t xml:space="preserve"> – Alameda County Waste Management Authority and the Alameda County Source Reduction and Recycling Board operating as one public agency.</w:t>
      </w:r>
    </w:p>
    <w:p w14:paraId="6FAD0EC3" w14:textId="77777777" w:rsidR="005C796E" w:rsidRPr="00D355DF" w:rsidRDefault="005C796E" w:rsidP="005C796E">
      <w:pPr>
        <w:spacing w:after="0"/>
        <w:rPr>
          <w:rFonts w:asciiTheme="minorHAnsi" w:hAnsiTheme="minorHAnsi"/>
        </w:rPr>
      </w:pPr>
    </w:p>
    <w:p w14:paraId="6FAD0EC4" w14:textId="77777777" w:rsidR="005C796E" w:rsidRPr="00D355DF" w:rsidRDefault="005C796E" w:rsidP="005C796E">
      <w:pPr>
        <w:spacing w:after="0"/>
        <w:rPr>
          <w:rFonts w:asciiTheme="minorHAnsi" w:hAnsiTheme="minorHAnsi"/>
        </w:rPr>
      </w:pPr>
    </w:p>
    <w:p w14:paraId="6FAD0EC5" w14:textId="77777777" w:rsidR="005C796E" w:rsidRPr="00D355DF" w:rsidRDefault="005C796E" w:rsidP="005C796E">
      <w:pPr>
        <w:spacing w:after="0"/>
        <w:rPr>
          <w:rFonts w:asciiTheme="minorHAnsi" w:hAnsiTheme="minorHAnsi"/>
          <w:b/>
          <w:sz w:val="28"/>
          <w:szCs w:val="28"/>
          <w:u w:val="single"/>
        </w:rPr>
      </w:pPr>
      <w:r w:rsidRPr="00D355DF">
        <w:rPr>
          <w:rFonts w:asciiTheme="minorHAnsi" w:hAnsiTheme="minorHAnsi"/>
          <w:b/>
          <w:sz w:val="28"/>
          <w:szCs w:val="28"/>
          <w:u w:val="single"/>
        </w:rPr>
        <w:t>Outreach and Community-Based Social Marketing:</w:t>
      </w:r>
    </w:p>
    <w:p w14:paraId="6FAD0EC6" w14:textId="77777777" w:rsidR="005C796E" w:rsidRPr="00D355DF" w:rsidRDefault="005C796E" w:rsidP="005C796E">
      <w:pPr>
        <w:spacing w:after="0"/>
        <w:rPr>
          <w:rFonts w:asciiTheme="minorHAnsi" w:hAnsiTheme="minorHAnsi"/>
        </w:rPr>
      </w:pPr>
    </w:p>
    <w:p w14:paraId="6FAD0EC7" w14:textId="77777777" w:rsidR="005C796E" w:rsidRPr="00D355DF" w:rsidRDefault="005C796E" w:rsidP="005C796E">
      <w:pPr>
        <w:spacing w:after="0"/>
        <w:rPr>
          <w:rFonts w:asciiTheme="minorHAnsi" w:hAnsiTheme="minorHAnsi"/>
          <w:b/>
          <w:bCs/>
          <w:iCs/>
        </w:rPr>
      </w:pPr>
      <w:r w:rsidRPr="00D355DF">
        <w:rPr>
          <w:rFonts w:asciiTheme="minorHAnsi" w:hAnsiTheme="minorHAnsi"/>
          <w:b/>
          <w:bCs/>
          <w:iCs/>
        </w:rPr>
        <w:t>United States Environmental Protection Agency (US EPA)</w:t>
      </w:r>
    </w:p>
    <w:p w14:paraId="6FAD0EC8" w14:textId="77777777" w:rsidR="005C796E" w:rsidRPr="00D355DF" w:rsidRDefault="0047548D" w:rsidP="005C796E">
      <w:pPr>
        <w:spacing w:after="0"/>
        <w:rPr>
          <w:rFonts w:asciiTheme="minorHAnsi" w:hAnsiTheme="minorHAnsi"/>
          <w:bCs/>
          <w:iCs/>
        </w:rPr>
      </w:pPr>
      <w:hyperlink r:id="rId64" w:history="1">
        <w:r w:rsidR="005C796E" w:rsidRPr="00D355DF">
          <w:rPr>
            <w:rStyle w:val="Hyperlink"/>
            <w:rFonts w:asciiTheme="minorHAnsi" w:hAnsiTheme="minorHAnsi"/>
            <w:bCs/>
            <w:iCs/>
          </w:rPr>
          <w:t>http://cfpub.epa.gov/npdes/stormwater/menuofbmps/index.cfm?action=min_measure&amp;min_measure_id=1</w:t>
        </w:r>
      </w:hyperlink>
      <w:r w:rsidR="005C796E" w:rsidRPr="00D355DF">
        <w:rPr>
          <w:rFonts w:asciiTheme="minorHAnsi" w:hAnsiTheme="minorHAnsi"/>
          <w:bCs/>
          <w:iCs/>
        </w:rPr>
        <w:t xml:space="preserve"> – Public Education and Outreach on Stormwater Impacts</w:t>
      </w:r>
    </w:p>
    <w:p w14:paraId="6FAD0EC9" w14:textId="77777777" w:rsidR="005C796E" w:rsidRPr="00D355DF" w:rsidRDefault="005C796E" w:rsidP="005C796E">
      <w:pPr>
        <w:spacing w:after="0"/>
        <w:rPr>
          <w:rFonts w:asciiTheme="minorHAnsi" w:hAnsiTheme="minorHAnsi"/>
          <w:bCs/>
          <w:iCs/>
        </w:rPr>
      </w:pPr>
    </w:p>
    <w:p w14:paraId="6FAD0ECA" w14:textId="77777777" w:rsidR="005C796E" w:rsidRPr="00D355DF" w:rsidRDefault="005C796E" w:rsidP="005C796E">
      <w:pPr>
        <w:spacing w:after="0"/>
        <w:rPr>
          <w:rFonts w:asciiTheme="minorHAnsi" w:hAnsiTheme="minorHAnsi"/>
          <w:b/>
          <w:bCs/>
          <w:iCs/>
        </w:rPr>
      </w:pPr>
      <w:r w:rsidRPr="00D355DF">
        <w:rPr>
          <w:rFonts w:asciiTheme="minorHAnsi" w:hAnsiTheme="minorHAnsi"/>
          <w:b/>
          <w:bCs/>
          <w:iCs/>
        </w:rPr>
        <w:t>United States Environmental Protection Agency (US EPA)</w:t>
      </w:r>
    </w:p>
    <w:p w14:paraId="6FAD0ECB" w14:textId="77777777" w:rsidR="005C796E" w:rsidRPr="00D355DF" w:rsidRDefault="0047548D" w:rsidP="005C796E">
      <w:pPr>
        <w:spacing w:after="0"/>
        <w:rPr>
          <w:rFonts w:asciiTheme="minorHAnsi" w:hAnsiTheme="minorHAnsi"/>
        </w:rPr>
      </w:pPr>
      <w:hyperlink r:id="rId65" w:history="1">
        <w:r w:rsidR="005C796E" w:rsidRPr="00D355DF">
          <w:rPr>
            <w:rStyle w:val="Hyperlink"/>
            <w:rFonts w:asciiTheme="minorHAnsi" w:hAnsiTheme="minorHAnsi"/>
          </w:rPr>
          <w:t>http://cfpub.epa.gov/npstbx/index.html</w:t>
        </w:r>
      </w:hyperlink>
      <w:r w:rsidR="005C796E" w:rsidRPr="00D355DF">
        <w:rPr>
          <w:rFonts w:asciiTheme="minorHAnsi" w:hAnsiTheme="minorHAnsi"/>
        </w:rPr>
        <w:t xml:space="preserve"> - Nonpoint Source (NPS) Outreach Toolbox</w:t>
      </w:r>
    </w:p>
    <w:p w14:paraId="6FAD0ECC" w14:textId="77777777" w:rsidR="005C796E" w:rsidRPr="00D355DF" w:rsidRDefault="005C796E" w:rsidP="005C796E">
      <w:pPr>
        <w:spacing w:after="0"/>
        <w:rPr>
          <w:rFonts w:asciiTheme="minorHAnsi" w:hAnsiTheme="minorHAnsi"/>
        </w:rPr>
      </w:pPr>
    </w:p>
    <w:p w14:paraId="6FAD0ECD" w14:textId="77777777" w:rsidR="005C796E" w:rsidRPr="00D355DF" w:rsidRDefault="005C796E" w:rsidP="005C796E">
      <w:pPr>
        <w:spacing w:after="0"/>
        <w:rPr>
          <w:rFonts w:asciiTheme="minorHAnsi" w:hAnsiTheme="minorHAnsi"/>
          <w:b/>
        </w:rPr>
      </w:pPr>
      <w:r w:rsidRPr="00D355DF">
        <w:rPr>
          <w:rFonts w:asciiTheme="minorHAnsi" w:hAnsiTheme="minorHAnsi"/>
          <w:b/>
        </w:rPr>
        <w:lastRenderedPageBreak/>
        <w:t>Fostering Sustainable Behavior</w:t>
      </w:r>
    </w:p>
    <w:p w14:paraId="6FAD0ECE" w14:textId="77777777" w:rsidR="005C796E" w:rsidRPr="00D355DF" w:rsidRDefault="0047548D" w:rsidP="005C796E">
      <w:pPr>
        <w:spacing w:after="0"/>
        <w:rPr>
          <w:rFonts w:asciiTheme="minorHAnsi" w:hAnsiTheme="minorHAnsi"/>
        </w:rPr>
      </w:pPr>
      <w:hyperlink r:id="rId66" w:history="1">
        <w:r w:rsidR="005C796E" w:rsidRPr="00D355DF">
          <w:rPr>
            <w:rStyle w:val="Hyperlink"/>
            <w:rFonts w:asciiTheme="minorHAnsi" w:hAnsiTheme="minorHAnsi"/>
          </w:rPr>
          <w:t>http://www.cbsm.com/public/world.lasso</w:t>
        </w:r>
      </w:hyperlink>
      <w:r w:rsidR="005C796E" w:rsidRPr="00D355DF">
        <w:rPr>
          <w:rFonts w:asciiTheme="minorHAnsi" w:hAnsiTheme="minorHAnsi"/>
        </w:rPr>
        <w:t xml:space="preserve"> - Site courtesy of Doug McKenzie-Mohr, Ph.D. – Environmental Psychologist</w:t>
      </w:r>
    </w:p>
    <w:p w14:paraId="6FAD0ECF" w14:textId="77777777" w:rsidR="005C796E" w:rsidRPr="00D355DF" w:rsidRDefault="005C796E" w:rsidP="005C796E">
      <w:pPr>
        <w:spacing w:after="0"/>
        <w:rPr>
          <w:rFonts w:asciiTheme="minorHAnsi" w:hAnsiTheme="minorHAnsi"/>
        </w:rPr>
      </w:pPr>
    </w:p>
    <w:p w14:paraId="6FAD0ED0" w14:textId="77777777" w:rsidR="005C796E" w:rsidRPr="00D355DF" w:rsidRDefault="005C796E" w:rsidP="005C796E">
      <w:pPr>
        <w:spacing w:after="0"/>
        <w:rPr>
          <w:rFonts w:asciiTheme="minorHAnsi" w:hAnsiTheme="minorHAnsi"/>
        </w:rPr>
      </w:pPr>
    </w:p>
    <w:p w14:paraId="6FAD0ED1" w14:textId="77777777" w:rsidR="005C796E" w:rsidRPr="00D355DF" w:rsidRDefault="005C796E" w:rsidP="005C796E">
      <w:pPr>
        <w:spacing w:after="0"/>
        <w:rPr>
          <w:rFonts w:asciiTheme="minorHAnsi" w:hAnsiTheme="minorHAnsi"/>
          <w:b/>
          <w:bCs/>
          <w:iCs/>
          <w:sz w:val="28"/>
          <w:szCs w:val="28"/>
          <w:u w:val="single"/>
        </w:rPr>
      </w:pPr>
      <w:r w:rsidRPr="00D355DF">
        <w:rPr>
          <w:rFonts w:asciiTheme="minorHAnsi" w:hAnsiTheme="minorHAnsi"/>
          <w:b/>
          <w:bCs/>
          <w:iCs/>
          <w:sz w:val="28"/>
          <w:szCs w:val="28"/>
          <w:u w:val="single"/>
        </w:rPr>
        <w:t>Education and Storm Water Awareness:</w:t>
      </w:r>
    </w:p>
    <w:p w14:paraId="6FAD0ED2" w14:textId="77777777" w:rsidR="005C796E" w:rsidRPr="00D355DF" w:rsidRDefault="005C796E" w:rsidP="005C796E">
      <w:pPr>
        <w:spacing w:after="0"/>
        <w:rPr>
          <w:rFonts w:asciiTheme="minorHAnsi" w:hAnsiTheme="minorHAnsi"/>
        </w:rPr>
      </w:pPr>
    </w:p>
    <w:p w14:paraId="6FAD0ED3" w14:textId="77777777" w:rsidR="005C796E" w:rsidRPr="00D355DF" w:rsidRDefault="005C796E" w:rsidP="005C796E">
      <w:pPr>
        <w:spacing w:after="0"/>
        <w:rPr>
          <w:rFonts w:asciiTheme="minorHAnsi" w:hAnsiTheme="minorHAnsi"/>
          <w:b/>
        </w:rPr>
      </w:pPr>
      <w:r w:rsidRPr="00D355DF">
        <w:rPr>
          <w:rFonts w:asciiTheme="minorHAnsi" w:hAnsiTheme="minorHAnsi"/>
          <w:b/>
        </w:rPr>
        <w:t>SWRCB / RWQCB Videos</w:t>
      </w:r>
    </w:p>
    <w:p w14:paraId="6FAD0ED4" w14:textId="77777777" w:rsidR="005C796E" w:rsidRPr="00D355DF" w:rsidRDefault="0047548D" w:rsidP="005C796E">
      <w:pPr>
        <w:spacing w:after="0"/>
        <w:rPr>
          <w:rFonts w:asciiTheme="minorHAnsi" w:hAnsiTheme="minorHAnsi"/>
        </w:rPr>
      </w:pPr>
      <w:hyperlink r:id="rId67" w:history="1">
        <w:r w:rsidR="005C796E" w:rsidRPr="00D355DF">
          <w:rPr>
            <w:rStyle w:val="Hyperlink"/>
            <w:rFonts w:asciiTheme="minorHAnsi" w:hAnsiTheme="minorHAnsi"/>
          </w:rPr>
          <w:t>http://www.waterboards.ca.gov/videos/</w:t>
        </w:r>
      </w:hyperlink>
      <w:r w:rsidR="005C796E" w:rsidRPr="00D355DF">
        <w:rPr>
          <w:rFonts w:asciiTheme="minorHAnsi" w:hAnsiTheme="minorHAnsi"/>
        </w:rPr>
        <w:t xml:space="preserve"> - approximately 20 videos regarding storm water issues.  A few are produced with Spanish subtitles.</w:t>
      </w:r>
    </w:p>
    <w:p w14:paraId="6FAD0ED5" w14:textId="77777777" w:rsidR="005C796E" w:rsidRPr="00D355DF" w:rsidRDefault="005C796E" w:rsidP="005C796E">
      <w:pPr>
        <w:spacing w:after="0"/>
        <w:rPr>
          <w:rFonts w:asciiTheme="minorHAnsi" w:hAnsiTheme="minorHAnsi"/>
        </w:rPr>
      </w:pPr>
    </w:p>
    <w:p w14:paraId="6FAD0ED6" w14:textId="77777777" w:rsidR="005C796E" w:rsidRPr="00D355DF" w:rsidRDefault="005C796E" w:rsidP="005C796E">
      <w:pPr>
        <w:spacing w:after="0"/>
        <w:rPr>
          <w:rFonts w:asciiTheme="minorHAnsi" w:hAnsiTheme="minorHAnsi"/>
          <w:b/>
        </w:rPr>
      </w:pPr>
      <w:r w:rsidRPr="00D355DF">
        <w:rPr>
          <w:rFonts w:asciiTheme="minorHAnsi" w:hAnsiTheme="minorHAnsi"/>
          <w:b/>
        </w:rPr>
        <w:t>Bay Area Stormwater Management Agencies Association (BASMAA)</w:t>
      </w:r>
    </w:p>
    <w:p w14:paraId="6FAD0ED7" w14:textId="77777777" w:rsidR="005C796E" w:rsidRPr="00D355DF" w:rsidRDefault="0047548D" w:rsidP="005C796E">
      <w:pPr>
        <w:spacing w:after="0"/>
        <w:rPr>
          <w:rFonts w:asciiTheme="minorHAnsi" w:hAnsiTheme="minorHAnsi"/>
        </w:rPr>
      </w:pPr>
      <w:hyperlink r:id="rId68" w:history="1">
        <w:r w:rsidR="005C796E" w:rsidRPr="00D355DF">
          <w:rPr>
            <w:rStyle w:val="Hyperlink"/>
            <w:rFonts w:asciiTheme="minorHAnsi" w:hAnsiTheme="minorHAnsi"/>
          </w:rPr>
          <w:t>http://www.basmaa.org/Portals/0/documents/pdf/Pollution%20from%20Surface%20Cleaning.pdf</w:t>
        </w:r>
      </w:hyperlink>
      <w:r w:rsidR="005C796E" w:rsidRPr="00D355DF">
        <w:rPr>
          <w:rFonts w:asciiTheme="minorHAnsi" w:hAnsiTheme="minorHAnsi"/>
        </w:rPr>
        <w:t xml:space="preserve"> – Pollution from Surface Cleaning (Brochure in English)</w:t>
      </w:r>
    </w:p>
    <w:p w14:paraId="6FAD0ED8" w14:textId="77777777" w:rsidR="005C796E" w:rsidRPr="00D355DF" w:rsidRDefault="005C796E" w:rsidP="005C796E">
      <w:pPr>
        <w:spacing w:after="0"/>
        <w:rPr>
          <w:rFonts w:asciiTheme="minorHAnsi" w:hAnsiTheme="minorHAnsi"/>
        </w:rPr>
      </w:pPr>
    </w:p>
    <w:p w14:paraId="6FAD0ED9" w14:textId="77777777" w:rsidR="005C796E" w:rsidRPr="00D355DF" w:rsidRDefault="0047548D" w:rsidP="005C796E">
      <w:pPr>
        <w:spacing w:after="0"/>
        <w:rPr>
          <w:rFonts w:asciiTheme="minorHAnsi" w:hAnsiTheme="minorHAnsi"/>
        </w:rPr>
      </w:pPr>
      <w:hyperlink r:id="rId69" w:history="1">
        <w:r w:rsidR="005C796E" w:rsidRPr="00D355DF">
          <w:rPr>
            <w:rStyle w:val="Hyperlink"/>
            <w:rFonts w:asciiTheme="minorHAnsi" w:hAnsiTheme="minorHAnsi"/>
          </w:rPr>
          <w:t>http://www.basmaa.org/LinkClick.aspx?fileticket=MoNchH7u%2flE%3d&amp;tabid=57</w:t>
        </w:r>
      </w:hyperlink>
      <w:r w:rsidR="005C796E" w:rsidRPr="00D355DF">
        <w:rPr>
          <w:rFonts w:asciiTheme="minorHAnsi" w:hAnsiTheme="minorHAnsi"/>
        </w:rPr>
        <w:t xml:space="preserve"> – Pollution from Surface Cleaning (Brochure in Spanish)</w:t>
      </w:r>
    </w:p>
    <w:p w14:paraId="6FAD0EDA" w14:textId="77777777" w:rsidR="005C796E" w:rsidRPr="00D355DF" w:rsidRDefault="005C796E" w:rsidP="005C796E">
      <w:pPr>
        <w:spacing w:after="0"/>
        <w:rPr>
          <w:rFonts w:asciiTheme="minorHAnsi" w:hAnsiTheme="minorHAnsi"/>
        </w:rPr>
      </w:pPr>
    </w:p>
    <w:p w14:paraId="6FAD0EDB" w14:textId="77777777" w:rsidR="005C796E" w:rsidRPr="00D355DF" w:rsidRDefault="0047548D" w:rsidP="005C796E">
      <w:pPr>
        <w:spacing w:after="0"/>
        <w:rPr>
          <w:rFonts w:asciiTheme="minorHAnsi" w:hAnsiTheme="minorHAnsi"/>
        </w:rPr>
      </w:pPr>
      <w:hyperlink r:id="rId70" w:history="1">
        <w:r w:rsidR="005C796E" w:rsidRPr="00D355DF">
          <w:rPr>
            <w:rStyle w:val="Hyperlink"/>
            <w:rFonts w:asciiTheme="minorHAnsi" w:hAnsiTheme="minorHAnsi"/>
          </w:rPr>
          <w:t>http://www.basmaa.org/Training.aspx</w:t>
        </w:r>
      </w:hyperlink>
      <w:r w:rsidR="005C796E" w:rsidRPr="00D355DF">
        <w:rPr>
          <w:rFonts w:asciiTheme="minorHAnsi" w:hAnsiTheme="minorHAnsi"/>
        </w:rPr>
        <w:t xml:space="preserve"> - Pollution Prevention Training and Certificate Program for Surface Cleaners</w:t>
      </w:r>
    </w:p>
    <w:p w14:paraId="6FAD0EDC" w14:textId="77777777" w:rsidR="0002506A" w:rsidRDefault="0002506A" w:rsidP="005C796E">
      <w:pPr>
        <w:spacing w:after="0"/>
        <w:rPr>
          <w:rFonts w:asciiTheme="minorHAnsi" w:hAnsiTheme="minorHAnsi"/>
          <w:b/>
          <w:sz w:val="27"/>
          <w:szCs w:val="27"/>
        </w:rPr>
      </w:pPr>
    </w:p>
    <w:p w14:paraId="6FAD0EDD" w14:textId="77777777" w:rsidR="0002506A" w:rsidRPr="006D45B1" w:rsidRDefault="00C208C7" w:rsidP="005C796E">
      <w:pPr>
        <w:spacing w:after="0"/>
        <w:rPr>
          <w:rFonts w:asciiTheme="minorHAnsi" w:hAnsiTheme="minorHAnsi"/>
          <w:b/>
          <w:sz w:val="28"/>
          <w:szCs w:val="28"/>
        </w:rPr>
      </w:pPr>
      <w:r w:rsidRPr="00C208C7">
        <w:rPr>
          <w:rFonts w:asciiTheme="minorHAnsi" w:hAnsiTheme="minorHAnsi"/>
          <w:b/>
          <w:sz w:val="28"/>
          <w:szCs w:val="28"/>
        </w:rPr>
        <w:t>Resources for Internal Inspector/Manager Training</w:t>
      </w:r>
    </w:p>
    <w:p w14:paraId="6FAD0EDE" w14:textId="77777777" w:rsidR="0002506A" w:rsidRPr="00B575AD" w:rsidRDefault="0002506A" w:rsidP="005C796E">
      <w:pPr>
        <w:spacing w:after="0"/>
        <w:rPr>
          <w:rFonts w:asciiTheme="minorHAnsi" w:hAnsiTheme="minorHAnsi"/>
          <w:b/>
          <w:szCs w:val="23"/>
        </w:rPr>
      </w:pPr>
    </w:p>
    <w:p w14:paraId="6FAD0EDF" w14:textId="77777777" w:rsidR="006D45B1" w:rsidRDefault="006D45B1" w:rsidP="005C796E">
      <w:pPr>
        <w:spacing w:after="0"/>
        <w:rPr>
          <w:rFonts w:asciiTheme="minorHAnsi" w:hAnsiTheme="minorHAnsi"/>
          <w:b/>
          <w:szCs w:val="23"/>
        </w:rPr>
      </w:pPr>
      <w:r>
        <w:rPr>
          <w:rFonts w:asciiTheme="minorHAnsi" w:hAnsiTheme="minorHAnsi"/>
          <w:b/>
          <w:szCs w:val="23"/>
        </w:rPr>
        <w:t>San Mateo Countywide Water Pollution Prevention Program</w:t>
      </w:r>
    </w:p>
    <w:p w14:paraId="6FAD0EE0" w14:textId="77777777" w:rsidR="006D45B1" w:rsidRDefault="0047548D" w:rsidP="005C796E">
      <w:pPr>
        <w:spacing w:after="0"/>
        <w:rPr>
          <w:rFonts w:asciiTheme="minorHAnsi" w:hAnsiTheme="minorHAnsi"/>
          <w:szCs w:val="23"/>
        </w:rPr>
      </w:pPr>
      <w:hyperlink r:id="rId71" w:history="1">
        <w:r w:rsidR="00C208C7" w:rsidRPr="00C208C7">
          <w:rPr>
            <w:rStyle w:val="Hyperlink"/>
          </w:rPr>
          <w:t>http://www.flowstobay.org/</w:t>
        </w:r>
      </w:hyperlink>
    </w:p>
    <w:p w14:paraId="6FAD0EE1" w14:textId="77777777" w:rsidR="006D45B1" w:rsidRDefault="006D45B1" w:rsidP="005C796E">
      <w:pPr>
        <w:spacing w:after="0"/>
        <w:rPr>
          <w:rFonts w:asciiTheme="minorHAnsi" w:hAnsiTheme="minorHAnsi"/>
          <w:szCs w:val="23"/>
        </w:rPr>
      </w:pPr>
    </w:p>
    <w:p w14:paraId="6FAD0EE2" w14:textId="77777777" w:rsidR="006D45B1" w:rsidRPr="006D45B1" w:rsidRDefault="006D45B1" w:rsidP="005C796E">
      <w:pPr>
        <w:spacing w:after="0"/>
        <w:rPr>
          <w:rFonts w:asciiTheme="minorHAnsi" w:hAnsiTheme="minorHAnsi"/>
          <w:szCs w:val="23"/>
        </w:rPr>
      </w:pPr>
      <w:r>
        <w:rPr>
          <w:rFonts w:asciiTheme="minorHAnsi" w:hAnsiTheme="minorHAnsi"/>
          <w:szCs w:val="23"/>
        </w:rPr>
        <w:t>(keep an eye on San Francisco Bay Area storm water programs for free/low cost seminars, some of which offer continuing education credits/hours)</w:t>
      </w:r>
    </w:p>
    <w:p w14:paraId="6FAD0EE3" w14:textId="77777777" w:rsidR="006D45B1" w:rsidRDefault="006D45B1" w:rsidP="005C796E">
      <w:pPr>
        <w:spacing w:after="0"/>
        <w:rPr>
          <w:rFonts w:asciiTheme="minorHAnsi" w:hAnsiTheme="minorHAnsi"/>
          <w:b/>
          <w:szCs w:val="23"/>
        </w:rPr>
      </w:pPr>
    </w:p>
    <w:p w14:paraId="6FAD0EE4" w14:textId="77777777" w:rsidR="00B575AD" w:rsidRPr="00B575AD" w:rsidRDefault="00C208C7" w:rsidP="005C796E">
      <w:pPr>
        <w:spacing w:after="0"/>
        <w:rPr>
          <w:rFonts w:asciiTheme="minorHAnsi" w:hAnsiTheme="minorHAnsi"/>
          <w:b/>
          <w:szCs w:val="23"/>
        </w:rPr>
      </w:pPr>
      <w:r w:rsidRPr="00C208C7">
        <w:rPr>
          <w:rFonts w:asciiTheme="minorHAnsi" w:hAnsiTheme="minorHAnsi"/>
          <w:b/>
          <w:szCs w:val="23"/>
        </w:rPr>
        <w:t>Certified Municipal Separate Storm Sewer System Specialist</w:t>
      </w:r>
    </w:p>
    <w:p w14:paraId="6FAD0EE5" w14:textId="77777777" w:rsidR="00B575AD" w:rsidRPr="00B575AD" w:rsidRDefault="00C208C7" w:rsidP="005C796E">
      <w:pPr>
        <w:spacing w:after="0"/>
        <w:rPr>
          <w:rFonts w:asciiTheme="minorHAnsi" w:hAnsiTheme="minorHAnsi"/>
          <w:szCs w:val="23"/>
        </w:rPr>
      </w:pPr>
      <w:r w:rsidRPr="00C208C7">
        <w:rPr>
          <w:rFonts w:asciiTheme="minorHAnsi" w:hAnsiTheme="minorHAnsi"/>
          <w:szCs w:val="23"/>
        </w:rPr>
        <w:t>http://www.cms4s.org/</w:t>
      </w:r>
    </w:p>
    <w:p w14:paraId="6FAD0EE6" w14:textId="77777777" w:rsidR="00B575AD" w:rsidRPr="00B575AD" w:rsidRDefault="00B575AD" w:rsidP="005C796E">
      <w:pPr>
        <w:spacing w:after="0"/>
        <w:rPr>
          <w:rFonts w:asciiTheme="minorHAnsi" w:hAnsiTheme="minorHAnsi"/>
          <w:b/>
          <w:szCs w:val="23"/>
        </w:rPr>
      </w:pPr>
    </w:p>
    <w:p w14:paraId="6FAD0EE7" w14:textId="77777777" w:rsidR="00B575AD" w:rsidRPr="00B575AD" w:rsidRDefault="00B575AD" w:rsidP="00B575AD">
      <w:pPr>
        <w:spacing w:after="0"/>
        <w:rPr>
          <w:rFonts w:asciiTheme="minorHAnsi" w:hAnsiTheme="minorHAnsi"/>
          <w:b/>
          <w:szCs w:val="23"/>
        </w:rPr>
      </w:pPr>
      <w:r w:rsidRPr="00B575AD">
        <w:rPr>
          <w:rFonts w:asciiTheme="minorHAnsi" w:hAnsiTheme="minorHAnsi"/>
          <w:b/>
          <w:szCs w:val="23"/>
        </w:rPr>
        <w:t>Certified Erosion, Sediment and Storm Water Inspector (CESSWI)</w:t>
      </w:r>
    </w:p>
    <w:p w14:paraId="6FAD0EE8" w14:textId="77777777" w:rsidR="00B575AD" w:rsidRPr="00B575AD" w:rsidRDefault="0047548D" w:rsidP="00B575AD">
      <w:pPr>
        <w:spacing w:after="0"/>
        <w:rPr>
          <w:rFonts w:asciiTheme="minorHAnsi" w:hAnsiTheme="minorHAnsi"/>
          <w:szCs w:val="23"/>
        </w:rPr>
      </w:pPr>
      <w:hyperlink r:id="rId72" w:history="1">
        <w:r w:rsidR="00B575AD" w:rsidRPr="00B575AD">
          <w:rPr>
            <w:rStyle w:val="Hyperlink"/>
            <w:rFonts w:asciiTheme="minorHAnsi" w:hAnsiTheme="minorHAnsi"/>
            <w:szCs w:val="23"/>
          </w:rPr>
          <w:t>http://www.cesswi.org/</w:t>
        </w:r>
      </w:hyperlink>
    </w:p>
    <w:p w14:paraId="6FAD0EE9" w14:textId="77777777" w:rsidR="00B575AD" w:rsidRPr="00B575AD" w:rsidRDefault="00B575AD" w:rsidP="005C796E">
      <w:pPr>
        <w:spacing w:after="0"/>
        <w:rPr>
          <w:rFonts w:asciiTheme="minorHAnsi" w:hAnsiTheme="minorHAnsi"/>
          <w:b/>
          <w:szCs w:val="23"/>
        </w:rPr>
      </w:pPr>
    </w:p>
    <w:p w14:paraId="6FAD0EEA" w14:textId="77777777" w:rsidR="006404C0" w:rsidRPr="00B575AD" w:rsidRDefault="006404C0" w:rsidP="005C796E">
      <w:pPr>
        <w:spacing w:after="0"/>
        <w:rPr>
          <w:rFonts w:asciiTheme="minorHAnsi" w:hAnsiTheme="minorHAnsi"/>
          <w:b/>
          <w:szCs w:val="23"/>
        </w:rPr>
      </w:pPr>
      <w:r w:rsidRPr="00B575AD">
        <w:rPr>
          <w:rFonts w:asciiTheme="minorHAnsi" w:hAnsiTheme="minorHAnsi"/>
          <w:b/>
          <w:szCs w:val="23"/>
        </w:rPr>
        <w:t xml:space="preserve">CASQA </w:t>
      </w:r>
      <w:r w:rsidR="00B575AD" w:rsidRPr="00B575AD">
        <w:rPr>
          <w:rFonts w:asciiTheme="minorHAnsi" w:hAnsiTheme="minorHAnsi"/>
          <w:b/>
          <w:szCs w:val="23"/>
        </w:rPr>
        <w:t>Training and Education Program</w:t>
      </w:r>
    </w:p>
    <w:p w14:paraId="6FAD0EEB" w14:textId="77777777" w:rsidR="006404C0" w:rsidRPr="00B575AD" w:rsidRDefault="0047548D" w:rsidP="005C796E">
      <w:pPr>
        <w:spacing w:after="0"/>
        <w:rPr>
          <w:rFonts w:asciiTheme="minorHAnsi" w:hAnsiTheme="minorHAnsi"/>
          <w:szCs w:val="23"/>
        </w:rPr>
      </w:pPr>
      <w:hyperlink r:id="rId73" w:history="1">
        <w:r w:rsidR="00C208C7" w:rsidRPr="00C208C7">
          <w:rPr>
            <w:rStyle w:val="Hyperlink"/>
            <w:rFonts w:asciiTheme="minorHAnsi" w:hAnsiTheme="minorHAnsi"/>
            <w:szCs w:val="23"/>
          </w:rPr>
          <w:t>https://www.casqa.org/TrainingandEducation/tabid/201/Default.aspx</w:t>
        </w:r>
      </w:hyperlink>
    </w:p>
    <w:p w14:paraId="6FAD0EEC" w14:textId="77777777" w:rsidR="006404C0" w:rsidRDefault="006404C0" w:rsidP="005C796E">
      <w:pPr>
        <w:spacing w:after="0"/>
        <w:rPr>
          <w:rFonts w:asciiTheme="minorHAnsi" w:hAnsiTheme="minorHAnsi"/>
          <w:b/>
          <w:szCs w:val="23"/>
        </w:rPr>
      </w:pPr>
    </w:p>
    <w:p w14:paraId="6FAD0EED" w14:textId="77777777" w:rsidR="006D45B1" w:rsidRDefault="006D45B1" w:rsidP="005C796E">
      <w:pPr>
        <w:spacing w:after="0"/>
        <w:rPr>
          <w:rFonts w:asciiTheme="minorHAnsi" w:hAnsiTheme="minorHAnsi"/>
          <w:b/>
          <w:szCs w:val="23"/>
        </w:rPr>
      </w:pPr>
      <w:r>
        <w:rPr>
          <w:rFonts w:asciiTheme="minorHAnsi" w:hAnsiTheme="minorHAnsi"/>
          <w:b/>
          <w:szCs w:val="23"/>
        </w:rPr>
        <w:t>StormwaterONE</w:t>
      </w:r>
    </w:p>
    <w:p w14:paraId="6FAD0EEE" w14:textId="77777777" w:rsidR="006D45B1" w:rsidRPr="006D45B1" w:rsidRDefault="00C208C7" w:rsidP="005C796E">
      <w:pPr>
        <w:spacing w:after="0"/>
        <w:rPr>
          <w:rFonts w:asciiTheme="minorHAnsi" w:hAnsiTheme="minorHAnsi"/>
          <w:szCs w:val="23"/>
        </w:rPr>
      </w:pPr>
      <w:r w:rsidRPr="00C208C7">
        <w:rPr>
          <w:rFonts w:asciiTheme="minorHAnsi" w:hAnsiTheme="minorHAnsi"/>
          <w:szCs w:val="23"/>
        </w:rPr>
        <w:t>http://stormwaterone.com/</w:t>
      </w:r>
    </w:p>
    <w:p w14:paraId="6FAD0EEF" w14:textId="77777777" w:rsidR="006D45B1" w:rsidRPr="00B575AD" w:rsidRDefault="006D45B1" w:rsidP="005C796E">
      <w:pPr>
        <w:spacing w:after="0"/>
        <w:rPr>
          <w:rFonts w:asciiTheme="minorHAnsi" w:hAnsiTheme="minorHAnsi"/>
          <w:b/>
          <w:szCs w:val="23"/>
        </w:rPr>
      </w:pPr>
    </w:p>
    <w:p w14:paraId="6FAD0EF0" w14:textId="77777777" w:rsidR="00B575AD" w:rsidRPr="00B575AD" w:rsidRDefault="00C208C7" w:rsidP="00B575AD">
      <w:pPr>
        <w:spacing w:after="0"/>
        <w:rPr>
          <w:rFonts w:asciiTheme="minorHAnsi" w:hAnsiTheme="minorHAnsi"/>
          <w:b/>
          <w:szCs w:val="23"/>
        </w:rPr>
      </w:pPr>
      <w:r w:rsidRPr="00C208C7">
        <w:rPr>
          <w:rFonts w:asciiTheme="minorHAnsi" w:hAnsiTheme="minorHAnsi"/>
          <w:b/>
          <w:szCs w:val="23"/>
        </w:rPr>
        <w:t>National Stormwater Center</w:t>
      </w:r>
    </w:p>
    <w:p w14:paraId="6FAD0EF1" w14:textId="77777777" w:rsidR="00B575AD" w:rsidRPr="00B575AD" w:rsidRDefault="00C208C7" w:rsidP="00B575AD">
      <w:pPr>
        <w:spacing w:after="0"/>
        <w:rPr>
          <w:rFonts w:asciiTheme="minorHAnsi" w:hAnsiTheme="minorHAnsi"/>
          <w:szCs w:val="23"/>
        </w:rPr>
      </w:pPr>
      <w:r w:rsidRPr="00C208C7">
        <w:rPr>
          <w:rFonts w:asciiTheme="minorHAnsi" w:hAnsiTheme="minorHAnsi"/>
          <w:szCs w:val="23"/>
        </w:rPr>
        <w:t>https://www.npdes.com/</w:t>
      </w:r>
    </w:p>
    <w:p w14:paraId="6FAD0EF2" w14:textId="77777777" w:rsidR="006404C0" w:rsidRPr="006404C0" w:rsidRDefault="006404C0" w:rsidP="005C796E">
      <w:pPr>
        <w:spacing w:after="0"/>
        <w:rPr>
          <w:rFonts w:asciiTheme="minorHAnsi" w:hAnsiTheme="minorHAnsi"/>
          <w:b/>
          <w:szCs w:val="23"/>
        </w:rPr>
      </w:pPr>
    </w:p>
    <w:p w14:paraId="6FAD0EF3" w14:textId="77777777" w:rsidR="004F34BA" w:rsidRPr="00D355DF" w:rsidRDefault="00815456" w:rsidP="005C796E">
      <w:pPr>
        <w:pStyle w:val="DividerTitle"/>
        <w:spacing w:after="0"/>
        <w:rPr>
          <w:rFonts w:asciiTheme="minorHAnsi" w:hAnsiTheme="minorHAnsi"/>
        </w:rPr>
      </w:pPr>
      <w:r w:rsidRPr="00D355DF">
        <w:rPr>
          <w:rFonts w:asciiTheme="minorHAnsi" w:hAnsiTheme="minorHAnsi"/>
        </w:rPr>
        <w:lastRenderedPageBreak/>
        <w:t xml:space="preserve">Appendix </w:t>
      </w:r>
      <w:r w:rsidR="00A91BC6">
        <w:rPr>
          <w:rFonts w:asciiTheme="minorHAnsi" w:hAnsiTheme="minorHAnsi"/>
        </w:rPr>
        <w:t>I</w:t>
      </w:r>
      <w:r w:rsidR="003613D0" w:rsidRPr="00D355DF">
        <w:rPr>
          <w:rFonts w:asciiTheme="minorHAnsi" w:hAnsiTheme="minorHAnsi"/>
        </w:rPr>
        <w:br/>
        <w:t>List of Acronyms and Abbreviations</w:t>
      </w:r>
    </w:p>
    <w:p w14:paraId="6FAD0EF4" w14:textId="77777777" w:rsidR="00815456" w:rsidRPr="00D355DF" w:rsidRDefault="00815456" w:rsidP="00815456">
      <w:pPr>
        <w:rPr>
          <w:rFonts w:asciiTheme="minorHAnsi" w:hAnsiTheme="minorHAnsi"/>
        </w:rPr>
      </w:pPr>
    </w:p>
    <w:p w14:paraId="6FAD0EF5" w14:textId="77777777" w:rsidR="003613D0" w:rsidRPr="00D355DF" w:rsidRDefault="004F34BA" w:rsidP="00815456">
      <w:pPr>
        <w:rPr>
          <w:rFonts w:asciiTheme="minorHAnsi" w:hAnsiTheme="minorHAnsi"/>
          <w:sz w:val="27"/>
        </w:rPr>
        <w:sectPr w:rsidR="003613D0" w:rsidRPr="00D355DF" w:rsidSect="004E32FF">
          <w:pgSz w:w="12240" w:h="15840"/>
          <w:pgMar w:top="1440" w:right="1440" w:bottom="1440" w:left="1440" w:header="720" w:footer="720" w:gutter="0"/>
          <w:pgNumType w:start="1"/>
          <w:cols w:space="720"/>
          <w:docGrid w:linePitch="313"/>
        </w:sectPr>
      </w:pPr>
      <w:r w:rsidRPr="00D355DF">
        <w:rPr>
          <w:rFonts w:asciiTheme="minorHAnsi" w:hAnsiTheme="minorHAnsi"/>
        </w:rPr>
        <w:br w:type="page"/>
      </w:r>
    </w:p>
    <w:p w14:paraId="6FAD0EF6" w14:textId="77777777" w:rsidR="003613D0" w:rsidRPr="00D355DF" w:rsidRDefault="003613D0" w:rsidP="00A70309">
      <w:pPr>
        <w:pStyle w:val="TitleRightAlign-NoTOC"/>
        <w:jc w:val="center"/>
        <w:rPr>
          <w:rFonts w:asciiTheme="minorHAnsi" w:hAnsiTheme="minorHAnsi"/>
        </w:rPr>
      </w:pPr>
      <w:r w:rsidRPr="00D355DF">
        <w:rPr>
          <w:rFonts w:asciiTheme="minorHAnsi" w:hAnsiTheme="minorHAnsi"/>
        </w:rPr>
        <w:lastRenderedPageBreak/>
        <w:t>LIST OF ACRONYMNS AND ABBREVIATIONS</w:t>
      </w:r>
    </w:p>
    <w:tbl>
      <w:tblPr>
        <w:tblW w:w="8280" w:type="dxa"/>
        <w:tblInd w:w="798" w:type="dxa"/>
        <w:tblLook w:val="0000" w:firstRow="0" w:lastRow="0" w:firstColumn="0" w:lastColumn="0" w:noHBand="0" w:noVBand="0"/>
      </w:tblPr>
      <w:tblGrid>
        <w:gridCol w:w="2415"/>
        <w:gridCol w:w="5865"/>
      </w:tblGrid>
      <w:tr w:rsidR="003613D0" w:rsidRPr="00D355DF" w14:paraId="6FAD0EF9" w14:textId="77777777" w:rsidTr="003F7C6A">
        <w:trPr>
          <w:trHeight w:val="300"/>
        </w:trPr>
        <w:tc>
          <w:tcPr>
            <w:tcW w:w="2415" w:type="dxa"/>
            <w:tcBorders>
              <w:top w:val="nil"/>
              <w:left w:val="nil"/>
              <w:bottom w:val="nil"/>
              <w:right w:val="nil"/>
            </w:tcBorders>
          </w:tcPr>
          <w:p w14:paraId="6FAD0EF7" w14:textId="77777777" w:rsidR="003613D0" w:rsidRPr="00D355DF" w:rsidRDefault="003613D0" w:rsidP="003F7C6A">
            <w:pPr>
              <w:pStyle w:val="NormalReport"/>
              <w:tabs>
                <w:tab w:val="left" w:pos="122"/>
              </w:tabs>
              <w:ind w:left="122"/>
              <w:rPr>
                <w:rFonts w:asciiTheme="minorHAnsi" w:hAnsiTheme="minorHAnsi"/>
              </w:rPr>
            </w:pPr>
            <w:r w:rsidRPr="00D355DF">
              <w:rPr>
                <w:rFonts w:asciiTheme="minorHAnsi" w:hAnsiTheme="minorHAnsi"/>
              </w:rPr>
              <w:t>ACOE</w:t>
            </w:r>
          </w:p>
        </w:tc>
        <w:tc>
          <w:tcPr>
            <w:tcW w:w="5865" w:type="dxa"/>
            <w:tcBorders>
              <w:top w:val="nil"/>
              <w:left w:val="nil"/>
              <w:bottom w:val="nil"/>
              <w:right w:val="nil"/>
            </w:tcBorders>
          </w:tcPr>
          <w:p w14:paraId="6FAD0EF8" w14:textId="77777777" w:rsidR="003613D0" w:rsidRPr="00D355DF" w:rsidRDefault="003613D0" w:rsidP="003F7C6A">
            <w:pPr>
              <w:pStyle w:val="NormalReport"/>
              <w:tabs>
                <w:tab w:val="clear" w:pos="1080"/>
                <w:tab w:val="clear" w:pos="1440"/>
                <w:tab w:val="left" w:pos="122"/>
              </w:tabs>
              <w:ind w:left="122"/>
              <w:rPr>
                <w:rFonts w:asciiTheme="minorHAnsi" w:hAnsiTheme="minorHAnsi"/>
              </w:rPr>
            </w:pPr>
            <w:r w:rsidRPr="00D355DF">
              <w:rPr>
                <w:rFonts w:asciiTheme="minorHAnsi" w:hAnsiTheme="minorHAnsi"/>
              </w:rPr>
              <w:t xml:space="preserve">United States Army Corps of Engineers </w:t>
            </w:r>
          </w:p>
        </w:tc>
      </w:tr>
      <w:tr w:rsidR="003613D0" w:rsidRPr="00D355DF" w14:paraId="6FAD0EFC" w14:textId="77777777" w:rsidTr="003F7C6A">
        <w:trPr>
          <w:trHeight w:val="300"/>
        </w:trPr>
        <w:tc>
          <w:tcPr>
            <w:tcW w:w="2415" w:type="dxa"/>
            <w:tcBorders>
              <w:top w:val="nil"/>
              <w:left w:val="nil"/>
              <w:bottom w:val="nil"/>
              <w:right w:val="nil"/>
            </w:tcBorders>
          </w:tcPr>
          <w:p w14:paraId="6FAD0EFA" w14:textId="77777777" w:rsidR="003613D0" w:rsidRPr="00D355DF" w:rsidRDefault="003613D0" w:rsidP="003F7C6A">
            <w:pPr>
              <w:pStyle w:val="NormalReport"/>
              <w:tabs>
                <w:tab w:val="left" w:pos="122"/>
              </w:tabs>
              <w:ind w:left="122"/>
              <w:rPr>
                <w:rFonts w:asciiTheme="minorHAnsi" w:hAnsiTheme="minorHAnsi"/>
              </w:rPr>
            </w:pPr>
            <w:r w:rsidRPr="00D355DF">
              <w:rPr>
                <w:rFonts w:asciiTheme="minorHAnsi" w:hAnsiTheme="minorHAnsi"/>
              </w:rPr>
              <w:t xml:space="preserve">ASF </w:t>
            </w:r>
          </w:p>
        </w:tc>
        <w:tc>
          <w:tcPr>
            <w:tcW w:w="5865" w:type="dxa"/>
            <w:tcBorders>
              <w:top w:val="nil"/>
              <w:left w:val="nil"/>
              <w:bottom w:val="nil"/>
              <w:right w:val="nil"/>
            </w:tcBorders>
          </w:tcPr>
          <w:p w14:paraId="6FAD0EFB" w14:textId="77777777" w:rsidR="003613D0" w:rsidRPr="00D355DF" w:rsidRDefault="003613D0" w:rsidP="003F7C6A">
            <w:pPr>
              <w:pStyle w:val="NormalReport"/>
              <w:tabs>
                <w:tab w:val="clear" w:pos="1080"/>
                <w:tab w:val="clear" w:pos="1440"/>
                <w:tab w:val="left" w:pos="122"/>
              </w:tabs>
              <w:ind w:left="122"/>
              <w:rPr>
                <w:rFonts w:asciiTheme="minorHAnsi" w:hAnsiTheme="minorHAnsi"/>
              </w:rPr>
            </w:pPr>
            <w:r w:rsidRPr="00D355DF">
              <w:rPr>
                <w:rFonts w:asciiTheme="minorHAnsi" w:hAnsiTheme="minorHAnsi"/>
              </w:rPr>
              <w:t xml:space="preserve">Automotive Service Facility </w:t>
            </w:r>
          </w:p>
        </w:tc>
      </w:tr>
      <w:tr w:rsidR="003613D0" w:rsidRPr="00D355DF" w14:paraId="6FAD0EFF" w14:textId="77777777" w:rsidTr="003F7C6A">
        <w:trPr>
          <w:trHeight w:val="300"/>
        </w:trPr>
        <w:tc>
          <w:tcPr>
            <w:tcW w:w="2415" w:type="dxa"/>
            <w:tcBorders>
              <w:top w:val="nil"/>
              <w:left w:val="nil"/>
              <w:bottom w:val="nil"/>
              <w:right w:val="nil"/>
            </w:tcBorders>
          </w:tcPr>
          <w:p w14:paraId="6FAD0EFD" w14:textId="77777777" w:rsidR="003613D0" w:rsidRPr="00D355DF" w:rsidRDefault="003613D0" w:rsidP="003F7C6A">
            <w:pPr>
              <w:pStyle w:val="NormalReport"/>
              <w:tabs>
                <w:tab w:val="left" w:pos="122"/>
              </w:tabs>
              <w:ind w:left="122"/>
              <w:rPr>
                <w:rFonts w:asciiTheme="minorHAnsi" w:hAnsiTheme="minorHAnsi"/>
              </w:rPr>
            </w:pPr>
            <w:r w:rsidRPr="00D355DF">
              <w:rPr>
                <w:rFonts w:asciiTheme="minorHAnsi" w:hAnsiTheme="minorHAnsi"/>
              </w:rPr>
              <w:t xml:space="preserve">BMP </w:t>
            </w:r>
          </w:p>
        </w:tc>
        <w:tc>
          <w:tcPr>
            <w:tcW w:w="5865" w:type="dxa"/>
            <w:tcBorders>
              <w:top w:val="nil"/>
              <w:left w:val="nil"/>
              <w:bottom w:val="nil"/>
              <w:right w:val="nil"/>
            </w:tcBorders>
          </w:tcPr>
          <w:p w14:paraId="6FAD0EFE" w14:textId="77777777" w:rsidR="003613D0" w:rsidRPr="00D355DF" w:rsidRDefault="003613D0" w:rsidP="003F7C6A">
            <w:pPr>
              <w:pStyle w:val="NormalReport"/>
              <w:tabs>
                <w:tab w:val="clear" w:pos="1080"/>
                <w:tab w:val="clear" w:pos="1440"/>
                <w:tab w:val="left" w:pos="122"/>
              </w:tabs>
              <w:ind w:left="122"/>
              <w:rPr>
                <w:rFonts w:asciiTheme="minorHAnsi" w:hAnsiTheme="minorHAnsi"/>
              </w:rPr>
            </w:pPr>
            <w:r w:rsidRPr="00D355DF">
              <w:rPr>
                <w:rFonts w:asciiTheme="minorHAnsi" w:hAnsiTheme="minorHAnsi"/>
              </w:rPr>
              <w:t xml:space="preserve">Best Management Practice </w:t>
            </w:r>
          </w:p>
        </w:tc>
      </w:tr>
      <w:tr w:rsidR="003613D0" w:rsidRPr="00D355DF" w14:paraId="6FAD0F02" w14:textId="77777777" w:rsidTr="003F7C6A">
        <w:trPr>
          <w:trHeight w:val="300"/>
        </w:trPr>
        <w:tc>
          <w:tcPr>
            <w:tcW w:w="2415" w:type="dxa"/>
            <w:tcBorders>
              <w:top w:val="nil"/>
              <w:left w:val="nil"/>
              <w:bottom w:val="nil"/>
              <w:right w:val="nil"/>
            </w:tcBorders>
          </w:tcPr>
          <w:p w14:paraId="6FAD0F00" w14:textId="77777777" w:rsidR="003613D0" w:rsidRPr="00D355DF" w:rsidRDefault="003613D0" w:rsidP="003F7C6A">
            <w:pPr>
              <w:pStyle w:val="NormalReport"/>
              <w:tabs>
                <w:tab w:val="left" w:pos="122"/>
              </w:tabs>
              <w:ind w:left="122"/>
              <w:rPr>
                <w:rFonts w:asciiTheme="minorHAnsi" w:hAnsiTheme="minorHAnsi"/>
              </w:rPr>
            </w:pPr>
            <w:r w:rsidRPr="00D355DF">
              <w:rPr>
                <w:rFonts w:asciiTheme="minorHAnsi" w:hAnsiTheme="minorHAnsi"/>
              </w:rPr>
              <w:t xml:space="preserve">CalEPA </w:t>
            </w:r>
          </w:p>
        </w:tc>
        <w:tc>
          <w:tcPr>
            <w:tcW w:w="5865" w:type="dxa"/>
            <w:tcBorders>
              <w:top w:val="nil"/>
              <w:left w:val="nil"/>
              <w:bottom w:val="nil"/>
              <w:right w:val="nil"/>
            </w:tcBorders>
          </w:tcPr>
          <w:p w14:paraId="6FAD0F01" w14:textId="77777777" w:rsidR="003613D0" w:rsidRPr="00D355DF" w:rsidRDefault="003613D0" w:rsidP="003F7C6A">
            <w:pPr>
              <w:pStyle w:val="NormalReport"/>
              <w:tabs>
                <w:tab w:val="clear" w:pos="1080"/>
                <w:tab w:val="clear" w:pos="1440"/>
                <w:tab w:val="left" w:pos="122"/>
              </w:tabs>
              <w:ind w:left="122"/>
              <w:rPr>
                <w:rFonts w:asciiTheme="minorHAnsi" w:hAnsiTheme="minorHAnsi"/>
              </w:rPr>
            </w:pPr>
            <w:r w:rsidRPr="00D355DF">
              <w:rPr>
                <w:rFonts w:asciiTheme="minorHAnsi" w:hAnsiTheme="minorHAnsi"/>
              </w:rPr>
              <w:t xml:space="preserve">California Environmental Protection Agency </w:t>
            </w:r>
          </w:p>
        </w:tc>
      </w:tr>
      <w:tr w:rsidR="003613D0" w:rsidRPr="00D355DF" w14:paraId="6FAD0F05" w14:textId="77777777" w:rsidTr="003F7C6A">
        <w:trPr>
          <w:trHeight w:val="300"/>
        </w:trPr>
        <w:tc>
          <w:tcPr>
            <w:tcW w:w="2415" w:type="dxa"/>
            <w:tcBorders>
              <w:top w:val="nil"/>
              <w:left w:val="nil"/>
              <w:bottom w:val="nil"/>
              <w:right w:val="nil"/>
            </w:tcBorders>
          </w:tcPr>
          <w:p w14:paraId="6FAD0F03" w14:textId="77777777" w:rsidR="003613D0" w:rsidRPr="00D355DF" w:rsidRDefault="003613D0" w:rsidP="003F7C6A">
            <w:pPr>
              <w:pStyle w:val="NormalReport"/>
              <w:tabs>
                <w:tab w:val="left" w:pos="122"/>
              </w:tabs>
              <w:ind w:left="122"/>
              <w:rPr>
                <w:rFonts w:asciiTheme="minorHAnsi" w:hAnsiTheme="minorHAnsi"/>
              </w:rPr>
            </w:pPr>
            <w:r w:rsidRPr="00D355DF">
              <w:rPr>
                <w:rFonts w:asciiTheme="minorHAnsi" w:hAnsiTheme="minorHAnsi"/>
              </w:rPr>
              <w:t xml:space="preserve">CAO </w:t>
            </w:r>
          </w:p>
        </w:tc>
        <w:tc>
          <w:tcPr>
            <w:tcW w:w="5865" w:type="dxa"/>
            <w:tcBorders>
              <w:top w:val="nil"/>
              <w:left w:val="nil"/>
              <w:bottom w:val="nil"/>
              <w:right w:val="nil"/>
            </w:tcBorders>
          </w:tcPr>
          <w:p w14:paraId="6FAD0F04" w14:textId="77777777" w:rsidR="003613D0" w:rsidRPr="00D355DF" w:rsidRDefault="003613D0" w:rsidP="003F7C6A">
            <w:pPr>
              <w:pStyle w:val="NormalReport"/>
              <w:tabs>
                <w:tab w:val="clear" w:pos="1080"/>
                <w:tab w:val="clear" w:pos="1440"/>
                <w:tab w:val="left" w:pos="122"/>
              </w:tabs>
              <w:ind w:left="122"/>
              <w:rPr>
                <w:rFonts w:asciiTheme="minorHAnsi" w:hAnsiTheme="minorHAnsi"/>
              </w:rPr>
            </w:pPr>
            <w:r w:rsidRPr="00D355DF">
              <w:rPr>
                <w:rFonts w:asciiTheme="minorHAnsi" w:hAnsiTheme="minorHAnsi"/>
              </w:rPr>
              <w:t xml:space="preserve">County Administrator’s Office </w:t>
            </w:r>
          </w:p>
        </w:tc>
      </w:tr>
      <w:tr w:rsidR="003613D0" w:rsidRPr="00D355DF" w14:paraId="6FAD0F08" w14:textId="77777777" w:rsidTr="003F7C6A">
        <w:trPr>
          <w:trHeight w:val="300"/>
        </w:trPr>
        <w:tc>
          <w:tcPr>
            <w:tcW w:w="2415" w:type="dxa"/>
            <w:tcBorders>
              <w:top w:val="nil"/>
              <w:left w:val="nil"/>
              <w:bottom w:val="nil"/>
              <w:right w:val="nil"/>
            </w:tcBorders>
          </w:tcPr>
          <w:p w14:paraId="6FAD0F06" w14:textId="77777777" w:rsidR="003613D0" w:rsidRPr="00D355DF" w:rsidRDefault="003613D0" w:rsidP="003F7C6A">
            <w:pPr>
              <w:pStyle w:val="NormalReport"/>
              <w:tabs>
                <w:tab w:val="left" w:pos="122"/>
              </w:tabs>
              <w:ind w:left="122"/>
              <w:rPr>
                <w:rFonts w:asciiTheme="minorHAnsi" w:hAnsiTheme="minorHAnsi"/>
              </w:rPr>
            </w:pPr>
            <w:r w:rsidRPr="00D355DF">
              <w:rPr>
                <w:rFonts w:asciiTheme="minorHAnsi" w:hAnsiTheme="minorHAnsi"/>
              </w:rPr>
              <w:t xml:space="preserve">CBC </w:t>
            </w:r>
          </w:p>
        </w:tc>
        <w:tc>
          <w:tcPr>
            <w:tcW w:w="5865" w:type="dxa"/>
            <w:tcBorders>
              <w:top w:val="nil"/>
              <w:left w:val="nil"/>
              <w:bottom w:val="nil"/>
              <w:right w:val="nil"/>
            </w:tcBorders>
          </w:tcPr>
          <w:p w14:paraId="6FAD0F07" w14:textId="77777777" w:rsidR="003613D0" w:rsidRPr="00D355DF" w:rsidRDefault="003613D0" w:rsidP="003F7C6A">
            <w:pPr>
              <w:pStyle w:val="NormalReport"/>
              <w:tabs>
                <w:tab w:val="clear" w:pos="1080"/>
                <w:tab w:val="clear" w:pos="1440"/>
                <w:tab w:val="left" w:pos="122"/>
              </w:tabs>
              <w:ind w:left="122"/>
              <w:rPr>
                <w:rFonts w:asciiTheme="minorHAnsi" w:hAnsiTheme="minorHAnsi"/>
              </w:rPr>
            </w:pPr>
            <w:r w:rsidRPr="00D355DF">
              <w:rPr>
                <w:rFonts w:asciiTheme="minorHAnsi" w:hAnsiTheme="minorHAnsi"/>
              </w:rPr>
              <w:t xml:space="preserve">California Building Code </w:t>
            </w:r>
          </w:p>
        </w:tc>
      </w:tr>
      <w:tr w:rsidR="003613D0" w:rsidRPr="00D355DF" w14:paraId="6FAD0F0B" w14:textId="77777777" w:rsidTr="003F7C6A">
        <w:trPr>
          <w:trHeight w:val="300"/>
        </w:trPr>
        <w:tc>
          <w:tcPr>
            <w:tcW w:w="2415" w:type="dxa"/>
            <w:tcBorders>
              <w:top w:val="nil"/>
              <w:left w:val="nil"/>
              <w:bottom w:val="nil"/>
              <w:right w:val="nil"/>
            </w:tcBorders>
          </w:tcPr>
          <w:p w14:paraId="6FAD0F09" w14:textId="77777777" w:rsidR="003613D0" w:rsidRPr="00D355DF" w:rsidRDefault="003613D0" w:rsidP="003F7C6A">
            <w:pPr>
              <w:pStyle w:val="NormalReport"/>
              <w:tabs>
                <w:tab w:val="left" w:pos="122"/>
              </w:tabs>
              <w:ind w:left="122"/>
              <w:rPr>
                <w:rFonts w:asciiTheme="minorHAnsi" w:hAnsiTheme="minorHAnsi"/>
              </w:rPr>
            </w:pPr>
            <w:r w:rsidRPr="00D355DF">
              <w:rPr>
                <w:rFonts w:asciiTheme="minorHAnsi" w:hAnsiTheme="minorHAnsi"/>
              </w:rPr>
              <w:t xml:space="preserve">CEQA </w:t>
            </w:r>
          </w:p>
        </w:tc>
        <w:tc>
          <w:tcPr>
            <w:tcW w:w="5865" w:type="dxa"/>
            <w:tcBorders>
              <w:top w:val="nil"/>
              <w:left w:val="nil"/>
              <w:bottom w:val="nil"/>
              <w:right w:val="nil"/>
            </w:tcBorders>
          </w:tcPr>
          <w:p w14:paraId="6FAD0F0A" w14:textId="77777777" w:rsidR="003613D0" w:rsidRPr="00D355DF" w:rsidRDefault="003613D0" w:rsidP="003F7C6A">
            <w:pPr>
              <w:pStyle w:val="NormalReport"/>
              <w:tabs>
                <w:tab w:val="clear" w:pos="1080"/>
                <w:tab w:val="clear" w:pos="1440"/>
                <w:tab w:val="left" w:pos="122"/>
              </w:tabs>
              <w:ind w:left="122"/>
              <w:rPr>
                <w:rFonts w:asciiTheme="minorHAnsi" w:hAnsiTheme="minorHAnsi"/>
              </w:rPr>
            </w:pPr>
            <w:r w:rsidRPr="00D355DF">
              <w:rPr>
                <w:rFonts w:asciiTheme="minorHAnsi" w:hAnsiTheme="minorHAnsi"/>
              </w:rPr>
              <w:t xml:space="preserve">California Environmental Quality Act </w:t>
            </w:r>
          </w:p>
        </w:tc>
      </w:tr>
      <w:tr w:rsidR="003613D0" w:rsidRPr="00D355DF" w14:paraId="6FAD0F0E" w14:textId="77777777" w:rsidTr="003F7C6A">
        <w:trPr>
          <w:trHeight w:val="300"/>
        </w:trPr>
        <w:tc>
          <w:tcPr>
            <w:tcW w:w="2415" w:type="dxa"/>
            <w:tcBorders>
              <w:top w:val="nil"/>
              <w:left w:val="nil"/>
              <w:bottom w:val="nil"/>
              <w:right w:val="nil"/>
            </w:tcBorders>
          </w:tcPr>
          <w:p w14:paraId="6FAD0F0C" w14:textId="77777777" w:rsidR="003613D0" w:rsidRPr="00D355DF" w:rsidRDefault="003613D0" w:rsidP="003F7C6A">
            <w:pPr>
              <w:pStyle w:val="NormalReport"/>
              <w:tabs>
                <w:tab w:val="left" w:pos="122"/>
              </w:tabs>
              <w:ind w:left="122"/>
              <w:rPr>
                <w:rFonts w:asciiTheme="minorHAnsi" w:hAnsiTheme="minorHAnsi"/>
              </w:rPr>
            </w:pPr>
            <w:r w:rsidRPr="00D355DF">
              <w:rPr>
                <w:rFonts w:asciiTheme="minorHAnsi" w:hAnsiTheme="minorHAnsi"/>
              </w:rPr>
              <w:t xml:space="preserve">County </w:t>
            </w:r>
          </w:p>
        </w:tc>
        <w:tc>
          <w:tcPr>
            <w:tcW w:w="5865" w:type="dxa"/>
            <w:tcBorders>
              <w:top w:val="nil"/>
              <w:left w:val="nil"/>
              <w:bottom w:val="nil"/>
              <w:right w:val="nil"/>
            </w:tcBorders>
          </w:tcPr>
          <w:p w14:paraId="6FAD0F0D" w14:textId="77777777" w:rsidR="003613D0" w:rsidRPr="00D355DF" w:rsidRDefault="007126B8" w:rsidP="003F7C6A">
            <w:pPr>
              <w:pStyle w:val="NormalReport"/>
              <w:tabs>
                <w:tab w:val="clear" w:pos="1080"/>
                <w:tab w:val="clear" w:pos="1440"/>
                <w:tab w:val="left" w:pos="122"/>
              </w:tabs>
              <w:ind w:left="122"/>
              <w:rPr>
                <w:rFonts w:asciiTheme="minorHAnsi" w:hAnsiTheme="minorHAnsi"/>
              </w:rPr>
            </w:pPr>
            <w:r w:rsidRPr="00D355DF">
              <w:rPr>
                <w:rFonts w:asciiTheme="minorHAnsi" w:hAnsiTheme="minorHAnsi"/>
              </w:rPr>
              <w:t>County of San Mateo</w:t>
            </w:r>
          </w:p>
        </w:tc>
      </w:tr>
      <w:tr w:rsidR="003613D0" w:rsidRPr="00D355DF" w14:paraId="6FAD0F11" w14:textId="77777777" w:rsidTr="003F7C6A">
        <w:trPr>
          <w:trHeight w:val="300"/>
        </w:trPr>
        <w:tc>
          <w:tcPr>
            <w:tcW w:w="2415" w:type="dxa"/>
            <w:tcBorders>
              <w:top w:val="nil"/>
              <w:left w:val="nil"/>
              <w:bottom w:val="nil"/>
              <w:right w:val="nil"/>
            </w:tcBorders>
          </w:tcPr>
          <w:p w14:paraId="6FAD0F0F" w14:textId="77777777" w:rsidR="003613D0" w:rsidRPr="00D355DF" w:rsidRDefault="003613D0" w:rsidP="003F7C6A">
            <w:pPr>
              <w:pStyle w:val="NormalReport"/>
              <w:tabs>
                <w:tab w:val="left" w:pos="122"/>
              </w:tabs>
              <w:ind w:left="122"/>
              <w:rPr>
                <w:rFonts w:asciiTheme="minorHAnsi" w:hAnsiTheme="minorHAnsi"/>
              </w:rPr>
            </w:pPr>
            <w:r w:rsidRPr="00D355DF">
              <w:rPr>
                <w:rFonts w:asciiTheme="minorHAnsi" w:hAnsiTheme="minorHAnsi"/>
              </w:rPr>
              <w:t xml:space="preserve">CPESC </w:t>
            </w:r>
          </w:p>
        </w:tc>
        <w:tc>
          <w:tcPr>
            <w:tcW w:w="5865" w:type="dxa"/>
            <w:tcBorders>
              <w:top w:val="nil"/>
              <w:left w:val="nil"/>
              <w:bottom w:val="nil"/>
              <w:right w:val="nil"/>
            </w:tcBorders>
          </w:tcPr>
          <w:p w14:paraId="6FAD0F10" w14:textId="77777777" w:rsidR="003613D0" w:rsidRPr="00D355DF" w:rsidRDefault="003613D0" w:rsidP="003F7C6A">
            <w:pPr>
              <w:pStyle w:val="NormalReport"/>
              <w:tabs>
                <w:tab w:val="clear" w:pos="1080"/>
                <w:tab w:val="clear" w:pos="1440"/>
                <w:tab w:val="left" w:pos="122"/>
              </w:tabs>
              <w:ind w:left="122"/>
              <w:rPr>
                <w:rFonts w:asciiTheme="minorHAnsi" w:hAnsiTheme="minorHAnsi"/>
              </w:rPr>
            </w:pPr>
            <w:r w:rsidRPr="00D355DF">
              <w:rPr>
                <w:rFonts w:asciiTheme="minorHAnsi" w:hAnsiTheme="minorHAnsi"/>
              </w:rPr>
              <w:t xml:space="preserve">Certified Professionals in Erosion and Sediment Control </w:t>
            </w:r>
          </w:p>
        </w:tc>
      </w:tr>
      <w:tr w:rsidR="003613D0" w:rsidRPr="00D355DF" w14:paraId="6FAD0F14" w14:textId="77777777" w:rsidTr="003F7C6A">
        <w:trPr>
          <w:trHeight w:val="300"/>
        </w:trPr>
        <w:tc>
          <w:tcPr>
            <w:tcW w:w="2415" w:type="dxa"/>
            <w:tcBorders>
              <w:top w:val="nil"/>
              <w:left w:val="nil"/>
              <w:bottom w:val="nil"/>
              <w:right w:val="nil"/>
            </w:tcBorders>
          </w:tcPr>
          <w:p w14:paraId="6FAD0F12" w14:textId="77777777" w:rsidR="003613D0" w:rsidRPr="00D355DF" w:rsidRDefault="003613D0" w:rsidP="003F7C6A">
            <w:pPr>
              <w:pStyle w:val="NormalReport"/>
              <w:tabs>
                <w:tab w:val="left" w:pos="122"/>
              </w:tabs>
              <w:ind w:left="122"/>
              <w:rPr>
                <w:rFonts w:asciiTheme="minorHAnsi" w:hAnsiTheme="minorHAnsi"/>
              </w:rPr>
            </w:pPr>
            <w:r w:rsidRPr="00D355DF">
              <w:rPr>
                <w:rFonts w:asciiTheme="minorHAnsi" w:hAnsiTheme="minorHAnsi"/>
              </w:rPr>
              <w:t xml:space="preserve">CUPA </w:t>
            </w:r>
          </w:p>
        </w:tc>
        <w:tc>
          <w:tcPr>
            <w:tcW w:w="5865" w:type="dxa"/>
            <w:tcBorders>
              <w:top w:val="nil"/>
              <w:left w:val="nil"/>
              <w:bottom w:val="nil"/>
              <w:right w:val="nil"/>
            </w:tcBorders>
          </w:tcPr>
          <w:p w14:paraId="6FAD0F13" w14:textId="77777777" w:rsidR="003613D0" w:rsidRPr="00D355DF" w:rsidRDefault="003613D0" w:rsidP="003F7C6A">
            <w:pPr>
              <w:pStyle w:val="NormalReport"/>
              <w:tabs>
                <w:tab w:val="clear" w:pos="1080"/>
                <w:tab w:val="clear" w:pos="1440"/>
                <w:tab w:val="left" w:pos="122"/>
              </w:tabs>
              <w:ind w:left="122"/>
              <w:rPr>
                <w:rFonts w:asciiTheme="minorHAnsi" w:hAnsiTheme="minorHAnsi"/>
              </w:rPr>
            </w:pPr>
            <w:r w:rsidRPr="00D355DF">
              <w:rPr>
                <w:rFonts w:asciiTheme="minorHAnsi" w:hAnsiTheme="minorHAnsi"/>
              </w:rPr>
              <w:t xml:space="preserve">Certified Unified Program Agency </w:t>
            </w:r>
          </w:p>
        </w:tc>
      </w:tr>
      <w:tr w:rsidR="003613D0" w:rsidRPr="00D355DF" w14:paraId="6FAD0F17" w14:textId="77777777" w:rsidTr="003F7C6A">
        <w:trPr>
          <w:trHeight w:val="300"/>
        </w:trPr>
        <w:tc>
          <w:tcPr>
            <w:tcW w:w="2415" w:type="dxa"/>
            <w:tcBorders>
              <w:top w:val="nil"/>
              <w:left w:val="nil"/>
              <w:bottom w:val="nil"/>
              <w:right w:val="nil"/>
            </w:tcBorders>
          </w:tcPr>
          <w:p w14:paraId="6FAD0F15" w14:textId="77777777" w:rsidR="003613D0" w:rsidRPr="00D355DF" w:rsidRDefault="003613D0" w:rsidP="003F7C6A">
            <w:pPr>
              <w:pStyle w:val="NormalReport"/>
              <w:tabs>
                <w:tab w:val="left" w:pos="122"/>
              </w:tabs>
              <w:ind w:left="122"/>
              <w:rPr>
                <w:rFonts w:asciiTheme="minorHAnsi" w:hAnsiTheme="minorHAnsi"/>
              </w:rPr>
            </w:pPr>
            <w:r w:rsidRPr="00D355DF">
              <w:rPr>
                <w:rFonts w:asciiTheme="minorHAnsi" w:hAnsiTheme="minorHAnsi"/>
              </w:rPr>
              <w:t xml:space="preserve">CURFFL </w:t>
            </w:r>
          </w:p>
        </w:tc>
        <w:tc>
          <w:tcPr>
            <w:tcW w:w="5865" w:type="dxa"/>
            <w:tcBorders>
              <w:top w:val="nil"/>
              <w:left w:val="nil"/>
              <w:bottom w:val="nil"/>
              <w:right w:val="nil"/>
            </w:tcBorders>
          </w:tcPr>
          <w:p w14:paraId="6FAD0F16" w14:textId="77777777" w:rsidR="003613D0" w:rsidRPr="00D355DF" w:rsidRDefault="003613D0" w:rsidP="003F7C6A">
            <w:pPr>
              <w:pStyle w:val="NormalReport"/>
              <w:tabs>
                <w:tab w:val="clear" w:pos="1080"/>
                <w:tab w:val="clear" w:pos="1440"/>
                <w:tab w:val="left" w:pos="122"/>
              </w:tabs>
              <w:ind w:left="122"/>
              <w:rPr>
                <w:rFonts w:asciiTheme="minorHAnsi" w:hAnsiTheme="minorHAnsi"/>
              </w:rPr>
            </w:pPr>
            <w:r w:rsidRPr="00D355DF">
              <w:rPr>
                <w:rFonts w:asciiTheme="minorHAnsi" w:hAnsiTheme="minorHAnsi"/>
              </w:rPr>
              <w:t xml:space="preserve">California Uniform Retail Food Facilities Law </w:t>
            </w:r>
          </w:p>
        </w:tc>
      </w:tr>
      <w:tr w:rsidR="003613D0" w:rsidRPr="00D355DF" w14:paraId="6FAD0F1A" w14:textId="77777777" w:rsidTr="003F7C6A">
        <w:trPr>
          <w:trHeight w:val="300"/>
        </w:trPr>
        <w:tc>
          <w:tcPr>
            <w:tcW w:w="2415" w:type="dxa"/>
            <w:tcBorders>
              <w:top w:val="nil"/>
              <w:left w:val="nil"/>
              <w:bottom w:val="nil"/>
              <w:right w:val="nil"/>
            </w:tcBorders>
          </w:tcPr>
          <w:p w14:paraId="6FAD0F18" w14:textId="77777777" w:rsidR="003613D0" w:rsidRPr="00D355DF" w:rsidRDefault="003613D0" w:rsidP="003F7C6A">
            <w:pPr>
              <w:pStyle w:val="NormalReport"/>
              <w:tabs>
                <w:tab w:val="left" w:pos="122"/>
              </w:tabs>
              <w:ind w:left="122"/>
              <w:rPr>
                <w:rFonts w:asciiTheme="minorHAnsi" w:hAnsiTheme="minorHAnsi"/>
              </w:rPr>
            </w:pPr>
            <w:r w:rsidRPr="00D355DF">
              <w:rPr>
                <w:rFonts w:asciiTheme="minorHAnsi" w:hAnsiTheme="minorHAnsi"/>
              </w:rPr>
              <w:t xml:space="preserve">DES </w:t>
            </w:r>
          </w:p>
        </w:tc>
        <w:tc>
          <w:tcPr>
            <w:tcW w:w="5865" w:type="dxa"/>
            <w:tcBorders>
              <w:top w:val="nil"/>
              <w:left w:val="nil"/>
              <w:bottom w:val="nil"/>
              <w:right w:val="nil"/>
            </w:tcBorders>
          </w:tcPr>
          <w:p w14:paraId="6FAD0F19" w14:textId="77777777" w:rsidR="003613D0" w:rsidRPr="00D355DF" w:rsidRDefault="003613D0" w:rsidP="003F7C6A">
            <w:pPr>
              <w:pStyle w:val="NormalReport"/>
              <w:tabs>
                <w:tab w:val="clear" w:pos="1080"/>
                <w:tab w:val="clear" w:pos="1440"/>
                <w:tab w:val="left" w:pos="122"/>
              </w:tabs>
              <w:ind w:left="122"/>
              <w:rPr>
                <w:rFonts w:asciiTheme="minorHAnsi" w:hAnsiTheme="minorHAnsi"/>
              </w:rPr>
            </w:pPr>
            <w:r w:rsidRPr="00D355DF">
              <w:rPr>
                <w:rFonts w:asciiTheme="minorHAnsi" w:hAnsiTheme="minorHAnsi"/>
              </w:rPr>
              <w:t xml:space="preserve">Department of Emergency Services California </w:t>
            </w:r>
          </w:p>
        </w:tc>
      </w:tr>
      <w:tr w:rsidR="003613D0" w:rsidRPr="00D355DF" w14:paraId="6FAD0F1D" w14:textId="77777777" w:rsidTr="003F7C6A">
        <w:trPr>
          <w:trHeight w:val="300"/>
        </w:trPr>
        <w:tc>
          <w:tcPr>
            <w:tcW w:w="2415" w:type="dxa"/>
            <w:tcBorders>
              <w:top w:val="nil"/>
              <w:left w:val="nil"/>
              <w:bottom w:val="nil"/>
              <w:right w:val="nil"/>
            </w:tcBorders>
          </w:tcPr>
          <w:p w14:paraId="6FAD0F1B" w14:textId="77777777" w:rsidR="003613D0" w:rsidRPr="00D355DF" w:rsidRDefault="003613D0" w:rsidP="003F7C6A">
            <w:pPr>
              <w:pStyle w:val="NormalReport"/>
              <w:tabs>
                <w:tab w:val="left" w:pos="122"/>
              </w:tabs>
              <w:ind w:left="122"/>
              <w:rPr>
                <w:rFonts w:asciiTheme="minorHAnsi" w:hAnsiTheme="minorHAnsi"/>
              </w:rPr>
            </w:pPr>
            <w:r w:rsidRPr="00D355DF">
              <w:rPr>
                <w:rFonts w:asciiTheme="minorHAnsi" w:hAnsiTheme="minorHAnsi"/>
              </w:rPr>
              <w:t xml:space="preserve">DFG </w:t>
            </w:r>
          </w:p>
        </w:tc>
        <w:tc>
          <w:tcPr>
            <w:tcW w:w="5865" w:type="dxa"/>
            <w:tcBorders>
              <w:top w:val="nil"/>
              <w:left w:val="nil"/>
              <w:bottom w:val="nil"/>
              <w:right w:val="nil"/>
            </w:tcBorders>
          </w:tcPr>
          <w:p w14:paraId="6FAD0F1C" w14:textId="77777777" w:rsidR="003613D0" w:rsidRPr="00D355DF" w:rsidRDefault="003613D0" w:rsidP="003F7C6A">
            <w:pPr>
              <w:pStyle w:val="NormalReport"/>
              <w:tabs>
                <w:tab w:val="clear" w:pos="1080"/>
                <w:tab w:val="clear" w:pos="1440"/>
                <w:tab w:val="left" w:pos="122"/>
              </w:tabs>
              <w:ind w:left="122"/>
              <w:rPr>
                <w:rFonts w:asciiTheme="minorHAnsi" w:hAnsiTheme="minorHAnsi"/>
              </w:rPr>
            </w:pPr>
            <w:r w:rsidRPr="00D355DF">
              <w:rPr>
                <w:rFonts w:asciiTheme="minorHAnsi" w:hAnsiTheme="minorHAnsi"/>
              </w:rPr>
              <w:t xml:space="preserve">Department of Fish and Game </w:t>
            </w:r>
          </w:p>
        </w:tc>
      </w:tr>
      <w:tr w:rsidR="003613D0" w:rsidRPr="00D355DF" w14:paraId="6FAD0F20" w14:textId="77777777" w:rsidTr="003F7C6A">
        <w:trPr>
          <w:trHeight w:val="300"/>
        </w:trPr>
        <w:tc>
          <w:tcPr>
            <w:tcW w:w="2415" w:type="dxa"/>
            <w:tcBorders>
              <w:top w:val="nil"/>
              <w:left w:val="nil"/>
              <w:bottom w:val="nil"/>
              <w:right w:val="nil"/>
            </w:tcBorders>
          </w:tcPr>
          <w:p w14:paraId="6FAD0F1E" w14:textId="77777777" w:rsidR="003613D0" w:rsidRPr="00D355DF" w:rsidRDefault="003613D0" w:rsidP="003F7C6A">
            <w:pPr>
              <w:pStyle w:val="NormalReport"/>
              <w:tabs>
                <w:tab w:val="left" w:pos="122"/>
              </w:tabs>
              <w:ind w:left="122"/>
              <w:rPr>
                <w:rFonts w:asciiTheme="minorHAnsi" w:hAnsiTheme="minorHAnsi"/>
              </w:rPr>
            </w:pPr>
            <w:r w:rsidRPr="00D355DF">
              <w:rPr>
                <w:rFonts w:asciiTheme="minorHAnsi" w:hAnsiTheme="minorHAnsi"/>
              </w:rPr>
              <w:t xml:space="preserve">DI </w:t>
            </w:r>
          </w:p>
        </w:tc>
        <w:tc>
          <w:tcPr>
            <w:tcW w:w="5865" w:type="dxa"/>
            <w:tcBorders>
              <w:top w:val="nil"/>
              <w:left w:val="nil"/>
              <w:bottom w:val="nil"/>
              <w:right w:val="nil"/>
            </w:tcBorders>
          </w:tcPr>
          <w:p w14:paraId="6FAD0F1F" w14:textId="77777777" w:rsidR="003613D0" w:rsidRPr="00D355DF" w:rsidRDefault="003613D0" w:rsidP="003F7C6A">
            <w:pPr>
              <w:pStyle w:val="NormalReport"/>
              <w:tabs>
                <w:tab w:val="clear" w:pos="1080"/>
                <w:tab w:val="clear" w:pos="1440"/>
                <w:tab w:val="left" w:pos="122"/>
              </w:tabs>
              <w:ind w:left="122"/>
              <w:rPr>
                <w:rFonts w:asciiTheme="minorHAnsi" w:hAnsiTheme="minorHAnsi"/>
              </w:rPr>
            </w:pPr>
            <w:r w:rsidRPr="00D355DF">
              <w:rPr>
                <w:rFonts w:asciiTheme="minorHAnsi" w:hAnsiTheme="minorHAnsi"/>
              </w:rPr>
              <w:t xml:space="preserve">Depth-integrated </w:t>
            </w:r>
          </w:p>
        </w:tc>
      </w:tr>
      <w:tr w:rsidR="003613D0" w:rsidRPr="00D355DF" w14:paraId="6FAD0F23" w14:textId="77777777" w:rsidTr="003F7C6A">
        <w:trPr>
          <w:trHeight w:val="300"/>
        </w:trPr>
        <w:tc>
          <w:tcPr>
            <w:tcW w:w="2415" w:type="dxa"/>
            <w:tcBorders>
              <w:top w:val="nil"/>
              <w:left w:val="nil"/>
              <w:bottom w:val="nil"/>
              <w:right w:val="nil"/>
            </w:tcBorders>
          </w:tcPr>
          <w:p w14:paraId="6FAD0F21" w14:textId="77777777" w:rsidR="003613D0" w:rsidRPr="00D355DF" w:rsidRDefault="003613D0" w:rsidP="003F7C6A">
            <w:pPr>
              <w:pStyle w:val="NormalReport"/>
              <w:tabs>
                <w:tab w:val="left" w:pos="122"/>
              </w:tabs>
              <w:ind w:left="122"/>
              <w:rPr>
                <w:rFonts w:asciiTheme="minorHAnsi" w:hAnsiTheme="minorHAnsi"/>
              </w:rPr>
            </w:pPr>
            <w:r w:rsidRPr="00D355DF">
              <w:rPr>
                <w:rFonts w:asciiTheme="minorHAnsi" w:hAnsiTheme="minorHAnsi"/>
              </w:rPr>
              <w:t xml:space="preserve">EDC </w:t>
            </w:r>
          </w:p>
        </w:tc>
        <w:tc>
          <w:tcPr>
            <w:tcW w:w="5865" w:type="dxa"/>
            <w:tcBorders>
              <w:top w:val="nil"/>
              <w:left w:val="nil"/>
              <w:bottom w:val="nil"/>
              <w:right w:val="nil"/>
            </w:tcBorders>
          </w:tcPr>
          <w:p w14:paraId="6FAD0F22" w14:textId="77777777" w:rsidR="003613D0" w:rsidRPr="00D355DF" w:rsidRDefault="003613D0" w:rsidP="003F7C6A">
            <w:pPr>
              <w:pStyle w:val="NormalReport"/>
              <w:tabs>
                <w:tab w:val="clear" w:pos="1080"/>
                <w:tab w:val="clear" w:pos="1440"/>
                <w:tab w:val="left" w:pos="122"/>
              </w:tabs>
              <w:ind w:left="122"/>
              <w:rPr>
                <w:rFonts w:asciiTheme="minorHAnsi" w:hAnsiTheme="minorHAnsi"/>
              </w:rPr>
            </w:pPr>
            <w:r w:rsidRPr="00D355DF">
              <w:rPr>
                <w:rFonts w:asciiTheme="minorHAnsi" w:hAnsiTheme="minorHAnsi"/>
              </w:rPr>
              <w:t xml:space="preserve">Environmental Discovery Center </w:t>
            </w:r>
          </w:p>
        </w:tc>
      </w:tr>
      <w:tr w:rsidR="003613D0" w:rsidRPr="00D355DF" w14:paraId="6FAD0F26" w14:textId="77777777" w:rsidTr="003F7C6A">
        <w:trPr>
          <w:trHeight w:val="300"/>
        </w:trPr>
        <w:tc>
          <w:tcPr>
            <w:tcW w:w="2415" w:type="dxa"/>
            <w:tcBorders>
              <w:top w:val="nil"/>
              <w:left w:val="nil"/>
              <w:bottom w:val="nil"/>
              <w:right w:val="nil"/>
            </w:tcBorders>
          </w:tcPr>
          <w:p w14:paraId="6FAD0F24" w14:textId="77777777" w:rsidR="003613D0" w:rsidRPr="00D355DF" w:rsidRDefault="003613D0" w:rsidP="003F7C6A">
            <w:pPr>
              <w:pStyle w:val="NormalReport"/>
              <w:tabs>
                <w:tab w:val="left" w:pos="122"/>
              </w:tabs>
              <w:ind w:left="122"/>
              <w:rPr>
                <w:rFonts w:asciiTheme="minorHAnsi" w:hAnsiTheme="minorHAnsi"/>
              </w:rPr>
            </w:pPr>
            <w:r w:rsidRPr="00D355DF">
              <w:rPr>
                <w:rFonts w:asciiTheme="minorHAnsi" w:hAnsiTheme="minorHAnsi"/>
              </w:rPr>
              <w:t xml:space="preserve">EH </w:t>
            </w:r>
          </w:p>
        </w:tc>
        <w:tc>
          <w:tcPr>
            <w:tcW w:w="5865" w:type="dxa"/>
            <w:tcBorders>
              <w:top w:val="nil"/>
              <w:left w:val="nil"/>
              <w:bottom w:val="nil"/>
              <w:right w:val="nil"/>
            </w:tcBorders>
          </w:tcPr>
          <w:p w14:paraId="6FAD0F25" w14:textId="77777777" w:rsidR="003613D0" w:rsidRPr="00D355DF" w:rsidRDefault="003613D0" w:rsidP="003F7C6A">
            <w:pPr>
              <w:pStyle w:val="NormalReport"/>
              <w:tabs>
                <w:tab w:val="clear" w:pos="1080"/>
                <w:tab w:val="clear" w:pos="1440"/>
                <w:tab w:val="left" w:pos="122"/>
              </w:tabs>
              <w:ind w:left="122"/>
              <w:rPr>
                <w:rFonts w:asciiTheme="minorHAnsi" w:hAnsiTheme="minorHAnsi"/>
              </w:rPr>
            </w:pPr>
            <w:r w:rsidRPr="00D355DF">
              <w:rPr>
                <w:rFonts w:asciiTheme="minorHAnsi" w:hAnsiTheme="minorHAnsi"/>
              </w:rPr>
              <w:t>Department of Health Services/</w:t>
            </w:r>
            <w:r w:rsidRPr="00D355DF">
              <w:rPr>
                <w:rFonts w:asciiTheme="minorHAnsi" w:hAnsiTheme="minorHAnsi"/>
              </w:rPr>
              <w:br/>
              <w:t xml:space="preserve">Environmental Health Division </w:t>
            </w:r>
          </w:p>
        </w:tc>
      </w:tr>
      <w:tr w:rsidR="003613D0" w:rsidRPr="00D355DF" w14:paraId="6FAD0F29" w14:textId="77777777" w:rsidTr="003F7C6A">
        <w:trPr>
          <w:trHeight w:val="300"/>
        </w:trPr>
        <w:tc>
          <w:tcPr>
            <w:tcW w:w="2415" w:type="dxa"/>
            <w:tcBorders>
              <w:top w:val="nil"/>
              <w:left w:val="nil"/>
              <w:bottom w:val="nil"/>
              <w:right w:val="nil"/>
            </w:tcBorders>
          </w:tcPr>
          <w:p w14:paraId="6FAD0F27" w14:textId="77777777" w:rsidR="003613D0" w:rsidRPr="00D355DF" w:rsidRDefault="003613D0" w:rsidP="003F7C6A">
            <w:pPr>
              <w:pStyle w:val="NormalReport"/>
              <w:tabs>
                <w:tab w:val="left" w:pos="122"/>
              </w:tabs>
              <w:ind w:left="122"/>
              <w:rPr>
                <w:rFonts w:asciiTheme="minorHAnsi" w:hAnsiTheme="minorHAnsi"/>
              </w:rPr>
            </w:pPr>
            <w:r w:rsidRPr="00D355DF">
              <w:rPr>
                <w:rFonts w:asciiTheme="minorHAnsi" w:hAnsiTheme="minorHAnsi"/>
              </w:rPr>
              <w:t xml:space="preserve">EPA </w:t>
            </w:r>
          </w:p>
        </w:tc>
        <w:tc>
          <w:tcPr>
            <w:tcW w:w="5865" w:type="dxa"/>
            <w:tcBorders>
              <w:top w:val="nil"/>
              <w:left w:val="nil"/>
              <w:bottom w:val="nil"/>
              <w:right w:val="nil"/>
            </w:tcBorders>
          </w:tcPr>
          <w:p w14:paraId="6FAD0F28" w14:textId="77777777" w:rsidR="003613D0" w:rsidRPr="00D355DF" w:rsidRDefault="003613D0" w:rsidP="003F7C6A">
            <w:pPr>
              <w:pStyle w:val="NormalReport"/>
              <w:tabs>
                <w:tab w:val="clear" w:pos="1080"/>
                <w:tab w:val="clear" w:pos="1440"/>
                <w:tab w:val="left" w:pos="122"/>
              </w:tabs>
              <w:ind w:left="122"/>
              <w:rPr>
                <w:rFonts w:asciiTheme="minorHAnsi" w:hAnsiTheme="minorHAnsi"/>
              </w:rPr>
            </w:pPr>
            <w:r w:rsidRPr="00D355DF">
              <w:rPr>
                <w:rFonts w:asciiTheme="minorHAnsi" w:hAnsiTheme="minorHAnsi"/>
              </w:rPr>
              <w:t>Unites States Environmental Protection Agency</w:t>
            </w:r>
          </w:p>
        </w:tc>
      </w:tr>
      <w:tr w:rsidR="000B7DCC" w:rsidRPr="00D355DF" w14:paraId="6FAD0F2C" w14:textId="77777777" w:rsidTr="003F7C6A">
        <w:trPr>
          <w:trHeight w:val="300"/>
        </w:trPr>
        <w:tc>
          <w:tcPr>
            <w:tcW w:w="2415" w:type="dxa"/>
            <w:tcBorders>
              <w:top w:val="nil"/>
              <w:left w:val="nil"/>
              <w:bottom w:val="nil"/>
              <w:right w:val="nil"/>
            </w:tcBorders>
          </w:tcPr>
          <w:p w14:paraId="6FAD0F2A" w14:textId="77777777" w:rsidR="000B7DCC" w:rsidRPr="00D355DF" w:rsidRDefault="000B7DCC" w:rsidP="003F7C6A">
            <w:pPr>
              <w:pStyle w:val="NormalReport"/>
              <w:tabs>
                <w:tab w:val="left" w:pos="122"/>
              </w:tabs>
              <w:ind w:left="122"/>
              <w:rPr>
                <w:rFonts w:asciiTheme="minorHAnsi" w:hAnsiTheme="minorHAnsi"/>
              </w:rPr>
            </w:pPr>
            <w:r w:rsidRPr="00D355DF">
              <w:rPr>
                <w:rFonts w:asciiTheme="minorHAnsi" w:hAnsiTheme="minorHAnsi"/>
              </w:rPr>
              <w:t>FMC</w:t>
            </w:r>
          </w:p>
        </w:tc>
        <w:tc>
          <w:tcPr>
            <w:tcW w:w="5865" w:type="dxa"/>
            <w:tcBorders>
              <w:top w:val="nil"/>
              <w:left w:val="nil"/>
              <w:bottom w:val="nil"/>
              <w:right w:val="nil"/>
            </w:tcBorders>
          </w:tcPr>
          <w:p w14:paraId="6FAD0F2B" w14:textId="77777777" w:rsidR="000B7DCC" w:rsidRPr="00D355DF" w:rsidRDefault="000B7DCC" w:rsidP="00E47165">
            <w:pPr>
              <w:pStyle w:val="NormalReport"/>
              <w:tabs>
                <w:tab w:val="clear" w:pos="1080"/>
                <w:tab w:val="clear" w:pos="1440"/>
                <w:tab w:val="left" w:pos="122"/>
              </w:tabs>
              <w:ind w:left="122"/>
              <w:rPr>
                <w:rFonts w:asciiTheme="minorHAnsi" w:hAnsiTheme="minorHAnsi"/>
              </w:rPr>
            </w:pPr>
            <w:r w:rsidRPr="00D355DF">
              <w:rPr>
                <w:rFonts w:asciiTheme="minorHAnsi" w:hAnsiTheme="minorHAnsi"/>
              </w:rPr>
              <w:t>Facilities Maintenance Center</w:t>
            </w:r>
          </w:p>
        </w:tc>
      </w:tr>
      <w:tr w:rsidR="009578EB" w:rsidRPr="00D355DF" w14:paraId="6FAD0F2F" w14:textId="77777777" w:rsidTr="003F7C6A">
        <w:trPr>
          <w:trHeight w:val="300"/>
        </w:trPr>
        <w:tc>
          <w:tcPr>
            <w:tcW w:w="2415" w:type="dxa"/>
            <w:tcBorders>
              <w:top w:val="nil"/>
              <w:left w:val="nil"/>
              <w:bottom w:val="nil"/>
              <w:right w:val="nil"/>
            </w:tcBorders>
          </w:tcPr>
          <w:p w14:paraId="6FAD0F2D" w14:textId="77777777" w:rsidR="009578EB" w:rsidRPr="00D355DF" w:rsidRDefault="007126B8" w:rsidP="003F7C6A">
            <w:pPr>
              <w:pStyle w:val="NormalReport"/>
              <w:tabs>
                <w:tab w:val="left" w:pos="122"/>
              </w:tabs>
              <w:ind w:left="122"/>
              <w:rPr>
                <w:rFonts w:asciiTheme="minorHAnsi" w:hAnsiTheme="minorHAnsi"/>
              </w:rPr>
            </w:pPr>
            <w:r w:rsidRPr="00D355DF">
              <w:rPr>
                <w:rFonts w:asciiTheme="minorHAnsi" w:hAnsiTheme="minorHAnsi"/>
              </w:rPr>
              <w:t>F</w:t>
            </w:r>
            <w:r w:rsidR="009578EB" w:rsidRPr="00D355DF">
              <w:rPr>
                <w:rFonts w:asciiTheme="minorHAnsi" w:hAnsiTheme="minorHAnsi"/>
              </w:rPr>
              <w:t>M</w:t>
            </w:r>
          </w:p>
        </w:tc>
        <w:tc>
          <w:tcPr>
            <w:tcW w:w="5865" w:type="dxa"/>
            <w:tcBorders>
              <w:top w:val="nil"/>
              <w:left w:val="nil"/>
              <w:bottom w:val="nil"/>
              <w:right w:val="nil"/>
            </w:tcBorders>
          </w:tcPr>
          <w:p w14:paraId="6FAD0F2E" w14:textId="77777777" w:rsidR="009578EB" w:rsidRPr="00D355DF" w:rsidRDefault="007126B8" w:rsidP="00E47165">
            <w:pPr>
              <w:pStyle w:val="NormalReport"/>
              <w:tabs>
                <w:tab w:val="clear" w:pos="1080"/>
                <w:tab w:val="clear" w:pos="1440"/>
                <w:tab w:val="left" w:pos="122"/>
              </w:tabs>
              <w:ind w:left="122"/>
              <w:rPr>
                <w:rFonts w:asciiTheme="minorHAnsi" w:hAnsiTheme="minorHAnsi"/>
              </w:rPr>
            </w:pPr>
            <w:r w:rsidRPr="00D355DF">
              <w:rPr>
                <w:rFonts w:asciiTheme="minorHAnsi" w:hAnsiTheme="minorHAnsi"/>
              </w:rPr>
              <w:t xml:space="preserve">Facilities </w:t>
            </w:r>
            <w:r w:rsidR="009578EB" w:rsidRPr="00D355DF">
              <w:rPr>
                <w:rFonts w:asciiTheme="minorHAnsi" w:hAnsiTheme="minorHAnsi"/>
              </w:rPr>
              <w:t>Manager</w:t>
            </w:r>
          </w:p>
        </w:tc>
      </w:tr>
      <w:tr w:rsidR="00E47165" w:rsidRPr="00D355DF" w14:paraId="6FAD0F32" w14:textId="77777777" w:rsidTr="003F7C6A">
        <w:trPr>
          <w:trHeight w:val="300"/>
        </w:trPr>
        <w:tc>
          <w:tcPr>
            <w:tcW w:w="2415" w:type="dxa"/>
            <w:tcBorders>
              <w:top w:val="nil"/>
              <w:left w:val="nil"/>
              <w:bottom w:val="nil"/>
              <w:right w:val="nil"/>
            </w:tcBorders>
          </w:tcPr>
          <w:p w14:paraId="6FAD0F30" w14:textId="77777777" w:rsidR="00E47165" w:rsidRPr="00D355DF" w:rsidRDefault="00E47165" w:rsidP="003F7C6A">
            <w:pPr>
              <w:pStyle w:val="NormalReport"/>
              <w:tabs>
                <w:tab w:val="left" w:pos="122"/>
              </w:tabs>
              <w:ind w:left="122"/>
              <w:rPr>
                <w:rFonts w:asciiTheme="minorHAnsi" w:hAnsiTheme="minorHAnsi"/>
              </w:rPr>
            </w:pPr>
            <w:r w:rsidRPr="00D355DF">
              <w:rPr>
                <w:rFonts w:asciiTheme="minorHAnsi" w:hAnsiTheme="minorHAnsi"/>
              </w:rPr>
              <w:t>FPO</w:t>
            </w:r>
          </w:p>
        </w:tc>
        <w:tc>
          <w:tcPr>
            <w:tcW w:w="5865" w:type="dxa"/>
            <w:tcBorders>
              <w:top w:val="nil"/>
              <w:left w:val="nil"/>
              <w:bottom w:val="nil"/>
              <w:right w:val="nil"/>
            </w:tcBorders>
          </w:tcPr>
          <w:p w14:paraId="6FAD0F31" w14:textId="77777777" w:rsidR="00E47165" w:rsidRPr="00D355DF" w:rsidRDefault="00E47165" w:rsidP="00E47165">
            <w:pPr>
              <w:pStyle w:val="NormalReport"/>
              <w:tabs>
                <w:tab w:val="clear" w:pos="1080"/>
                <w:tab w:val="clear" w:pos="1440"/>
                <w:tab w:val="left" w:pos="122"/>
              </w:tabs>
              <w:ind w:left="122"/>
              <w:rPr>
                <w:rFonts w:asciiTheme="minorHAnsi" w:hAnsiTheme="minorHAnsi"/>
              </w:rPr>
            </w:pPr>
            <w:r w:rsidRPr="00D355DF">
              <w:rPr>
                <w:rFonts w:asciiTheme="minorHAnsi" w:hAnsiTheme="minorHAnsi"/>
              </w:rPr>
              <w:t>Facilities Planning and Operations</w:t>
            </w:r>
          </w:p>
        </w:tc>
      </w:tr>
      <w:tr w:rsidR="003613D0" w:rsidRPr="00D355DF" w14:paraId="6FAD0F37" w14:textId="77777777" w:rsidTr="003F7C6A">
        <w:trPr>
          <w:trHeight w:val="300"/>
        </w:trPr>
        <w:tc>
          <w:tcPr>
            <w:tcW w:w="2415" w:type="dxa"/>
            <w:tcBorders>
              <w:top w:val="nil"/>
              <w:left w:val="nil"/>
              <w:bottom w:val="nil"/>
              <w:right w:val="nil"/>
            </w:tcBorders>
          </w:tcPr>
          <w:p w14:paraId="6FAD0F33" w14:textId="77777777" w:rsidR="003613D0" w:rsidRPr="00D355DF" w:rsidRDefault="003613D0" w:rsidP="003F7C6A">
            <w:pPr>
              <w:pStyle w:val="NormalReport"/>
              <w:tabs>
                <w:tab w:val="left" w:pos="122"/>
              </w:tabs>
              <w:ind w:left="122"/>
              <w:rPr>
                <w:rFonts w:asciiTheme="minorHAnsi" w:hAnsiTheme="minorHAnsi"/>
              </w:rPr>
            </w:pPr>
            <w:r w:rsidRPr="00D355DF">
              <w:rPr>
                <w:rFonts w:asciiTheme="minorHAnsi" w:hAnsiTheme="minorHAnsi"/>
              </w:rPr>
              <w:t xml:space="preserve">HMBP </w:t>
            </w:r>
          </w:p>
          <w:p w14:paraId="6FAD0F34" w14:textId="77777777" w:rsidR="0053727A" w:rsidRPr="00D355DF" w:rsidRDefault="0053727A" w:rsidP="003F7C6A">
            <w:pPr>
              <w:pStyle w:val="NormalReport"/>
              <w:tabs>
                <w:tab w:val="left" w:pos="122"/>
              </w:tabs>
              <w:ind w:left="122"/>
              <w:rPr>
                <w:rFonts w:asciiTheme="minorHAnsi" w:hAnsiTheme="minorHAnsi"/>
              </w:rPr>
            </w:pPr>
            <w:r w:rsidRPr="00D355DF">
              <w:rPr>
                <w:rFonts w:asciiTheme="minorHAnsi" w:hAnsiTheme="minorHAnsi"/>
              </w:rPr>
              <w:lastRenderedPageBreak/>
              <w:t>LID</w:t>
            </w:r>
          </w:p>
        </w:tc>
        <w:tc>
          <w:tcPr>
            <w:tcW w:w="5865" w:type="dxa"/>
            <w:tcBorders>
              <w:top w:val="nil"/>
              <w:left w:val="nil"/>
              <w:bottom w:val="nil"/>
              <w:right w:val="nil"/>
            </w:tcBorders>
          </w:tcPr>
          <w:p w14:paraId="6FAD0F35" w14:textId="77777777" w:rsidR="003613D0" w:rsidRPr="00D355DF" w:rsidRDefault="003613D0" w:rsidP="003F7C6A">
            <w:pPr>
              <w:pStyle w:val="NormalReport"/>
              <w:tabs>
                <w:tab w:val="clear" w:pos="1080"/>
                <w:tab w:val="clear" w:pos="1440"/>
                <w:tab w:val="left" w:pos="122"/>
              </w:tabs>
              <w:ind w:left="122"/>
              <w:rPr>
                <w:rFonts w:asciiTheme="minorHAnsi" w:hAnsiTheme="minorHAnsi"/>
              </w:rPr>
            </w:pPr>
            <w:r w:rsidRPr="00D355DF">
              <w:rPr>
                <w:rFonts w:asciiTheme="minorHAnsi" w:hAnsiTheme="minorHAnsi"/>
              </w:rPr>
              <w:lastRenderedPageBreak/>
              <w:t xml:space="preserve">Hazardous Materials Business Plan </w:t>
            </w:r>
          </w:p>
          <w:p w14:paraId="6FAD0F36" w14:textId="77777777" w:rsidR="0053727A" w:rsidRPr="00D355DF" w:rsidRDefault="0053727A" w:rsidP="003F7C6A">
            <w:pPr>
              <w:pStyle w:val="NormalReport"/>
              <w:tabs>
                <w:tab w:val="clear" w:pos="1080"/>
                <w:tab w:val="clear" w:pos="1440"/>
                <w:tab w:val="left" w:pos="122"/>
              </w:tabs>
              <w:ind w:left="122"/>
              <w:rPr>
                <w:rFonts w:asciiTheme="minorHAnsi" w:hAnsiTheme="minorHAnsi"/>
              </w:rPr>
            </w:pPr>
            <w:r w:rsidRPr="00D355DF">
              <w:rPr>
                <w:rFonts w:asciiTheme="minorHAnsi" w:hAnsiTheme="minorHAnsi"/>
              </w:rPr>
              <w:lastRenderedPageBreak/>
              <w:t>Low Impact Development</w:t>
            </w:r>
          </w:p>
        </w:tc>
      </w:tr>
      <w:tr w:rsidR="003613D0" w:rsidRPr="00D355DF" w14:paraId="6FAD0F3A" w14:textId="77777777" w:rsidTr="003F7C6A">
        <w:trPr>
          <w:trHeight w:val="612"/>
        </w:trPr>
        <w:tc>
          <w:tcPr>
            <w:tcW w:w="2415" w:type="dxa"/>
            <w:tcBorders>
              <w:top w:val="nil"/>
              <w:left w:val="nil"/>
              <w:bottom w:val="nil"/>
              <w:right w:val="nil"/>
            </w:tcBorders>
          </w:tcPr>
          <w:p w14:paraId="6FAD0F38" w14:textId="77777777" w:rsidR="003613D0" w:rsidRPr="00D355DF" w:rsidRDefault="003613D0" w:rsidP="003F7C6A">
            <w:pPr>
              <w:pStyle w:val="NormalReport"/>
              <w:tabs>
                <w:tab w:val="left" w:pos="122"/>
              </w:tabs>
              <w:ind w:left="122"/>
              <w:rPr>
                <w:rFonts w:asciiTheme="minorHAnsi" w:hAnsiTheme="minorHAnsi"/>
              </w:rPr>
            </w:pPr>
            <w:r w:rsidRPr="00D355DF">
              <w:rPr>
                <w:rFonts w:asciiTheme="minorHAnsi" w:hAnsiTheme="minorHAnsi"/>
              </w:rPr>
              <w:lastRenderedPageBreak/>
              <w:t xml:space="preserve">MS4 General Permit </w:t>
            </w:r>
          </w:p>
        </w:tc>
        <w:tc>
          <w:tcPr>
            <w:tcW w:w="5865" w:type="dxa"/>
            <w:tcBorders>
              <w:top w:val="nil"/>
              <w:left w:val="nil"/>
              <w:bottom w:val="nil"/>
              <w:right w:val="nil"/>
            </w:tcBorders>
          </w:tcPr>
          <w:p w14:paraId="6FAD0F39" w14:textId="77777777" w:rsidR="003613D0" w:rsidRPr="00D355DF" w:rsidRDefault="003613D0" w:rsidP="003F7C6A">
            <w:pPr>
              <w:pStyle w:val="NormalReport"/>
              <w:tabs>
                <w:tab w:val="clear" w:pos="1080"/>
                <w:tab w:val="clear" w:pos="1440"/>
                <w:tab w:val="left" w:pos="122"/>
              </w:tabs>
              <w:ind w:left="122"/>
              <w:rPr>
                <w:rFonts w:asciiTheme="minorHAnsi" w:hAnsiTheme="minorHAnsi"/>
              </w:rPr>
            </w:pPr>
            <w:r w:rsidRPr="00D355DF">
              <w:rPr>
                <w:rFonts w:asciiTheme="minorHAnsi" w:hAnsiTheme="minorHAnsi"/>
              </w:rPr>
              <w:t xml:space="preserve">General Permit for Storm Water Discharges from Small Municipal Separate Storm Sewers </w:t>
            </w:r>
          </w:p>
        </w:tc>
      </w:tr>
      <w:tr w:rsidR="003613D0" w:rsidRPr="00D355DF" w14:paraId="6FAD0F3D" w14:textId="77777777" w:rsidTr="003F7C6A">
        <w:trPr>
          <w:trHeight w:val="300"/>
        </w:trPr>
        <w:tc>
          <w:tcPr>
            <w:tcW w:w="2415" w:type="dxa"/>
            <w:tcBorders>
              <w:top w:val="nil"/>
              <w:left w:val="nil"/>
              <w:bottom w:val="nil"/>
              <w:right w:val="nil"/>
            </w:tcBorders>
          </w:tcPr>
          <w:p w14:paraId="6FAD0F3B" w14:textId="77777777" w:rsidR="003613D0" w:rsidRPr="00D355DF" w:rsidRDefault="003613D0" w:rsidP="003F7C6A">
            <w:pPr>
              <w:pStyle w:val="NormalReport"/>
              <w:tabs>
                <w:tab w:val="left" w:pos="122"/>
              </w:tabs>
              <w:ind w:left="122"/>
              <w:rPr>
                <w:rFonts w:asciiTheme="minorHAnsi" w:hAnsiTheme="minorHAnsi"/>
              </w:rPr>
            </w:pPr>
            <w:r w:rsidRPr="00D355DF">
              <w:rPr>
                <w:rFonts w:asciiTheme="minorHAnsi" w:hAnsiTheme="minorHAnsi"/>
              </w:rPr>
              <w:t xml:space="preserve">MCM </w:t>
            </w:r>
          </w:p>
        </w:tc>
        <w:tc>
          <w:tcPr>
            <w:tcW w:w="5865" w:type="dxa"/>
            <w:tcBorders>
              <w:top w:val="nil"/>
              <w:left w:val="nil"/>
              <w:bottom w:val="nil"/>
              <w:right w:val="nil"/>
            </w:tcBorders>
          </w:tcPr>
          <w:p w14:paraId="6FAD0F3C" w14:textId="77777777" w:rsidR="003613D0" w:rsidRPr="00D355DF" w:rsidRDefault="003613D0" w:rsidP="003F7C6A">
            <w:pPr>
              <w:pStyle w:val="NormalReport"/>
              <w:tabs>
                <w:tab w:val="clear" w:pos="1080"/>
                <w:tab w:val="clear" w:pos="1440"/>
                <w:tab w:val="left" w:pos="122"/>
              </w:tabs>
              <w:ind w:left="122"/>
              <w:rPr>
                <w:rFonts w:asciiTheme="minorHAnsi" w:hAnsiTheme="minorHAnsi"/>
              </w:rPr>
            </w:pPr>
            <w:r w:rsidRPr="00D355DF">
              <w:rPr>
                <w:rFonts w:asciiTheme="minorHAnsi" w:hAnsiTheme="minorHAnsi"/>
              </w:rPr>
              <w:t xml:space="preserve">Minimum Control Measure </w:t>
            </w:r>
          </w:p>
        </w:tc>
      </w:tr>
      <w:tr w:rsidR="003613D0" w:rsidRPr="00D355DF" w14:paraId="6FAD0F40" w14:textId="77777777" w:rsidTr="003F7C6A">
        <w:trPr>
          <w:trHeight w:val="300"/>
        </w:trPr>
        <w:tc>
          <w:tcPr>
            <w:tcW w:w="2415" w:type="dxa"/>
            <w:tcBorders>
              <w:top w:val="nil"/>
              <w:left w:val="nil"/>
              <w:bottom w:val="nil"/>
              <w:right w:val="nil"/>
            </w:tcBorders>
          </w:tcPr>
          <w:p w14:paraId="6FAD0F3E" w14:textId="77777777" w:rsidR="003613D0" w:rsidRPr="00D355DF" w:rsidRDefault="003613D0" w:rsidP="003F7C6A">
            <w:pPr>
              <w:pStyle w:val="NormalReport"/>
              <w:tabs>
                <w:tab w:val="left" w:pos="122"/>
              </w:tabs>
              <w:ind w:left="122"/>
              <w:rPr>
                <w:rFonts w:asciiTheme="minorHAnsi" w:hAnsiTheme="minorHAnsi"/>
              </w:rPr>
            </w:pPr>
            <w:r w:rsidRPr="00D355DF">
              <w:rPr>
                <w:rFonts w:asciiTheme="minorHAnsi" w:hAnsiTheme="minorHAnsi"/>
              </w:rPr>
              <w:t xml:space="preserve">MEP </w:t>
            </w:r>
          </w:p>
        </w:tc>
        <w:tc>
          <w:tcPr>
            <w:tcW w:w="5865" w:type="dxa"/>
            <w:tcBorders>
              <w:top w:val="nil"/>
              <w:left w:val="nil"/>
              <w:bottom w:val="nil"/>
              <w:right w:val="nil"/>
            </w:tcBorders>
          </w:tcPr>
          <w:p w14:paraId="6FAD0F3F" w14:textId="77777777" w:rsidR="003613D0" w:rsidRPr="00D355DF" w:rsidRDefault="003613D0" w:rsidP="003F7C6A">
            <w:pPr>
              <w:pStyle w:val="NormalReport"/>
              <w:tabs>
                <w:tab w:val="clear" w:pos="1080"/>
                <w:tab w:val="clear" w:pos="1440"/>
                <w:tab w:val="left" w:pos="122"/>
              </w:tabs>
              <w:ind w:left="122"/>
              <w:rPr>
                <w:rFonts w:asciiTheme="minorHAnsi" w:hAnsiTheme="minorHAnsi"/>
              </w:rPr>
            </w:pPr>
            <w:r w:rsidRPr="00D355DF">
              <w:rPr>
                <w:rFonts w:asciiTheme="minorHAnsi" w:hAnsiTheme="minorHAnsi"/>
              </w:rPr>
              <w:t xml:space="preserve">Maximum Extent Practicable </w:t>
            </w:r>
          </w:p>
        </w:tc>
      </w:tr>
      <w:tr w:rsidR="003613D0" w:rsidRPr="00D355DF" w14:paraId="6FAD0F43" w14:textId="77777777" w:rsidTr="003F7C6A">
        <w:trPr>
          <w:trHeight w:val="300"/>
        </w:trPr>
        <w:tc>
          <w:tcPr>
            <w:tcW w:w="2415" w:type="dxa"/>
            <w:tcBorders>
              <w:top w:val="nil"/>
              <w:left w:val="nil"/>
              <w:bottom w:val="nil"/>
              <w:right w:val="nil"/>
            </w:tcBorders>
          </w:tcPr>
          <w:p w14:paraId="6FAD0F41" w14:textId="77777777" w:rsidR="003613D0" w:rsidRPr="00D355DF" w:rsidRDefault="003613D0" w:rsidP="003F7C6A">
            <w:pPr>
              <w:pStyle w:val="NormalReport"/>
              <w:tabs>
                <w:tab w:val="left" w:pos="122"/>
              </w:tabs>
              <w:ind w:left="122"/>
              <w:rPr>
                <w:rFonts w:asciiTheme="minorHAnsi" w:hAnsiTheme="minorHAnsi"/>
              </w:rPr>
            </w:pPr>
            <w:r w:rsidRPr="00D355DF">
              <w:rPr>
                <w:rFonts w:asciiTheme="minorHAnsi" w:hAnsiTheme="minorHAnsi"/>
              </w:rPr>
              <w:t xml:space="preserve">MS4 </w:t>
            </w:r>
          </w:p>
        </w:tc>
        <w:tc>
          <w:tcPr>
            <w:tcW w:w="5865" w:type="dxa"/>
            <w:tcBorders>
              <w:top w:val="nil"/>
              <w:left w:val="nil"/>
              <w:bottom w:val="nil"/>
              <w:right w:val="nil"/>
            </w:tcBorders>
          </w:tcPr>
          <w:p w14:paraId="6FAD0F42" w14:textId="77777777" w:rsidR="003613D0" w:rsidRPr="00D355DF" w:rsidRDefault="003613D0" w:rsidP="003F7C6A">
            <w:pPr>
              <w:pStyle w:val="NormalReport"/>
              <w:tabs>
                <w:tab w:val="clear" w:pos="1080"/>
                <w:tab w:val="clear" w:pos="1440"/>
                <w:tab w:val="left" w:pos="122"/>
              </w:tabs>
              <w:ind w:left="122"/>
              <w:rPr>
                <w:rFonts w:asciiTheme="minorHAnsi" w:hAnsiTheme="minorHAnsi"/>
              </w:rPr>
            </w:pPr>
            <w:r w:rsidRPr="00D355DF">
              <w:rPr>
                <w:rFonts w:asciiTheme="minorHAnsi" w:hAnsiTheme="minorHAnsi"/>
              </w:rPr>
              <w:t xml:space="preserve">Municipal Separate Storm Sewer </w:t>
            </w:r>
          </w:p>
        </w:tc>
      </w:tr>
      <w:tr w:rsidR="003613D0" w:rsidRPr="00D355DF" w14:paraId="6FAD0F46" w14:textId="77777777" w:rsidTr="003F7C6A">
        <w:trPr>
          <w:trHeight w:val="300"/>
        </w:trPr>
        <w:tc>
          <w:tcPr>
            <w:tcW w:w="2415" w:type="dxa"/>
            <w:tcBorders>
              <w:top w:val="nil"/>
              <w:left w:val="nil"/>
              <w:bottom w:val="nil"/>
              <w:right w:val="nil"/>
            </w:tcBorders>
          </w:tcPr>
          <w:p w14:paraId="6FAD0F44" w14:textId="77777777" w:rsidR="003613D0" w:rsidRPr="00D355DF" w:rsidRDefault="003613D0" w:rsidP="003F7C6A">
            <w:pPr>
              <w:pStyle w:val="NormalReport"/>
              <w:tabs>
                <w:tab w:val="left" w:pos="122"/>
              </w:tabs>
              <w:ind w:left="122"/>
              <w:rPr>
                <w:rFonts w:asciiTheme="minorHAnsi" w:hAnsiTheme="minorHAnsi"/>
              </w:rPr>
            </w:pPr>
            <w:r w:rsidRPr="00D355DF">
              <w:rPr>
                <w:rFonts w:asciiTheme="minorHAnsi" w:hAnsiTheme="minorHAnsi"/>
              </w:rPr>
              <w:t xml:space="preserve">MtBE </w:t>
            </w:r>
          </w:p>
        </w:tc>
        <w:tc>
          <w:tcPr>
            <w:tcW w:w="5865" w:type="dxa"/>
            <w:tcBorders>
              <w:top w:val="nil"/>
              <w:left w:val="nil"/>
              <w:bottom w:val="nil"/>
              <w:right w:val="nil"/>
            </w:tcBorders>
          </w:tcPr>
          <w:p w14:paraId="6FAD0F45" w14:textId="77777777" w:rsidR="003613D0" w:rsidRPr="00D355DF" w:rsidRDefault="003613D0" w:rsidP="003F7C6A">
            <w:pPr>
              <w:pStyle w:val="NormalReport"/>
              <w:tabs>
                <w:tab w:val="clear" w:pos="1080"/>
                <w:tab w:val="clear" w:pos="1440"/>
                <w:tab w:val="left" w:pos="122"/>
              </w:tabs>
              <w:ind w:left="122"/>
              <w:rPr>
                <w:rFonts w:asciiTheme="minorHAnsi" w:hAnsiTheme="minorHAnsi"/>
              </w:rPr>
            </w:pPr>
            <w:r w:rsidRPr="00D355DF">
              <w:rPr>
                <w:rFonts w:asciiTheme="minorHAnsi" w:hAnsiTheme="minorHAnsi"/>
              </w:rPr>
              <w:t xml:space="preserve">Methyl t-Butyl Ether </w:t>
            </w:r>
          </w:p>
        </w:tc>
      </w:tr>
      <w:tr w:rsidR="003613D0" w:rsidRPr="00D355DF" w14:paraId="6FAD0F49" w14:textId="77777777" w:rsidTr="003F7C6A">
        <w:trPr>
          <w:trHeight w:val="300"/>
        </w:trPr>
        <w:tc>
          <w:tcPr>
            <w:tcW w:w="2415" w:type="dxa"/>
            <w:tcBorders>
              <w:top w:val="nil"/>
              <w:left w:val="nil"/>
              <w:bottom w:val="nil"/>
              <w:right w:val="nil"/>
            </w:tcBorders>
          </w:tcPr>
          <w:p w14:paraId="6FAD0F47" w14:textId="77777777" w:rsidR="003613D0" w:rsidRPr="00D355DF" w:rsidRDefault="003613D0" w:rsidP="003F7C6A">
            <w:pPr>
              <w:pStyle w:val="NormalReport"/>
              <w:tabs>
                <w:tab w:val="left" w:pos="122"/>
              </w:tabs>
              <w:ind w:left="122"/>
              <w:rPr>
                <w:rFonts w:asciiTheme="minorHAnsi" w:hAnsiTheme="minorHAnsi"/>
              </w:rPr>
            </w:pPr>
            <w:r w:rsidRPr="00D355DF">
              <w:rPr>
                <w:rFonts w:asciiTheme="minorHAnsi" w:hAnsiTheme="minorHAnsi"/>
              </w:rPr>
              <w:t xml:space="preserve">NMFS </w:t>
            </w:r>
          </w:p>
        </w:tc>
        <w:tc>
          <w:tcPr>
            <w:tcW w:w="5865" w:type="dxa"/>
            <w:tcBorders>
              <w:top w:val="nil"/>
              <w:left w:val="nil"/>
              <w:bottom w:val="nil"/>
              <w:right w:val="nil"/>
            </w:tcBorders>
          </w:tcPr>
          <w:p w14:paraId="6FAD0F48" w14:textId="77777777" w:rsidR="003613D0" w:rsidRPr="00D355DF" w:rsidRDefault="003613D0" w:rsidP="003F7C6A">
            <w:pPr>
              <w:pStyle w:val="NormalReport"/>
              <w:tabs>
                <w:tab w:val="clear" w:pos="1080"/>
                <w:tab w:val="clear" w:pos="1440"/>
                <w:tab w:val="left" w:pos="122"/>
              </w:tabs>
              <w:ind w:left="122"/>
              <w:rPr>
                <w:rFonts w:asciiTheme="minorHAnsi" w:hAnsiTheme="minorHAnsi"/>
              </w:rPr>
            </w:pPr>
            <w:r w:rsidRPr="00D355DF">
              <w:rPr>
                <w:rFonts w:asciiTheme="minorHAnsi" w:hAnsiTheme="minorHAnsi"/>
              </w:rPr>
              <w:t xml:space="preserve">National Marine Fisheries Service </w:t>
            </w:r>
          </w:p>
        </w:tc>
      </w:tr>
      <w:tr w:rsidR="003613D0" w:rsidRPr="00D355DF" w14:paraId="6FAD0F4C" w14:textId="77777777" w:rsidTr="003F7C6A">
        <w:trPr>
          <w:trHeight w:val="300"/>
        </w:trPr>
        <w:tc>
          <w:tcPr>
            <w:tcW w:w="2415" w:type="dxa"/>
            <w:tcBorders>
              <w:top w:val="nil"/>
              <w:left w:val="nil"/>
              <w:bottom w:val="nil"/>
              <w:right w:val="nil"/>
            </w:tcBorders>
          </w:tcPr>
          <w:p w14:paraId="6FAD0F4A" w14:textId="77777777" w:rsidR="003613D0" w:rsidRPr="00D355DF" w:rsidRDefault="003613D0" w:rsidP="003F7C6A">
            <w:pPr>
              <w:pStyle w:val="NormalReport"/>
              <w:tabs>
                <w:tab w:val="left" w:pos="122"/>
              </w:tabs>
              <w:ind w:left="122"/>
              <w:rPr>
                <w:rFonts w:asciiTheme="minorHAnsi" w:hAnsiTheme="minorHAnsi"/>
              </w:rPr>
            </w:pPr>
            <w:r w:rsidRPr="00D355DF">
              <w:rPr>
                <w:rFonts w:asciiTheme="minorHAnsi" w:hAnsiTheme="minorHAnsi"/>
              </w:rPr>
              <w:t xml:space="preserve">NPDES </w:t>
            </w:r>
          </w:p>
        </w:tc>
        <w:tc>
          <w:tcPr>
            <w:tcW w:w="5865" w:type="dxa"/>
            <w:tcBorders>
              <w:top w:val="nil"/>
              <w:left w:val="nil"/>
              <w:bottom w:val="nil"/>
              <w:right w:val="nil"/>
            </w:tcBorders>
          </w:tcPr>
          <w:p w14:paraId="6FAD0F4B" w14:textId="77777777" w:rsidR="003613D0" w:rsidRPr="00D355DF" w:rsidRDefault="003613D0" w:rsidP="003F7C6A">
            <w:pPr>
              <w:pStyle w:val="NormalReport"/>
              <w:tabs>
                <w:tab w:val="clear" w:pos="1080"/>
                <w:tab w:val="clear" w:pos="1440"/>
                <w:tab w:val="left" w:pos="122"/>
              </w:tabs>
              <w:ind w:left="122"/>
              <w:rPr>
                <w:rFonts w:asciiTheme="minorHAnsi" w:hAnsiTheme="minorHAnsi"/>
              </w:rPr>
            </w:pPr>
            <w:r w:rsidRPr="00D355DF">
              <w:rPr>
                <w:rFonts w:asciiTheme="minorHAnsi" w:hAnsiTheme="minorHAnsi"/>
              </w:rPr>
              <w:t xml:space="preserve">National Pollutant Discharge Elimination System </w:t>
            </w:r>
          </w:p>
        </w:tc>
      </w:tr>
      <w:tr w:rsidR="003613D0" w:rsidRPr="00D355DF" w14:paraId="6FAD0F4F" w14:textId="77777777" w:rsidTr="003F7C6A">
        <w:trPr>
          <w:trHeight w:val="300"/>
        </w:trPr>
        <w:tc>
          <w:tcPr>
            <w:tcW w:w="2415" w:type="dxa"/>
            <w:tcBorders>
              <w:top w:val="nil"/>
              <w:left w:val="nil"/>
              <w:bottom w:val="nil"/>
              <w:right w:val="nil"/>
            </w:tcBorders>
          </w:tcPr>
          <w:p w14:paraId="6FAD0F4D" w14:textId="77777777" w:rsidR="003613D0" w:rsidRPr="00D355DF" w:rsidRDefault="003613D0" w:rsidP="003F7C6A">
            <w:pPr>
              <w:pStyle w:val="NormalReport"/>
              <w:tabs>
                <w:tab w:val="left" w:pos="122"/>
              </w:tabs>
              <w:ind w:left="122"/>
              <w:rPr>
                <w:rFonts w:asciiTheme="minorHAnsi" w:hAnsiTheme="minorHAnsi"/>
              </w:rPr>
            </w:pPr>
            <w:r w:rsidRPr="00D355DF">
              <w:rPr>
                <w:rFonts w:asciiTheme="minorHAnsi" w:hAnsiTheme="minorHAnsi"/>
              </w:rPr>
              <w:t xml:space="preserve">NOI </w:t>
            </w:r>
          </w:p>
        </w:tc>
        <w:tc>
          <w:tcPr>
            <w:tcW w:w="5865" w:type="dxa"/>
            <w:tcBorders>
              <w:top w:val="nil"/>
              <w:left w:val="nil"/>
              <w:bottom w:val="nil"/>
              <w:right w:val="nil"/>
            </w:tcBorders>
          </w:tcPr>
          <w:p w14:paraId="6FAD0F4E" w14:textId="77777777" w:rsidR="003613D0" w:rsidRPr="00D355DF" w:rsidRDefault="003613D0" w:rsidP="003F7C6A">
            <w:pPr>
              <w:pStyle w:val="NormalReport"/>
              <w:tabs>
                <w:tab w:val="clear" w:pos="1080"/>
                <w:tab w:val="clear" w:pos="1440"/>
                <w:tab w:val="left" w:pos="122"/>
              </w:tabs>
              <w:ind w:left="122"/>
              <w:rPr>
                <w:rFonts w:asciiTheme="minorHAnsi" w:hAnsiTheme="minorHAnsi"/>
              </w:rPr>
            </w:pPr>
            <w:r w:rsidRPr="00D355DF">
              <w:rPr>
                <w:rFonts w:asciiTheme="minorHAnsi" w:hAnsiTheme="minorHAnsi"/>
              </w:rPr>
              <w:t xml:space="preserve">Notice of Intent </w:t>
            </w:r>
          </w:p>
        </w:tc>
      </w:tr>
      <w:tr w:rsidR="003613D0" w:rsidRPr="00D355DF" w14:paraId="6FAD0F52" w14:textId="77777777" w:rsidTr="003F7C6A">
        <w:trPr>
          <w:trHeight w:val="300"/>
        </w:trPr>
        <w:tc>
          <w:tcPr>
            <w:tcW w:w="2415" w:type="dxa"/>
            <w:tcBorders>
              <w:top w:val="nil"/>
              <w:left w:val="nil"/>
              <w:bottom w:val="nil"/>
              <w:right w:val="nil"/>
            </w:tcBorders>
          </w:tcPr>
          <w:p w14:paraId="6FAD0F50" w14:textId="77777777" w:rsidR="003613D0" w:rsidRPr="00D355DF" w:rsidRDefault="003613D0" w:rsidP="003F7C6A">
            <w:pPr>
              <w:pStyle w:val="NormalReport"/>
              <w:tabs>
                <w:tab w:val="left" w:pos="122"/>
              </w:tabs>
              <w:ind w:left="122"/>
              <w:rPr>
                <w:rFonts w:asciiTheme="minorHAnsi" w:hAnsiTheme="minorHAnsi"/>
              </w:rPr>
            </w:pPr>
            <w:r w:rsidRPr="00D355DF">
              <w:rPr>
                <w:rFonts w:asciiTheme="minorHAnsi" w:hAnsiTheme="minorHAnsi"/>
              </w:rPr>
              <w:t xml:space="preserve">NTU </w:t>
            </w:r>
          </w:p>
        </w:tc>
        <w:tc>
          <w:tcPr>
            <w:tcW w:w="5865" w:type="dxa"/>
            <w:tcBorders>
              <w:top w:val="nil"/>
              <w:left w:val="nil"/>
              <w:bottom w:val="nil"/>
              <w:right w:val="nil"/>
            </w:tcBorders>
          </w:tcPr>
          <w:p w14:paraId="6FAD0F51" w14:textId="77777777" w:rsidR="003613D0" w:rsidRPr="00D355DF" w:rsidRDefault="003613D0" w:rsidP="003F7C6A">
            <w:pPr>
              <w:pStyle w:val="NormalReport"/>
              <w:tabs>
                <w:tab w:val="clear" w:pos="1080"/>
                <w:tab w:val="clear" w:pos="1440"/>
                <w:tab w:val="left" w:pos="122"/>
              </w:tabs>
              <w:ind w:left="122"/>
              <w:rPr>
                <w:rFonts w:asciiTheme="minorHAnsi" w:hAnsiTheme="minorHAnsi"/>
              </w:rPr>
            </w:pPr>
            <w:r w:rsidRPr="00D355DF">
              <w:rPr>
                <w:rFonts w:asciiTheme="minorHAnsi" w:hAnsiTheme="minorHAnsi"/>
              </w:rPr>
              <w:t xml:space="preserve">Nephelometric Turbidity Units </w:t>
            </w:r>
          </w:p>
        </w:tc>
      </w:tr>
      <w:tr w:rsidR="00656E44" w:rsidRPr="00D355DF" w14:paraId="6FAD0F55" w14:textId="77777777" w:rsidTr="003F7C6A">
        <w:trPr>
          <w:trHeight w:val="300"/>
        </w:trPr>
        <w:tc>
          <w:tcPr>
            <w:tcW w:w="2415" w:type="dxa"/>
            <w:tcBorders>
              <w:top w:val="nil"/>
              <w:left w:val="nil"/>
              <w:bottom w:val="nil"/>
              <w:right w:val="nil"/>
            </w:tcBorders>
          </w:tcPr>
          <w:p w14:paraId="6FAD0F53" w14:textId="77777777" w:rsidR="00656E44" w:rsidRPr="00D355DF" w:rsidRDefault="00656E44" w:rsidP="003F7C6A">
            <w:pPr>
              <w:pStyle w:val="NormalReport"/>
              <w:tabs>
                <w:tab w:val="left" w:pos="122"/>
              </w:tabs>
              <w:ind w:left="122"/>
              <w:rPr>
                <w:rFonts w:asciiTheme="minorHAnsi" w:hAnsiTheme="minorHAnsi"/>
              </w:rPr>
            </w:pPr>
            <w:r w:rsidRPr="00D355DF">
              <w:rPr>
                <w:rFonts w:asciiTheme="minorHAnsi" w:hAnsiTheme="minorHAnsi"/>
              </w:rPr>
              <w:t>PPP</w:t>
            </w:r>
          </w:p>
        </w:tc>
        <w:tc>
          <w:tcPr>
            <w:tcW w:w="5865" w:type="dxa"/>
            <w:tcBorders>
              <w:top w:val="nil"/>
              <w:left w:val="nil"/>
              <w:bottom w:val="nil"/>
              <w:right w:val="nil"/>
            </w:tcBorders>
          </w:tcPr>
          <w:p w14:paraId="6FAD0F54" w14:textId="77777777" w:rsidR="00656E44" w:rsidRPr="00D355DF" w:rsidRDefault="00656E44" w:rsidP="003F7C6A">
            <w:pPr>
              <w:pStyle w:val="NormalReport"/>
              <w:tabs>
                <w:tab w:val="clear" w:pos="1080"/>
                <w:tab w:val="clear" w:pos="1440"/>
                <w:tab w:val="left" w:pos="122"/>
              </w:tabs>
              <w:ind w:left="122"/>
              <w:rPr>
                <w:rFonts w:asciiTheme="minorHAnsi" w:hAnsiTheme="minorHAnsi"/>
              </w:rPr>
            </w:pPr>
            <w:r w:rsidRPr="00D355DF">
              <w:rPr>
                <w:rFonts w:asciiTheme="minorHAnsi" w:hAnsiTheme="minorHAnsi"/>
              </w:rPr>
              <w:t>Pollution Prevention Program</w:t>
            </w:r>
          </w:p>
        </w:tc>
      </w:tr>
      <w:tr w:rsidR="003613D0" w:rsidRPr="00D355DF" w14:paraId="6FAD0F58" w14:textId="77777777" w:rsidTr="003F7C6A">
        <w:trPr>
          <w:trHeight w:val="300"/>
        </w:trPr>
        <w:tc>
          <w:tcPr>
            <w:tcW w:w="2415" w:type="dxa"/>
            <w:tcBorders>
              <w:top w:val="nil"/>
              <w:left w:val="nil"/>
              <w:bottom w:val="nil"/>
              <w:right w:val="nil"/>
            </w:tcBorders>
          </w:tcPr>
          <w:p w14:paraId="6FAD0F56" w14:textId="77777777" w:rsidR="003613D0" w:rsidRPr="00D355DF" w:rsidRDefault="003613D0" w:rsidP="003F7C6A">
            <w:pPr>
              <w:pStyle w:val="NormalReport"/>
              <w:tabs>
                <w:tab w:val="left" w:pos="122"/>
              </w:tabs>
              <w:ind w:left="122"/>
              <w:rPr>
                <w:rFonts w:asciiTheme="minorHAnsi" w:hAnsiTheme="minorHAnsi"/>
              </w:rPr>
            </w:pPr>
            <w:r w:rsidRPr="00D355DF">
              <w:rPr>
                <w:rFonts w:asciiTheme="minorHAnsi" w:hAnsiTheme="minorHAnsi"/>
              </w:rPr>
              <w:t xml:space="preserve">RGO </w:t>
            </w:r>
          </w:p>
        </w:tc>
        <w:tc>
          <w:tcPr>
            <w:tcW w:w="5865" w:type="dxa"/>
            <w:tcBorders>
              <w:top w:val="nil"/>
              <w:left w:val="nil"/>
              <w:bottom w:val="nil"/>
              <w:right w:val="nil"/>
            </w:tcBorders>
          </w:tcPr>
          <w:p w14:paraId="6FAD0F57" w14:textId="77777777" w:rsidR="003613D0" w:rsidRPr="00D355DF" w:rsidRDefault="003613D0" w:rsidP="003F7C6A">
            <w:pPr>
              <w:pStyle w:val="NormalReport"/>
              <w:tabs>
                <w:tab w:val="clear" w:pos="1080"/>
                <w:tab w:val="clear" w:pos="1440"/>
                <w:tab w:val="left" w:pos="122"/>
              </w:tabs>
              <w:ind w:left="122"/>
              <w:rPr>
                <w:rFonts w:asciiTheme="minorHAnsi" w:hAnsiTheme="minorHAnsi"/>
              </w:rPr>
            </w:pPr>
            <w:r w:rsidRPr="00D355DF">
              <w:rPr>
                <w:rFonts w:asciiTheme="minorHAnsi" w:hAnsiTheme="minorHAnsi"/>
              </w:rPr>
              <w:t xml:space="preserve">Retail Gasoline Outlet </w:t>
            </w:r>
          </w:p>
        </w:tc>
      </w:tr>
      <w:tr w:rsidR="003613D0" w:rsidRPr="00D355DF" w14:paraId="6FAD0F5B" w14:textId="77777777" w:rsidTr="003F7C6A">
        <w:trPr>
          <w:trHeight w:val="300"/>
        </w:trPr>
        <w:tc>
          <w:tcPr>
            <w:tcW w:w="2415" w:type="dxa"/>
            <w:tcBorders>
              <w:top w:val="nil"/>
              <w:left w:val="nil"/>
              <w:bottom w:val="nil"/>
              <w:right w:val="nil"/>
            </w:tcBorders>
          </w:tcPr>
          <w:p w14:paraId="6FAD0F59" w14:textId="77777777" w:rsidR="003613D0" w:rsidRPr="00D355DF" w:rsidRDefault="003613D0" w:rsidP="003F7C6A">
            <w:pPr>
              <w:pStyle w:val="NormalReport"/>
              <w:tabs>
                <w:tab w:val="left" w:pos="122"/>
              </w:tabs>
              <w:ind w:left="122"/>
              <w:rPr>
                <w:rFonts w:asciiTheme="minorHAnsi" w:hAnsiTheme="minorHAnsi"/>
              </w:rPr>
            </w:pPr>
            <w:r w:rsidRPr="00D355DF">
              <w:rPr>
                <w:rFonts w:asciiTheme="minorHAnsi" w:hAnsiTheme="minorHAnsi"/>
              </w:rPr>
              <w:t xml:space="preserve">RMP </w:t>
            </w:r>
          </w:p>
        </w:tc>
        <w:tc>
          <w:tcPr>
            <w:tcW w:w="5865" w:type="dxa"/>
            <w:tcBorders>
              <w:top w:val="nil"/>
              <w:left w:val="nil"/>
              <w:bottom w:val="nil"/>
              <w:right w:val="nil"/>
            </w:tcBorders>
          </w:tcPr>
          <w:p w14:paraId="6FAD0F5A" w14:textId="77777777" w:rsidR="003613D0" w:rsidRPr="00D355DF" w:rsidRDefault="003613D0" w:rsidP="003F7C6A">
            <w:pPr>
              <w:pStyle w:val="NormalReport"/>
              <w:tabs>
                <w:tab w:val="clear" w:pos="1080"/>
                <w:tab w:val="clear" w:pos="1440"/>
                <w:tab w:val="left" w:pos="122"/>
              </w:tabs>
              <w:ind w:left="122"/>
              <w:rPr>
                <w:rFonts w:asciiTheme="minorHAnsi" w:hAnsiTheme="minorHAnsi"/>
              </w:rPr>
            </w:pPr>
            <w:r w:rsidRPr="00D355DF">
              <w:rPr>
                <w:rFonts w:asciiTheme="minorHAnsi" w:hAnsiTheme="minorHAnsi"/>
              </w:rPr>
              <w:t xml:space="preserve">Regional Monitoring Program </w:t>
            </w:r>
          </w:p>
        </w:tc>
      </w:tr>
      <w:tr w:rsidR="003613D0" w:rsidRPr="00D355DF" w14:paraId="6FAD0F60" w14:textId="77777777" w:rsidTr="003F7C6A">
        <w:trPr>
          <w:trHeight w:val="300"/>
        </w:trPr>
        <w:tc>
          <w:tcPr>
            <w:tcW w:w="2415" w:type="dxa"/>
            <w:tcBorders>
              <w:top w:val="nil"/>
              <w:left w:val="nil"/>
              <w:bottom w:val="nil"/>
              <w:right w:val="nil"/>
            </w:tcBorders>
          </w:tcPr>
          <w:p w14:paraId="6FAD0F5C" w14:textId="77777777" w:rsidR="00656E44" w:rsidRPr="00D355DF" w:rsidRDefault="003613D0" w:rsidP="003F7C6A">
            <w:pPr>
              <w:pStyle w:val="NormalReport"/>
              <w:tabs>
                <w:tab w:val="left" w:pos="122"/>
              </w:tabs>
              <w:ind w:left="122"/>
              <w:rPr>
                <w:rFonts w:asciiTheme="minorHAnsi" w:hAnsiTheme="minorHAnsi"/>
              </w:rPr>
            </w:pPr>
            <w:r w:rsidRPr="00D355DF">
              <w:rPr>
                <w:rFonts w:asciiTheme="minorHAnsi" w:hAnsiTheme="minorHAnsi"/>
              </w:rPr>
              <w:t>RW</w:t>
            </w:r>
            <w:r w:rsidR="00656E44" w:rsidRPr="00D355DF">
              <w:rPr>
                <w:rFonts w:asciiTheme="minorHAnsi" w:hAnsiTheme="minorHAnsi"/>
              </w:rPr>
              <w:t>QC</w:t>
            </w:r>
            <w:r w:rsidRPr="00D355DF">
              <w:rPr>
                <w:rFonts w:asciiTheme="minorHAnsi" w:hAnsiTheme="minorHAnsi"/>
              </w:rPr>
              <w:t>B</w:t>
            </w:r>
          </w:p>
          <w:p w14:paraId="6FAD0F5D" w14:textId="77777777" w:rsidR="003613D0" w:rsidRPr="00D355DF" w:rsidRDefault="00656E44" w:rsidP="003F7C6A">
            <w:pPr>
              <w:pStyle w:val="NormalReport"/>
              <w:tabs>
                <w:tab w:val="left" w:pos="122"/>
              </w:tabs>
              <w:ind w:left="122"/>
              <w:rPr>
                <w:rFonts w:asciiTheme="minorHAnsi" w:hAnsiTheme="minorHAnsi"/>
              </w:rPr>
            </w:pPr>
            <w:r w:rsidRPr="00D355DF">
              <w:rPr>
                <w:rFonts w:asciiTheme="minorHAnsi" w:hAnsiTheme="minorHAnsi"/>
              </w:rPr>
              <w:t>Region 2</w:t>
            </w:r>
            <w:r w:rsidR="003613D0" w:rsidRPr="00D355DF">
              <w:rPr>
                <w:rFonts w:asciiTheme="minorHAnsi" w:hAnsiTheme="minorHAnsi"/>
              </w:rPr>
              <w:t xml:space="preserve"> </w:t>
            </w:r>
          </w:p>
        </w:tc>
        <w:tc>
          <w:tcPr>
            <w:tcW w:w="5865" w:type="dxa"/>
            <w:tcBorders>
              <w:top w:val="nil"/>
              <w:left w:val="nil"/>
              <w:bottom w:val="nil"/>
              <w:right w:val="nil"/>
            </w:tcBorders>
          </w:tcPr>
          <w:p w14:paraId="6FAD0F5E" w14:textId="77777777" w:rsidR="00656E44" w:rsidRPr="00D355DF" w:rsidRDefault="003613D0" w:rsidP="003F7C6A">
            <w:pPr>
              <w:pStyle w:val="NormalReport"/>
              <w:tabs>
                <w:tab w:val="clear" w:pos="1080"/>
                <w:tab w:val="clear" w:pos="1440"/>
                <w:tab w:val="left" w:pos="122"/>
              </w:tabs>
              <w:ind w:left="122"/>
              <w:rPr>
                <w:rFonts w:asciiTheme="minorHAnsi" w:hAnsiTheme="minorHAnsi"/>
              </w:rPr>
            </w:pPr>
            <w:r w:rsidRPr="00D355DF">
              <w:rPr>
                <w:rFonts w:asciiTheme="minorHAnsi" w:hAnsiTheme="minorHAnsi"/>
              </w:rPr>
              <w:t>Regio</w:t>
            </w:r>
            <w:r w:rsidR="00656E44" w:rsidRPr="00D355DF">
              <w:rPr>
                <w:rFonts w:asciiTheme="minorHAnsi" w:hAnsiTheme="minorHAnsi"/>
              </w:rPr>
              <w:t>nal Water Quality Control Board (of California)</w:t>
            </w:r>
          </w:p>
          <w:p w14:paraId="6FAD0F5F" w14:textId="77777777" w:rsidR="003613D0" w:rsidRPr="00D355DF" w:rsidRDefault="00656E44" w:rsidP="003F7C6A">
            <w:pPr>
              <w:pStyle w:val="NormalReport"/>
              <w:tabs>
                <w:tab w:val="clear" w:pos="1080"/>
                <w:tab w:val="clear" w:pos="1440"/>
                <w:tab w:val="left" w:pos="122"/>
              </w:tabs>
              <w:ind w:left="122"/>
              <w:rPr>
                <w:rFonts w:asciiTheme="minorHAnsi" w:hAnsiTheme="minorHAnsi"/>
              </w:rPr>
            </w:pPr>
            <w:r w:rsidRPr="00D355DF">
              <w:rPr>
                <w:rFonts w:asciiTheme="minorHAnsi" w:hAnsiTheme="minorHAnsi"/>
              </w:rPr>
              <w:t>Region Number for the San Francisco Bay Regional Water Quality Control Board</w:t>
            </w:r>
          </w:p>
        </w:tc>
      </w:tr>
      <w:tr w:rsidR="003613D0" w:rsidRPr="00D355DF" w14:paraId="6FAD0F63" w14:textId="77777777" w:rsidTr="003F7C6A">
        <w:trPr>
          <w:trHeight w:val="300"/>
        </w:trPr>
        <w:tc>
          <w:tcPr>
            <w:tcW w:w="2415" w:type="dxa"/>
            <w:tcBorders>
              <w:top w:val="nil"/>
              <w:left w:val="nil"/>
              <w:bottom w:val="nil"/>
              <w:right w:val="nil"/>
            </w:tcBorders>
          </w:tcPr>
          <w:p w14:paraId="6FAD0F61" w14:textId="77777777" w:rsidR="003613D0" w:rsidRPr="00D355DF" w:rsidRDefault="003613D0" w:rsidP="003F7C6A">
            <w:pPr>
              <w:pStyle w:val="NormalReport"/>
              <w:tabs>
                <w:tab w:val="left" w:pos="122"/>
              </w:tabs>
              <w:ind w:left="122"/>
              <w:rPr>
                <w:rFonts w:asciiTheme="minorHAnsi" w:hAnsiTheme="minorHAnsi"/>
              </w:rPr>
            </w:pPr>
            <w:r w:rsidRPr="00D355DF">
              <w:rPr>
                <w:rFonts w:asciiTheme="minorHAnsi" w:hAnsiTheme="minorHAnsi"/>
              </w:rPr>
              <w:t xml:space="preserve">SAC </w:t>
            </w:r>
          </w:p>
        </w:tc>
        <w:tc>
          <w:tcPr>
            <w:tcW w:w="5865" w:type="dxa"/>
            <w:tcBorders>
              <w:top w:val="nil"/>
              <w:left w:val="nil"/>
              <w:bottom w:val="nil"/>
              <w:right w:val="nil"/>
            </w:tcBorders>
          </w:tcPr>
          <w:p w14:paraId="6FAD0F62" w14:textId="77777777" w:rsidR="003613D0" w:rsidRPr="00D355DF" w:rsidRDefault="003613D0" w:rsidP="003F7C6A">
            <w:pPr>
              <w:pStyle w:val="NormalReport"/>
              <w:tabs>
                <w:tab w:val="clear" w:pos="1080"/>
                <w:tab w:val="clear" w:pos="1440"/>
                <w:tab w:val="left" w:pos="122"/>
              </w:tabs>
              <w:ind w:left="122"/>
              <w:rPr>
                <w:rFonts w:asciiTheme="minorHAnsi" w:hAnsiTheme="minorHAnsi"/>
              </w:rPr>
            </w:pPr>
            <w:r w:rsidRPr="00D355DF">
              <w:rPr>
                <w:rFonts w:asciiTheme="minorHAnsi" w:hAnsiTheme="minorHAnsi"/>
              </w:rPr>
              <w:t xml:space="preserve">Supervised Adult Crews </w:t>
            </w:r>
          </w:p>
        </w:tc>
      </w:tr>
      <w:tr w:rsidR="003613D0" w:rsidRPr="00D355DF" w14:paraId="6FAD0F66" w14:textId="77777777" w:rsidTr="003F7C6A">
        <w:trPr>
          <w:trHeight w:val="300"/>
        </w:trPr>
        <w:tc>
          <w:tcPr>
            <w:tcW w:w="2415" w:type="dxa"/>
            <w:tcBorders>
              <w:top w:val="nil"/>
              <w:left w:val="nil"/>
              <w:bottom w:val="nil"/>
              <w:right w:val="nil"/>
            </w:tcBorders>
          </w:tcPr>
          <w:p w14:paraId="6FAD0F64" w14:textId="77777777" w:rsidR="003613D0" w:rsidRPr="00D355DF" w:rsidRDefault="003613D0" w:rsidP="003F7C6A">
            <w:pPr>
              <w:pStyle w:val="NormalReport"/>
              <w:tabs>
                <w:tab w:val="left" w:pos="122"/>
              </w:tabs>
              <w:ind w:left="122"/>
              <w:rPr>
                <w:rFonts w:asciiTheme="minorHAnsi" w:hAnsiTheme="minorHAnsi"/>
              </w:rPr>
            </w:pPr>
            <w:r w:rsidRPr="00D355DF">
              <w:rPr>
                <w:rFonts w:asciiTheme="minorHAnsi" w:hAnsiTheme="minorHAnsi"/>
              </w:rPr>
              <w:t>S</w:t>
            </w:r>
            <w:r w:rsidR="005517F2" w:rsidRPr="00D355DF">
              <w:rPr>
                <w:rFonts w:asciiTheme="minorHAnsi" w:hAnsiTheme="minorHAnsi"/>
              </w:rPr>
              <w:t>M</w:t>
            </w:r>
            <w:r w:rsidRPr="00D355DF">
              <w:rPr>
                <w:rFonts w:asciiTheme="minorHAnsi" w:hAnsiTheme="minorHAnsi"/>
              </w:rPr>
              <w:t xml:space="preserve">CC </w:t>
            </w:r>
          </w:p>
        </w:tc>
        <w:tc>
          <w:tcPr>
            <w:tcW w:w="5865" w:type="dxa"/>
            <w:tcBorders>
              <w:top w:val="nil"/>
              <w:left w:val="nil"/>
              <w:bottom w:val="nil"/>
              <w:right w:val="nil"/>
            </w:tcBorders>
          </w:tcPr>
          <w:p w14:paraId="6FAD0F65" w14:textId="77777777" w:rsidR="003613D0" w:rsidRPr="00D355DF" w:rsidRDefault="003613D0" w:rsidP="005517F2">
            <w:pPr>
              <w:pStyle w:val="NormalReport"/>
              <w:tabs>
                <w:tab w:val="clear" w:pos="1080"/>
                <w:tab w:val="clear" w:pos="1440"/>
                <w:tab w:val="left" w:pos="122"/>
              </w:tabs>
              <w:ind w:left="122"/>
              <w:rPr>
                <w:rFonts w:asciiTheme="minorHAnsi" w:hAnsiTheme="minorHAnsi"/>
              </w:rPr>
            </w:pPr>
            <w:r w:rsidRPr="00D355DF">
              <w:rPr>
                <w:rFonts w:asciiTheme="minorHAnsi" w:hAnsiTheme="minorHAnsi"/>
              </w:rPr>
              <w:t>S</w:t>
            </w:r>
            <w:r w:rsidR="005517F2" w:rsidRPr="00D355DF">
              <w:rPr>
                <w:rFonts w:asciiTheme="minorHAnsi" w:hAnsiTheme="minorHAnsi"/>
              </w:rPr>
              <w:t xml:space="preserve">an Mateo </w:t>
            </w:r>
            <w:r w:rsidRPr="00D355DF">
              <w:rPr>
                <w:rFonts w:asciiTheme="minorHAnsi" w:hAnsiTheme="minorHAnsi"/>
              </w:rPr>
              <w:t xml:space="preserve">County Code </w:t>
            </w:r>
          </w:p>
        </w:tc>
      </w:tr>
      <w:tr w:rsidR="003613D0" w:rsidRPr="00D355DF" w14:paraId="6FAD0F69" w14:textId="77777777" w:rsidTr="003F7C6A">
        <w:trPr>
          <w:trHeight w:val="300"/>
        </w:trPr>
        <w:tc>
          <w:tcPr>
            <w:tcW w:w="2415" w:type="dxa"/>
            <w:tcBorders>
              <w:top w:val="nil"/>
              <w:left w:val="nil"/>
              <w:bottom w:val="nil"/>
              <w:right w:val="nil"/>
            </w:tcBorders>
          </w:tcPr>
          <w:p w14:paraId="6FAD0F67" w14:textId="77777777" w:rsidR="003613D0" w:rsidRPr="00D355DF" w:rsidRDefault="003613D0" w:rsidP="003F7C6A">
            <w:pPr>
              <w:pStyle w:val="NormalReport"/>
              <w:tabs>
                <w:tab w:val="left" w:pos="122"/>
              </w:tabs>
              <w:ind w:left="122"/>
              <w:rPr>
                <w:rFonts w:asciiTheme="minorHAnsi" w:hAnsiTheme="minorHAnsi"/>
              </w:rPr>
            </w:pPr>
            <w:r w:rsidRPr="00D355DF">
              <w:rPr>
                <w:rFonts w:asciiTheme="minorHAnsi" w:hAnsiTheme="minorHAnsi"/>
              </w:rPr>
              <w:t xml:space="preserve">SEMS </w:t>
            </w:r>
          </w:p>
        </w:tc>
        <w:tc>
          <w:tcPr>
            <w:tcW w:w="5865" w:type="dxa"/>
            <w:tcBorders>
              <w:top w:val="nil"/>
              <w:left w:val="nil"/>
              <w:bottom w:val="nil"/>
              <w:right w:val="nil"/>
            </w:tcBorders>
          </w:tcPr>
          <w:p w14:paraId="6FAD0F68" w14:textId="77777777" w:rsidR="003613D0" w:rsidRPr="00D355DF" w:rsidRDefault="003613D0" w:rsidP="003F7C6A">
            <w:pPr>
              <w:pStyle w:val="NormalReport"/>
              <w:tabs>
                <w:tab w:val="clear" w:pos="1080"/>
                <w:tab w:val="clear" w:pos="1440"/>
                <w:tab w:val="left" w:pos="122"/>
              </w:tabs>
              <w:ind w:left="122"/>
              <w:rPr>
                <w:rFonts w:asciiTheme="minorHAnsi" w:hAnsiTheme="minorHAnsi"/>
              </w:rPr>
            </w:pPr>
            <w:r w:rsidRPr="00D355DF">
              <w:rPr>
                <w:rFonts w:asciiTheme="minorHAnsi" w:hAnsiTheme="minorHAnsi"/>
              </w:rPr>
              <w:t xml:space="preserve">Standardized Emergency Management System </w:t>
            </w:r>
          </w:p>
        </w:tc>
      </w:tr>
      <w:tr w:rsidR="003613D0" w:rsidRPr="00D355DF" w14:paraId="6FAD0F6C" w14:textId="77777777" w:rsidTr="003F7C6A">
        <w:trPr>
          <w:trHeight w:val="300"/>
        </w:trPr>
        <w:tc>
          <w:tcPr>
            <w:tcW w:w="2415" w:type="dxa"/>
            <w:tcBorders>
              <w:top w:val="nil"/>
              <w:left w:val="nil"/>
              <w:bottom w:val="nil"/>
              <w:right w:val="nil"/>
            </w:tcBorders>
          </w:tcPr>
          <w:p w14:paraId="6FAD0F6A" w14:textId="77777777" w:rsidR="003613D0" w:rsidRPr="00D355DF" w:rsidRDefault="003613D0" w:rsidP="003F7C6A">
            <w:pPr>
              <w:pStyle w:val="NormalReport"/>
              <w:tabs>
                <w:tab w:val="left" w:pos="122"/>
              </w:tabs>
              <w:ind w:left="122"/>
              <w:rPr>
                <w:rFonts w:asciiTheme="minorHAnsi" w:hAnsiTheme="minorHAnsi"/>
              </w:rPr>
            </w:pPr>
            <w:r w:rsidRPr="00D355DF">
              <w:rPr>
                <w:rFonts w:asciiTheme="minorHAnsi" w:hAnsiTheme="minorHAnsi"/>
              </w:rPr>
              <w:t xml:space="preserve">SFEI </w:t>
            </w:r>
          </w:p>
        </w:tc>
        <w:tc>
          <w:tcPr>
            <w:tcW w:w="5865" w:type="dxa"/>
            <w:tcBorders>
              <w:top w:val="nil"/>
              <w:left w:val="nil"/>
              <w:bottom w:val="nil"/>
              <w:right w:val="nil"/>
            </w:tcBorders>
          </w:tcPr>
          <w:p w14:paraId="6FAD0F6B" w14:textId="77777777" w:rsidR="003613D0" w:rsidRPr="00D355DF" w:rsidRDefault="003613D0" w:rsidP="003F7C6A">
            <w:pPr>
              <w:pStyle w:val="NormalReport"/>
              <w:tabs>
                <w:tab w:val="clear" w:pos="1080"/>
                <w:tab w:val="clear" w:pos="1440"/>
                <w:tab w:val="left" w:pos="122"/>
              </w:tabs>
              <w:ind w:left="122"/>
              <w:rPr>
                <w:rFonts w:asciiTheme="minorHAnsi" w:hAnsiTheme="minorHAnsi"/>
              </w:rPr>
            </w:pPr>
            <w:r w:rsidRPr="00D355DF">
              <w:rPr>
                <w:rFonts w:asciiTheme="minorHAnsi" w:hAnsiTheme="minorHAnsi"/>
              </w:rPr>
              <w:t xml:space="preserve">San Francisco Estuary Institute </w:t>
            </w:r>
          </w:p>
        </w:tc>
      </w:tr>
      <w:tr w:rsidR="003613D0" w:rsidRPr="00D355DF" w14:paraId="6FAD0F6F" w14:textId="77777777" w:rsidTr="003F7C6A">
        <w:trPr>
          <w:trHeight w:val="300"/>
        </w:trPr>
        <w:tc>
          <w:tcPr>
            <w:tcW w:w="2415" w:type="dxa"/>
            <w:tcBorders>
              <w:top w:val="nil"/>
              <w:left w:val="nil"/>
              <w:bottom w:val="nil"/>
              <w:right w:val="nil"/>
            </w:tcBorders>
          </w:tcPr>
          <w:p w14:paraId="6FAD0F6D" w14:textId="77777777" w:rsidR="003613D0" w:rsidRPr="00D355DF" w:rsidRDefault="003613D0" w:rsidP="003F7C6A">
            <w:pPr>
              <w:pStyle w:val="NormalReport"/>
              <w:tabs>
                <w:tab w:val="left" w:pos="122"/>
              </w:tabs>
              <w:ind w:left="122"/>
              <w:rPr>
                <w:rFonts w:asciiTheme="minorHAnsi" w:hAnsiTheme="minorHAnsi"/>
              </w:rPr>
            </w:pPr>
            <w:r w:rsidRPr="00D355DF">
              <w:rPr>
                <w:rFonts w:asciiTheme="minorHAnsi" w:hAnsiTheme="minorHAnsi"/>
              </w:rPr>
              <w:t xml:space="preserve">SSC </w:t>
            </w:r>
          </w:p>
        </w:tc>
        <w:tc>
          <w:tcPr>
            <w:tcW w:w="5865" w:type="dxa"/>
            <w:tcBorders>
              <w:top w:val="nil"/>
              <w:left w:val="nil"/>
              <w:bottom w:val="nil"/>
              <w:right w:val="nil"/>
            </w:tcBorders>
          </w:tcPr>
          <w:p w14:paraId="6FAD0F6E" w14:textId="77777777" w:rsidR="003613D0" w:rsidRPr="00D355DF" w:rsidRDefault="003613D0" w:rsidP="003F7C6A">
            <w:pPr>
              <w:pStyle w:val="NormalReport"/>
              <w:tabs>
                <w:tab w:val="clear" w:pos="1080"/>
                <w:tab w:val="clear" w:pos="1440"/>
                <w:tab w:val="left" w:pos="122"/>
              </w:tabs>
              <w:ind w:left="122"/>
              <w:rPr>
                <w:rFonts w:asciiTheme="minorHAnsi" w:hAnsiTheme="minorHAnsi"/>
              </w:rPr>
            </w:pPr>
            <w:r w:rsidRPr="00D355DF">
              <w:rPr>
                <w:rFonts w:asciiTheme="minorHAnsi" w:hAnsiTheme="minorHAnsi"/>
              </w:rPr>
              <w:t xml:space="preserve">Suspended Sediment Concentration </w:t>
            </w:r>
          </w:p>
        </w:tc>
      </w:tr>
      <w:tr w:rsidR="003613D0" w:rsidRPr="00D355DF" w14:paraId="6FAD0F72" w14:textId="77777777" w:rsidTr="003F7C6A">
        <w:trPr>
          <w:trHeight w:val="600"/>
        </w:trPr>
        <w:tc>
          <w:tcPr>
            <w:tcW w:w="2415" w:type="dxa"/>
            <w:tcBorders>
              <w:top w:val="nil"/>
              <w:left w:val="nil"/>
              <w:bottom w:val="nil"/>
              <w:right w:val="nil"/>
            </w:tcBorders>
          </w:tcPr>
          <w:p w14:paraId="6FAD0F70" w14:textId="77777777" w:rsidR="003613D0" w:rsidRPr="00D355DF" w:rsidRDefault="003613D0" w:rsidP="003F7C6A">
            <w:pPr>
              <w:pStyle w:val="NormalReport"/>
              <w:tabs>
                <w:tab w:val="left" w:pos="122"/>
              </w:tabs>
              <w:ind w:left="122"/>
              <w:rPr>
                <w:rFonts w:asciiTheme="minorHAnsi" w:hAnsiTheme="minorHAnsi"/>
              </w:rPr>
            </w:pPr>
            <w:r w:rsidRPr="00D355DF">
              <w:rPr>
                <w:rFonts w:asciiTheme="minorHAnsi" w:hAnsiTheme="minorHAnsi"/>
              </w:rPr>
              <w:t xml:space="preserve">State Board </w:t>
            </w:r>
          </w:p>
        </w:tc>
        <w:tc>
          <w:tcPr>
            <w:tcW w:w="5865" w:type="dxa"/>
            <w:tcBorders>
              <w:top w:val="nil"/>
              <w:left w:val="nil"/>
              <w:bottom w:val="nil"/>
              <w:right w:val="nil"/>
            </w:tcBorders>
          </w:tcPr>
          <w:p w14:paraId="6FAD0F71" w14:textId="77777777" w:rsidR="003613D0" w:rsidRPr="00D355DF" w:rsidRDefault="003613D0" w:rsidP="003F7C6A">
            <w:pPr>
              <w:pStyle w:val="NormalReport"/>
              <w:tabs>
                <w:tab w:val="clear" w:pos="1080"/>
                <w:tab w:val="clear" w:pos="1440"/>
                <w:tab w:val="left" w:pos="122"/>
              </w:tabs>
              <w:ind w:left="122"/>
              <w:rPr>
                <w:rFonts w:asciiTheme="minorHAnsi" w:hAnsiTheme="minorHAnsi"/>
              </w:rPr>
            </w:pPr>
            <w:r w:rsidRPr="00D355DF">
              <w:rPr>
                <w:rFonts w:asciiTheme="minorHAnsi" w:hAnsiTheme="minorHAnsi"/>
              </w:rPr>
              <w:t xml:space="preserve">California State Water Resources Control Board </w:t>
            </w:r>
          </w:p>
        </w:tc>
      </w:tr>
      <w:tr w:rsidR="003613D0" w:rsidRPr="00D355DF" w14:paraId="6FAD0F75" w14:textId="77777777" w:rsidTr="00DF5C2C">
        <w:trPr>
          <w:trHeight w:val="630"/>
        </w:trPr>
        <w:tc>
          <w:tcPr>
            <w:tcW w:w="2415" w:type="dxa"/>
            <w:tcBorders>
              <w:top w:val="nil"/>
              <w:left w:val="nil"/>
              <w:bottom w:val="nil"/>
              <w:right w:val="nil"/>
            </w:tcBorders>
          </w:tcPr>
          <w:p w14:paraId="6FAD0F73" w14:textId="77777777" w:rsidR="003613D0" w:rsidRPr="00D355DF" w:rsidRDefault="003613D0" w:rsidP="003F7C6A">
            <w:pPr>
              <w:pStyle w:val="NormalReport"/>
              <w:tabs>
                <w:tab w:val="left" w:pos="122"/>
              </w:tabs>
              <w:ind w:left="122"/>
              <w:rPr>
                <w:rFonts w:asciiTheme="minorHAnsi" w:hAnsiTheme="minorHAnsi"/>
              </w:rPr>
            </w:pPr>
            <w:r w:rsidRPr="00D355DF">
              <w:rPr>
                <w:rFonts w:asciiTheme="minorHAnsi" w:hAnsiTheme="minorHAnsi"/>
              </w:rPr>
              <w:t>SWAMP</w:t>
            </w:r>
          </w:p>
        </w:tc>
        <w:tc>
          <w:tcPr>
            <w:tcW w:w="5865" w:type="dxa"/>
            <w:tcBorders>
              <w:top w:val="nil"/>
              <w:left w:val="nil"/>
              <w:bottom w:val="nil"/>
              <w:right w:val="nil"/>
            </w:tcBorders>
            <w:noWrap/>
            <w:vAlign w:val="bottom"/>
          </w:tcPr>
          <w:p w14:paraId="6FAD0F74" w14:textId="77777777" w:rsidR="003613D0" w:rsidRPr="00D355DF" w:rsidRDefault="003613D0" w:rsidP="003F7C6A">
            <w:pPr>
              <w:pStyle w:val="NormalReport"/>
              <w:tabs>
                <w:tab w:val="clear" w:pos="1080"/>
                <w:tab w:val="clear" w:pos="1440"/>
                <w:tab w:val="left" w:pos="122"/>
              </w:tabs>
              <w:ind w:left="122"/>
              <w:rPr>
                <w:rFonts w:asciiTheme="minorHAnsi" w:hAnsiTheme="minorHAnsi"/>
              </w:rPr>
            </w:pPr>
            <w:r w:rsidRPr="00D355DF">
              <w:rPr>
                <w:rFonts w:asciiTheme="minorHAnsi" w:hAnsiTheme="minorHAnsi"/>
              </w:rPr>
              <w:t xml:space="preserve">Surface Water Ambient Monitoring Program </w:t>
            </w:r>
          </w:p>
        </w:tc>
      </w:tr>
      <w:tr w:rsidR="003613D0" w:rsidRPr="00D355DF" w14:paraId="6FAD0F78" w14:textId="77777777" w:rsidTr="003F7C6A">
        <w:trPr>
          <w:trHeight w:val="300"/>
        </w:trPr>
        <w:tc>
          <w:tcPr>
            <w:tcW w:w="2415" w:type="dxa"/>
            <w:tcBorders>
              <w:top w:val="nil"/>
              <w:left w:val="nil"/>
              <w:bottom w:val="nil"/>
              <w:right w:val="nil"/>
            </w:tcBorders>
          </w:tcPr>
          <w:p w14:paraId="6FAD0F76" w14:textId="77777777" w:rsidR="003613D0" w:rsidRPr="00D355DF" w:rsidRDefault="003613D0" w:rsidP="003F7C6A">
            <w:pPr>
              <w:pStyle w:val="NormalReport"/>
              <w:tabs>
                <w:tab w:val="left" w:pos="122"/>
              </w:tabs>
              <w:ind w:left="122"/>
              <w:rPr>
                <w:rFonts w:asciiTheme="minorHAnsi" w:hAnsiTheme="minorHAnsi"/>
              </w:rPr>
            </w:pPr>
            <w:r w:rsidRPr="00D355DF">
              <w:rPr>
                <w:rFonts w:asciiTheme="minorHAnsi" w:hAnsiTheme="minorHAnsi"/>
              </w:rPr>
              <w:lastRenderedPageBreak/>
              <w:t>SWMP</w:t>
            </w:r>
          </w:p>
        </w:tc>
        <w:tc>
          <w:tcPr>
            <w:tcW w:w="5865" w:type="dxa"/>
            <w:tcBorders>
              <w:top w:val="nil"/>
              <w:left w:val="nil"/>
              <w:bottom w:val="nil"/>
              <w:right w:val="nil"/>
            </w:tcBorders>
            <w:noWrap/>
            <w:vAlign w:val="bottom"/>
          </w:tcPr>
          <w:p w14:paraId="6FAD0F77" w14:textId="77777777" w:rsidR="003613D0" w:rsidRPr="00D355DF" w:rsidRDefault="003613D0" w:rsidP="003F7C6A">
            <w:pPr>
              <w:pStyle w:val="NormalReport"/>
              <w:tabs>
                <w:tab w:val="clear" w:pos="1080"/>
                <w:tab w:val="clear" w:pos="1440"/>
                <w:tab w:val="left" w:pos="122"/>
              </w:tabs>
              <w:ind w:left="122"/>
              <w:rPr>
                <w:rFonts w:asciiTheme="minorHAnsi" w:hAnsiTheme="minorHAnsi"/>
              </w:rPr>
            </w:pPr>
            <w:r w:rsidRPr="00D355DF">
              <w:rPr>
                <w:rFonts w:asciiTheme="minorHAnsi" w:hAnsiTheme="minorHAnsi"/>
              </w:rPr>
              <w:t>Storm Water Management P</w:t>
            </w:r>
            <w:r w:rsidR="00DF5C2C" w:rsidRPr="00D355DF">
              <w:rPr>
                <w:rFonts w:asciiTheme="minorHAnsi" w:hAnsiTheme="minorHAnsi"/>
              </w:rPr>
              <w:t>rogram</w:t>
            </w:r>
          </w:p>
        </w:tc>
      </w:tr>
      <w:tr w:rsidR="003613D0" w:rsidRPr="00D355DF" w14:paraId="6FAD0F7B" w14:textId="77777777" w:rsidTr="003F7C6A">
        <w:trPr>
          <w:trHeight w:val="300"/>
        </w:trPr>
        <w:tc>
          <w:tcPr>
            <w:tcW w:w="2415" w:type="dxa"/>
            <w:tcBorders>
              <w:top w:val="nil"/>
              <w:left w:val="nil"/>
              <w:bottom w:val="nil"/>
              <w:right w:val="nil"/>
            </w:tcBorders>
          </w:tcPr>
          <w:p w14:paraId="6FAD0F79" w14:textId="77777777" w:rsidR="003613D0" w:rsidRPr="00D355DF" w:rsidRDefault="00EC02FE" w:rsidP="003F7C6A">
            <w:pPr>
              <w:pStyle w:val="NormalReport"/>
              <w:tabs>
                <w:tab w:val="left" w:pos="122"/>
              </w:tabs>
              <w:ind w:left="122"/>
              <w:rPr>
                <w:rFonts w:asciiTheme="minorHAnsi" w:hAnsiTheme="minorHAnsi"/>
              </w:rPr>
            </w:pPr>
            <w:r w:rsidRPr="00D355DF">
              <w:rPr>
                <w:rFonts w:asciiTheme="minorHAnsi" w:hAnsiTheme="minorHAnsi"/>
              </w:rPr>
              <w:t>SWP</w:t>
            </w:r>
            <w:r w:rsidR="003613D0" w:rsidRPr="00D355DF">
              <w:rPr>
                <w:rFonts w:asciiTheme="minorHAnsi" w:hAnsiTheme="minorHAnsi"/>
              </w:rPr>
              <w:t>P</w:t>
            </w:r>
            <w:r w:rsidR="00656E44" w:rsidRPr="00D355DF">
              <w:rPr>
                <w:rFonts w:asciiTheme="minorHAnsi" w:hAnsiTheme="minorHAnsi"/>
              </w:rPr>
              <w:t>P</w:t>
            </w:r>
          </w:p>
        </w:tc>
        <w:tc>
          <w:tcPr>
            <w:tcW w:w="5865" w:type="dxa"/>
            <w:tcBorders>
              <w:top w:val="nil"/>
              <w:left w:val="nil"/>
              <w:bottom w:val="nil"/>
              <w:right w:val="nil"/>
            </w:tcBorders>
            <w:noWrap/>
            <w:vAlign w:val="bottom"/>
          </w:tcPr>
          <w:p w14:paraId="6FAD0F7A" w14:textId="77777777" w:rsidR="003613D0" w:rsidRPr="00D355DF" w:rsidRDefault="00EC02FE" w:rsidP="003F7C6A">
            <w:pPr>
              <w:pStyle w:val="NormalReport"/>
              <w:tabs>
                <w:tab w:val="clear" w:pos="1080"/>
                <w:tab w:val="clear" w:pos="1440"/>
                <w:tab w:val="left" w:pos="122"/>
              </w:tabs>
              <w:ind w:left="122"/>
              <w:rPr>
                <w:rFonts w:asciiTheme="minorHAnsi" w:hAnsiTheme="minorHAnsi"/>
              </w:rPr>
            </w:pPr>
            <w:r w:rsidRPr="00D355DF">
              <w:rPr>
                <w:rFonts w:asciiTheme="minorHAnsi" w:hAnsiTheme="minorHAnsi"/>
              </w:rPr>
              <w:t xml:space="preserve">Storm Water </w:t>
            </w:r>
            <w:r w:rsidR="00656E44" w:rsidRPr="00D355DF">
              <w:rPr>
                <w:rFonts w:asciiTheme="minorHAnsi" w:hAnsiTheme="minorHAnsi"/>
              </w:rPr>
              <w:t xml:space="preserve">Pollution </w:t>
            </w:r>
            <w:r w:rsidRPr="00D355DF">
              <w:rPr>
                <w:rFonts w:asciiTheme="minorHAnsi" w:hAnsiTheme="minorHAnsi"/>
              </w:rPr>
              <w:t>Prevention</w:t>
            </w:r>
            <w:r w:rsidR="003613D0" w:rsidRPr="00D355DF">
              <w:rPr>
                <w:rFonts w:asciiTheme="minorHAnsi" w:hAnsiTheme="minorHAnsi"/>
              </w:rPr>
              <w:t xml:space="preserve"> Plan </w:t>
            </w:r>
          </w:p>
        </w:tc>
      </w:tr>
      <w:tr w:rsidR="003613D0" w:rsidRPr="00D355DF" w14:paraId="6FAD0F7E" w14:textId="77777777" w:rsidTr="003F7C6A">
        <w:trPr>
          <w:trHeight w:val="300"/>
        </w:trPr>
        <w:tc>
          <w:tcPr>
            <w:tcW w:w="2415" w:type="dxa"/>
            <w:tcBorders>
              <w:top w:val="nil"/>
              <w:left w:val="nil"/>
              <w:bottom w:val="nil"/>
              <w:right w:val="nil"/>
            </w:tcBorders>
          </w:tcPr>
          <w:p w14:paraId="6FAD0F7C" w14:textId="77777777" w:rsidR="003613D0" w:rsidRPr="00D355DF" w:rsidRDefault="003613D0" w:rsidP="003F7C6A">
            <w:pPr>
              <w:pStyle w:val="NormalReport"/>
              <w:tabs>
                <w:tab w:val="left" w:pos="122"/>
              </w:tabs>
              <w:ind w:left="122"/>
              <w:rPr>
                <w:rFonts w:asciiTheme="minorHAnsi" w:hAnsiTheme="minorHAnsi"/>
              </w:rPr>
            </w:pPr>
            <w:r w:rsidRPr="00D355DF">
              <w:rPr>
                <w:rFonts w:asciiTheme="minorHAnsi" w:hAnsiTheme="minorHAnsi"/>
              </w:rPr>
              <w:t>SWRCB</w:t>
            </w:r>
          </w:p>
        </w:tc>
        <w:tc>
          <w:tcPr>
            <w:tcW w:w="5865" w:type="dxa"/>
            <w:tcBorders>
              <w:top w:val="nil"/>
              <w:left w:val="nil"/>
              <w:bottom w:val="nil"/>
              <w:right w:val="nil"/>
            </w:tcBorders>
            <w:noWrap/>
            <w:vAlign w:val="bottom"/>
          </w:tcPr>
          <w:p w14:paraId="6FAD0F7D" w14:textId="77777777" w:rsidR="003613D0" w:rsidRPr="00D355DF" w:rsidRDefault="003613D0" w:rsidP="003F7C6A">
            <w:pPr>
              <w:pStyle w:val="NormalReport"/>
              <w:tabs>
                <w:tab w:val="clear" w:pos="1080"/>
                <w:tab w:val="clear" w:pos="1440"/>
                <w:tab w:val="left" w:pos="122"/>
              </w:tabs>
              <w:ind w:left="122"/>
              <w:rPr>
                <w:rFonts w:asciiTheme="minorHAnsi" w:hAnsiTheme="minorHAnsi"/>
              </w:rPr>
            </w:pPr>
            <w:r w:rsidRPr="00D355DF">
              <w:rPr>
                <w:rFonts w:asciiTheme="minorHAnsi" w:hAnsiTheme="minorHAnsi"/>
              </w:rPr>
              <w:t xml:space="preserve">State Water Resources Control Board </w:t>
            </w:r>
          </w:p>
        </w:tc>
      </w:tr>
      <w:tr w:rsidR="001B0F4D" w:rsidRPr="00D355DF" w14:paraId="6FAD0F81" w14:textId="77777777" w:rsidTr="003F7C6A">
        <w:trPr>
          <w:trHeight w:val="300"/>
        </w:trPr>
        <w:tc>
          <w:tcPr>
            <w:tcW w:w="2415" w:type="dxa"/>
            <w:tcBorders>
              <w:top w:val="nil"/>
              <w:left w:val="nil"/>
              <w:bottom w:val="nil"/>
              <w:right w:val="nil"/>
            </w:tcBorders>
          </w:tcPr>
          <w:p w14:paraId="6FAD0F7F" w14:textId="77777777" w:rsidR="001B0F4D" w:rsidRPr="00D355DF" w:rsidRDefault="001B0F4D" w:rsidP="003F7C6A">
            <w:pPr>
              <w:pStyle w:val="NormalReport"/>
              <w:tabs>
                <w:tab w:val="left" w:pos="122"/>
              </w:tabs>
              <w:ind w:left="122"/>
              <w:rPr>
                <w:rFonts w:asciiTheme="minorHAnsi" w:hAnsiTheme="minorHAnsi"/>
              </w:rPr>
            </w:pPr>
            <w:r w:rsidRPr="00D355DF">
              <w:rPr>
                <w:rFonts w:asciiTheme="minorHAnsi" w:hAnsiTheme="minorHAnsi"/>
              </w:rPr>
              <w:t>SWWG</w:t>
            </w:r>
          </w:p>
        </w:tc>
        <w:tc>
          <w:tcPr>
            <w:tcW w:w="5865" w:type="dxa"/>
            <w:tcBorders>
              <w:top w:val="nil"/>
              <w:left w:val="nil"/>
              <w:bottom w:val="nil"/>
              <w:right w:val="nil"/>
            </w:tcBorders>
            <w:noWrap/>
            <w:vAlign w:val="bottom"/>
          </w:tcPr>
          <w:p w14:paraId="6FAD0F80" w14:textId="77777777" w:rsidR="001B0F4D" w:rsidRPr="00D355DF" w:rsidRDefault="001B0F4D" w:rsidP="001B0F4D">
            <w:pPr>
              <w:pStyle w:val="NormalReport"/>
              <w:tabs>
                <w:tab w:val="clear" w:pos="1080"/>
                <w:tab w:val="clear" w:pos="1440"/>
                <w:tab w:val="left" w:pos="122"/>
              </w:tabs>
              <w:ind w:left="122"/>
              <w:rPr>
                <w:rFonts w:asciiTheme="minorHAnsi" w:hAnsiTheme="minorHAnsi"/>
              </w:rPr>
            </w:pPr>
            <w:r w:rsidRPr="00D355DF">
              <w:rPr>
                <w:rFonts w:asciiTheme="minorHAnsi" w:hAnsiTheme="minorHAnsi"/>
              </w:rPr>
              <w:t xml:space="preserve">Storm Water Working Group </w:t>
            </w:r>
          </w:p>
        </w:tc>
      </w:tr>
      <w:tr w:rsidR="003613D0" w:rsidRPr="00D355DF" w14:paraId="6FAD0F84" w14:textId="77777777" w:rsidTr="003F7C6A">
        <w:trPr>
          <w:trHeight w:val="300"/>
        </w:trPr>
        <w:tc>
          <w:tcPr>
            <w:tcW w:w="2415" w:type="dxa"/>
            <w:tcBorders>
              <w:top w:val="nil"/>
              <w:left w:val="nil"/>
              <w:bottom w:val="nil"/>
              <w:right w:val="nil"/>
            </w:tcBorders>
          </w:tcPr>
          <w:p w14:paraId="6FAD0F82" w14:textId="77777777" w:rsidR="003613D0" w:rsidRPr="00D355DF" w:rsidRDefault="003613D0" w:rsidP="003F7C6A">
            <w:pPr>
              <w:pStyle w:val="NormalReport"/>
              <w:tabs>
                <w:tab w:val="left" w:pos="122"/>
              </w:tabs>
              <w:ind w:left="122"/>
              <w:rPr>
                <w:rFonts w:asciiTheme="minorHAnsi" w:hAnsiTheme="minorHAnsi"/>
              </w:rPr>
            </w:pPr>
            <w:r w:rsidRPr="00D355DF">
              <w:rPr>
                <w:rFonts w:asciiTheme="minorHAnsi" w:hAnsiTheme="minorHAnsi"/>
              </w:rPr>
              <w:t>TMDL</w:t>
            </w:r>
          </w:p>
        </w:tc>
        <w:tc>
          <w:tcPr>
            <w:tcW w:w="5865" w:type="dxa"/>
            <w:tcBorders>
              <w:top w:val="nil"/>
              <w:left w:val="nil"/>
              <w:bottom w:val="nil"/>
              <w:right w:val="nil"/>
            </w:tcBorders>
            <w:noWrap/>
            <w:vAlign w:val="bottom"/>
          </w:tcPr>
          <w:p w14:paraId="6FAD0F83" w14:textId="77777777" w:rsidR="003613D0" w:rsidRPr="00D355DF" w:rsidRDefault="003613D0" w:rsidP="003F7C6A">
            <w:pPr>
              <w:pStyle w:val="NormalReport"/>
              <w:tabs>
                <w:tab w:val="clear" w:pos="1080"/>
                <w:tab w:val="clear" w:pos="1440"/>
                <w:tab w:val="left" w:pos="122"/>
              </w:tabs>
              <w:ind w:left="122"/>
              <w:rPr>
                <w:rFonts w:asciiTheme="minorHAnsi" w:hAnsiTheme="minorHAnsi"/>
              </w:rPr>
            </w:pPr>
            <w:r w:rsidRPr="00D355DF">
              <w:rPr>
                <w:rFonts w:asciiTheme="minorHAnsi" w:hAnsiTheme="minorHAnsi"/>
              </w:rPr>
              <w:t>Total Maximum Daily Load</w:t>
            </w:r>
          </w:p>
        </w:tc>
      </w:tr>
      <w:tr w:rsidR="003613D0" w:rsidRPr="00D355DF" w14:paraId="6FAD0F87" w14:textId="77777777" w:rsidTr="003F7C6A">
        <w:trPr>
          <w:trHeight w:val="300"/>
        </w:trPr>
        <w:tc>
          <w:tcPr>
            <w:tcW w:w="2415" w:type="dxa"/>
            <w:tcBorders>
              <w:top w:val="nil"/>
              <w:left w:val="nil"/>
              <w:bottom w:val="nil"/>
              <w:right w:val="nil"/>
            </w:tcBorders>
          </w:tcPr>
          <w:p w14:paraId="6FAD0F85" w14:textId="77777777" w:rsidR="003613D0" w:rsidRPr="00D355DF" w:rsidRDefault="003613D0" w:rsidP="003F7C6A">
            <w:pPr>
              <w:pStyle w:val="NormalReport"/>
              <w:tabs>
                <w:tab w:val="left" w:pos="122"/>
              </w:tabs>
              <w:ind w:left="122"/>
              <w:rPr>
                <w:rFonts w:asciiTheme="minorHAnsi" w:hAnsiTheme="minorHAnsi"/>
              </w:rPr>
            </w:pPr>
            <w:r w:rsidRPr="00D355DF">
              <w:rPr>
                <w:rFonts w:asciiTheme="minorHAnsi" w:hAnsiTheme="minorHAnsi"/>
              </w:rPr>
              <w:t>TPW</w:t>
            </w:r>
          </w:p>
        </w:tc>
        <w:tc>
          <w:tcPr>
            <w:tcW w:w="5865" w:type="dxa"/>
            <w:tcBorders>
              <w:top w:val="nil"/>
              <w:left w:val="nil"/>
              <w:bottom w:val="nil"/>
              <w:right w:val="nil"/>
            </w:tcBorders>
            <w:noWrap/>
            <w:vAlign w:val="bottom"/>
          </w:tcPr>
          <w:p w14:paraId="6FAD0F86" w14:textId="77777777" w:rsidR="003613D0" w:rsidRPr="00D355DF" w:rsidRDefault="003613D0" w:rsidP="003F7C6A">
            <w:pPr>
              <w:pStyle w:val="NormalReport"/>
              <w:tabs>
                <w:tab w:val="clear" w:pos="1080"/>
                <w:tab w:val="clear" w:pos="1440"/>
                <w:tab w:val="left" w:pos="122"/>
              </w:tabs>
              <w:ind w:left="122"/>
              <w:rPr>
                <w:rFonts w:asciiTheme="minorHAnsi" w:hAnsiTheme="minorHAnsi"/>
              </w:rPr>
            </w:pPr>
            <w:r w:rsidRPr="00D355DF">
              <w:rPr>
                <w:rFonts w:asciiTheme="minorHAnsi" w:hAnsiTheme="minorHAnsi"/>
              </w:rPr>
              <w:t>Department of Transportation and Public Works</w:t>
            </w:r>
          </w:p>
        </w:tc>
      </w:tr>
      <w:tr w:rsidR="003613D0" w:rsidRPr="00D355DF" w14:paraId="6FAD0F8A" w14:textId="77777777" w:rsidTr="003F7C6A">
        <w:trPr>
          <w:trHeight w:val="300"/>
        </w:trPr>
        <w:tc>
          <w:tcPr>
            <w:tcW w:w="2415" w:type="dxa"/>
            <w:tcBorders>
              <w:top w:val="nil"/>
              <w:left w:val="nil"/>
              <w:bottom w:val="nil"/>
              <w:right w:val="nil"/>
            </w:tcBorders>
          </w:tcPr>
          <w:p w14:paraId="6FAD0F88" w14:textId="77777777" w:rsidR="003613D0" w:rsidRPr="00D355DF" w:rsidRDefault="003613D0" w:rsidP="003F7C6A">
            <w:pPr>
              <w:pStyle w:val="NormalReport"/>
              <w:tabs>
                <w:tab w:val="left" w:pos="122"/>
              </w:tabs>
              <w:ind w:left="122"/>
              <w:rPr>
                <w:rFonts w:asciiTheme="minorHAnsi" w:hAnsiTheme="minorHAnsi"/>
              </w:rPr>
            </w:pPr>
            <w:r w:rsidRPr="00D355DF">
              <w:rPr>
                <w:rFonts w:asciiTheme="minorHAnsi" w:hAnsiTheme="minorHAnsi"/>
              </w:rPr>
              <w:t>USGS</w:t>
            </w:r>
          </w:p>
        </w:tc>
        <w:tc>
          <w:tcPr>
            <w:tcW w:w="5865" w:type="dxa"/>
            <w:tcBorders>
              <w:top w:val="nil"/>
              <w:left w:val="nil"/>
              <w:bottom w:val="nil"/>
              <w:right w:val="nil"/>
            </w:tcBorders>
            <w:noWrap/>
            <w:vAlign w:val="bottom"/>
          </w:tcPr>
          <w:p w14:paraId="6FAD0F89" w14:textId="77777777" w:rsidR="003613D0" w:rsidRPr="00D355DF" w:rsidRDefault="003613D0" w:rsidP="005517F2">
            <w:pPr>
              <w:pStyle w:val="NormalReport"/>
              <w:tabs>
                <w:tab w:val="clear" w:pos="1080"/>
                <w:tab w:val="clear" w:pos="1440"/>
                <w:tab w:val="left" w:pos="122"/>
              </w:tabs>
              <w:ind w:left="122"/>
              <w:rPr>
                <w:rFonts w:asciiTheme="minorHAnsi" w:hAnsiTheme="minorHAnsi"/>
              </w:rPr>
            </w:pPr>
            <w:r w:rsidRPr="00D355DF">
              <w:rPr>
                <w:rFonts w:asciiTheme="minorHAnsi" w:hAnsiTheme="minorHAnsi"/>
              </w:rPr>
              <w:t xml:space="preserve">United States Geological Survey </w:t>
            </w:r>
          </w:p>
        </w:tc>
      </w:tr>
    </w:tbl>
    <w:p w14:paraId="6FAD0F8B" w14:textId="77777777" w:rsidR="006404C0" w:rsidRDefault="006404C0" w:rsidP="003F7C6A">
      <w:pPr>
        <w:pStyle w:val="NormalReport"/>
        <w:tabs>
          <w:tab w:val="left" w:pos="122"/>
        </w:tabs>
        <w:ind w:left="122"/>
        <w:rPr>
          <w:rFonts w:asciiTheme="minorHAnsi" w:hAnsiTheme="minorHAnsi"/>
        </w:rPr>
        <w:sectPr w:rsidR="006404C0" w:rsidSect="004E32FF">
          <w:pgSz w:w="12240" w:h="15840"/>
          <w:pgMar w:top="1440" w:right="1440" w:bottom="1440" w:left="1440" w:header="720" w:footer="720" w:gutter="0"/>
          <w:pgNumType w:fmt="lowerRoman" w:start="2"/>
          <w:cols w:space="720"/>
          <w:docGrid w:linePitch="360"/>
        </w:sectPr>
      </w:pPr>
    </w:p>
    <w:tbl>
      <w:tblPr>
        <w:tblW w:w="8280" w:type="dxa"/>
        <w:tblInd w:w="798" w:type="dxa"/>
        <w:tblLook w:val="0000" w:firstRow="0" w:lastRow="0" w:firstColumn="0" w:lastColumn="0" w:noHBand="0" w:noVBand="0"/>
      </w:tblPr>
      <w:tblGrid>
        <w:gridCol w:w="2415"/>
        <w:gridCol w:w="5865"/>
      </w:tblGrid>
      <w:tr w:rsidR="00EC02FE" w:rsidRPr="00D355DF" w14:paraId="6FAD0F8E" w14:textId="77777777" w:rsidTr="003F7C6A">
        <w:trPr>
          <w:trHeight w:val="300"/>
        </w:trPr>
        <w:tc>
          <w:tcPr>
            <w:tcW w:w="2415" w:type="dxa"/>
            <w:tcBorders>
              <w:top w:val="nil"/>
              <w:left w:val="nil"/>
              <w:bottom w:val="nil"/>
              <w:right w:val="nil"/>
            </w:tcBorders>
          </w:tcPr>
          <w:p w14:paraId="6FAD0F8C" w14:textId="77777777" w:rsidR="00EC02FE" w:rsidRPr="00D355DF" w:rsidRDefault="00EC02FE" w:rsidP="003F7C6A">
            <w:pPr>
              <w:pStyle w:val="NormalReport"/>
              <w:tabs>
                <w:tab w:val="left" w:pos="122"/>
              </w:tabs>
              <w:ind w:left="122"/>
              <w:rPr>
                <w:rFonts w:asciiTheme="minorHAnsi" w:hAnsiTheme="minorHAnsi"/>
              </w:rPr>
            </w:pPr>
          </w:p>
        </w:tc>
        <w:tc>
          <w:tcPr>
            <w:tcW w:w="5865" w:type="dxa"/>
            <w:tcBorders>
              <w:top w:val="nil"/>
              <w:left w:val="nil"/>
              <w:bottom w:val="nil"/>
              <w:right w:val="nil"/>
            </w:tcBorders>
            <w:noWrap/>
            <w:vAlign w:val="bottom"/>
          </w:tcPr>
          <w:p w14:paraId="6FAD0F8D" w14:textId="77777777" w:rsidR="006404C0" w:rsidRPr="00D355DF" w:rsidRDefault="006404C0" w:rsidP="006404C0">
            <w:pPr>
              <w:pStyle w:val="NormalReport"/>
              <w:tabs>
                <w:tab w:val="clear" w:pos="1080"/>
                <w:tab w:val="clear" w:pos="1440"/>
                <w:tab w:val="left" w:pos="122"/>
              </w:tabs>
              <w:ind w:left="122"/>
              <w:rPr>
                <w:rFonts w:asciiTheme="minorHAnsi" w:hAnsiTheme="minorHAnsi"/>
              </w:rPr>
            </w:pPr>
          </w:p>
        </w:tc>
      </w:tr>
    </w:tbl>
    <w:p w14:paraId="6FAD0F8F" w14:textId="77777777" w:rsidR="006345EC" w:rsidRPr="00D355DF" w:rsidRDefault="006345EC" w:rsidP="00F930CF">
      <w:pPr>
        <w:rPr>
          <w:rFonts w:asciiTheme="minorHAnsi" w:hAnsiTheme="minorHAnsi"/>
        </w:rPr>
      </w:pPr>
    </w:p>
    <w:p w14:paraId="6FAD0F90" w14:textId="77777777" w:rsidR="003613D0" w:rsidRPr="00D355DF" w:rsidRDefault="003613D0" w:rsidP="00F930CF">
      <w:pPr>
        <w:rPr>
          <w:rFonts w:asciiTheme="minorHAnsi" w:hAnsiTheme="minorHAnsi"/>
        </w:rPr>
      </w:pPr>
    </w:p>
    <w:p w14:paraId="6FAD0F91" w14:textId="77777777" w:rsidR="005C7382" w:rsidRPr="0012637D" w:rsidRDefault="006404C0">
      <w:pPr>
        <w:jc w:val="right"/>
        <w:rPr>
          <w:rFonts w:asciiTheme="minorHAnsi" w:hAnsiTheme="minorHAnsi"/>
          <w:b/>
          <w:sz w:val="27"/>
          <w:szCs w:val="27"/>
        </w:rPr>
      </w:pPr>
      <w:r w:rsidRPr="0012637D">
        <w:rPr>
          <w:rFonts w:asciiTheme="minorHAnsi" w:hAnsiTheme="minorHAnsi"/>
          <w:b/>
          <w:sz w:val="27"/>
          <w:szCs w:val="27"/>
        </w:rPr>
        <w:t>Appendix J</w:t>
      </w:r>
      <w:r w:rsidRPr="0012637D">
        <w:rPr>
          <w:rFonts w:asciiTheme="minorHAnsi" w:hAnsiTheme="minorHAnsi"/>
          <w:b/>
          <w:sz w:val="27"/>
          <w:szCs w:val="27"/>
        </w:rPr>
        <w:br/>
        <w:t>Glossary</w:t>
      </w:r>
    </w:p>
    <w:p w14:paraId="6FAD0F92" w14:textId="77777777" w:rsidR="005C7382" w:rsidRDefault="005C7382">
      <w:pPr>
        <w:jc w:val="right"/>
        <w:rPr>
          <w:rFonts w:asciiTheme="minorHAnsi" w:hAnsiTheme="minorHAnsi"/>
        </w:rPr>
      </w:pPr>
    </w:p>
    <w:p w14:paraId="6FAD0F93" w14:textId="77777777" w:rsidR="00A91BC6" w:rsidRDefault="00A91BC6">
      <w:pPr>
        <w:tabs>
          <w:tab w:val="clear" w:pos="360"/>
          <w:tab w:val="clear" w:pos="720"/>
        </w:tabs>
        <w:suppressAutoHyphens w:val="0"/>
        <w:spacing w:after="0" w:line="240" w:lineRule="auto"/>
        <w:jc w:val="center"/>
        <w:rPr>
          <w:rFonts w:asciiTheme="minorHAnsi" w:hAnsiTheme="minorHAnsi"/>
        </w:rPr>
      </w:pPr>
      <w:r>
        <w:rPr>
          <w:rFonts w:asciiTheme="minorHAnsi" w:hAnsiTheme="minorHAnsi"/>
        </w:rPr>
        <w:br w:type="page"/>
      </w:r>
    </w:p>
    <w:p w14:paraId="6FAD0F94" w14:textId="77777777" w:rsidR="00A91BC6" w:rsidRDefault="00A91BC6" w:rsidP="00A91BC6">
      <w:pPr>
        <w:pStyle w:val="Default"/>
      </w:pPr>
    </w:p>
    <w:p w14:paraId="6FAD0F95" w14:textId="77777777" w:rsidR="00A91BC6" w:rsidRPr="007E15F2" w:rsidRDefault="00C208C7" w:rsidP="00A91BC6">
      <w:pPr>
        <w:pStyle w:val="Default"/>
        <w:rPr>
          <w:rFonts w:asciiTheme="minorHAnsi" w:hAnsiTheme="minorHAnsi"/>
          <w:b/>
          <w:bCs/>
          <w:sz w:val="23"/>
          <w:szCs w:val="23"/>
        </w:rPr>
      </w:pPr>
      <w:r w:rsidRPr="00C208C7">
        <w:rPr>
          <w:rFonts w:asciiTheme="minorHAnsi" w:hAnsiTheme="minorHAnsi"/>
          <w:b/>
          <w:bCs/>
          <w:sz w:val="23"/>
          <w:szCs w:val="23"/>
        </w:rPr>
        <w:t>Glossary</w:t>
      </w:r>
      <w:r w:rsidR="0012637D">
        <w:rPr>
          <w:rStyle w:val="FootnoteReference"/>
          <w:rFonts w:asciiTheme="minorHAnsi" w:hAnsiTheme="minorHAnsi"/>
          <w:b/>
          <w:bCs/>
          <w:sz w:val="23"/>
          <w:szCs w:val="23"/>
        </w:rPr>
        <w:footnoteReference w:id="3"/>
      </w:r>
    </w:p>
    <w:p w14:paraId="6FAD0F96" w14:textId="77777777" w:rsidR="00A91BC6" w:rsidRPr="007E15F2" w:rsidRDefault="00A91BC6" w:rsidP="00A91BC6">
      <w:pPr>
        <w:pStyle w:val="Default"/>
        <w:rPr>
          <w:rFonts w:asciiTheme="minorHAnsi" w:hAnsiTheme="minorHAnsi"/>
          <w:b/>
          <w:bCs/>
          <w:sz w:val="23"/>
          <w:szCs w:val="23"/>
        </w:rPr>
      </w:pPr>
    </w:p>
    <w:p w14:paraId="6FAD0F97" w14:textId="77777777" w:rsidR="00A91BC6" w:rsidRPr="007E15F2" w:rsidRDefault="00C208C7" w:rsidP="00A91BC6">
      <w:pPr>
        <w:pStyle w:val="Default"/>
        <w:rPr>
          <w:rFonts w:asciiTheme="minorHAnsi" w:hAnsiTheme="minorHAnsi"/>
          <w:sz w:val="23"/>
          <w:szCs w:val="23"/>
        </w:rPr>
      </w:pPr>
      <w:r w:rsidRPr="00C208C7">
        <w:rPr>
          <w:rFonts w:asciiTheme="minorHAnsi" w:hAnsiTheme="minorHAnsi"/>
          <w:b/>
          <w:bCs/>
          <w:sz w:val="23"/>
          <w:szCs w:val="23"/>
        </w:rPr>
        <w:t xml:space="preserve">At the Point of Discharge(s) </w:t>
      </w:r>
      <w:r w:rsidRPr="00C208C7">
        <w:rPr>
          <w:rFonts w:asciiTheme="minorHAnsi" w:hAnsiTheme="minorHAnsi"/>
          <w:sz w:val="23"/>
          <w:szCs w:val="23"/>
        </w:rPr>
        <w:t>– At the point where runoff is discharged from the District MS4 into a municipal MS4.  Also the point where runoff exits a pipe.</w:t>
      </w:r>
    </w:p>
    <w:p w14:paraId="6FAD0F98" w14:textId="77777777" w:rsidR="00A91BC6" w:rsidRPr="007E15F2" w:rsidRDefault="00A91BC6" w:rsidP="00A91BC6">
      <w:pPr>
        <w:pStyle w:val="Default"/>
        <w:rPr>
          <w:rFonts w:asciiTheme="minorHAnsi" w:hAnsiTheme="minorHAnsi"/>
          <w:sz w:val="23"/>
          <w:szCs w:val="23"/>
        </w:rPr>
      </w:pPr>
    </w:p>
    <w:p w14:paraId="6FAD0F99" w14:textId="77777777" w:rsidR="00A91BC6" w:rsidRPr="007E15F2" w:rsidRDefault="00C208C7" w:rsidP="00A91BC6">
      <w:pPr>
        <w:pStyle w:val="Default"/>
        <w:rPr>
          <w:rFonts w:asciiTheme="minorHAnsi" w:hAnsiTheme="minorHAnsi"/>
          <w:sz w:val="23"/>
          <w:szCs w:val="23"/>
        </w:rPr>
      </w:pPr>
      <w:r w:rsidRPr="00C208C7">
        <w:rPr>
          <w:rFonts w:asciiTheme="minorHAnsi" w:hAnsiTheme="minorHAnsi"/>
          <w:b/>
          <w:bCs/>
          <w:sz w:val="23"/>
          <w:szCs w:val="23"/>
        </w:rPr>
        <w:t xml:space="preserve">Beneficial Uses </w:t>
      </w:r>
      <w:r w:rsidRPr="00C208C7">
        <w:rPr>
          <w:rFonts w:asciiTheme="minorHAnsi" w:hAnsiTheme="minorHAnsi"/>
          <w:sz w:val="23"/>
          <w:szCs w:val="23"/>
        </w:rPr>
        <w:t xml:space="preserve">- The Uses of water of the State protected against degradation, such as domestic, municipal, agricultural and industrial supply; power generation; recreation; aesthetic enjoyment; navigation and preservation of fish and wildlife, and other aquatic resources or preserves. </w:t>
      </w:r>
    </w:p>
    <w:p w14:paraId="6FAD0F9A" w14:textId="77777777" w:rsidR="00A91BC6" w:rsidRPr="007E15F2" w:rsidRDefault="00A91BC6" w:rsidP="00A91BC6">
      <w:pPr>
        <w:pStyle w:val="Default"/>
        <w:rPr>
          <w:rFonts w:asciiTheme="minorHAnsi" w:hAnsiTheme="minorHAnsi"/>
          <w:sz w:val="23"/>
          <w:szCs w:val="23"/>
        </w:rPr>
      </w:pPr>
    </w:p>
    <w:p w14:paraId="6FAD0F9B" w14:textId="77777777" w:rsidR="00A91BC6" w:rsidRPr="007E15F2" w:rsidRDefault="00C208C7" w:rsidP="00A91BC6">
      <w:pPr>
        <w:pStyle w:val="Default"/>
        <w:rPr>
          <w:rFonts w:asciiTheme="minorHAnsi" w:hAnsiTheme="minorHAnsi"/>
          <w:bCs/>
          <w:sz w:val="23"/>
          <w:szCs w:val="23"/>
        </w:rPr>
      </w:pPr>
      <w:r w:rsidRPr="00C208C7">
        <w:rPr>
          <w:rFonts w:asciiTheme="minorHAnsi" w:hAnsiTheme="minorHAnsi"/>
          <w:b/>
          <w:bCs/>
          <w:sz w:val="23"/>
          <w:szCs w:val="23"/>
        </w:rPr>
        <w:t>Benthic –</w:t>
      </w:r>
      <w:r w:rsidRPr="00C208C7">
        <w:rPr>
          <w:rFonts w:asciiTheme="minorHAnsi" w:hAnsiTheme="minorHAnsi"/>
          <w:bCs/>
          <w:sz w:val="23"/>
          <w:szCs w:val="23"/>
        </w:rPr>
        <w:t xml:space="preserve"> An adjective used to associate an activity, an occurrence or an organism to the bottom of a body of water.</w:t>
      </w:r>
    </w:p>
    <w:p w14:paraId="6FAD0F9C" w14:textId="77777777" w:rsidR="00A91BC6" w:rsidRPr="007E15F2" w:rsidRDefault="00A91BC6" w:rsidP="00A91BC6">
      <w:pPr>
        <w:pStyle w:val="Default"/>
        <w:rPr>
          <w:rFonts w:asciiTheme="minorHAnsi" w:hAnsiTheme="minorHAnsi"/>
          <w:b/>
          <w:bCs/>
          <w:sz w:val="23"/>
          <w:szCs w:val="23"/>
        </w:rPr>
      </w:pPr>
    </w:p>
    <w:p w14:paraId="6FAD0F9D" w14:textId="77777777" w:rsidR="00A91BC6" w:rsidRPr="007E15F2" w:rsidRDefault="00C208C7" w:rsidP="00A91BC6">
      <w:pPr>
        <w:autoSpaceDE w:val="0"/>
        <w:autoSpaceDN w:val="0"/>
        <w:adjustRightInd w:val="0"/>
        <w:spacing w:after="0" w:line="240" w:lineRule="auto"/>
        <w:rPr>
          <w:rFonts w:asciiTheme="minorHAnsi" w:hAnsiTheme="minorHAnsi"/>
          <w:b/>
          <w:bCs/>
          <w:szCs w:val="23"/>
        </w:rPr>
      </w:pPr>
      <w:r w:rsidRPr="00C208C7">
        <w:rPr>
          <w:rFonts w:asciiTheme="minorHAnsi" w:hAnsiTheme="minorHAnsi"/>
          <w:b/>
          <w:bCs/>
          <w:szCs w:val="23"/>
        </w:rPr>
        <w:t xml:space="preserve">Best Management Practices (BMPs) - </w:t>
      </w:r>
      <w:r w:rsidRPr="00C208C7">
        <w:rPr>
          <w:rFonts w:asciiTheme="minorHAnsi" w:hAnsiTheme="minorHAnsi" w:cs="Courier"/>
          <w:szCs w:val="23"/>
        </w:rPr>
        <w:t>means schedules of activities, prohibitions of practices, maintenance procedures, and other management practices to prevent or reduce the pollution of waters of the United States. BMPs also include treatment measures, operating procedures, and practices to control facility site runoff, spillage or leaks, sludge or waste disposal, or drainage from raw material</w:t>
      </w:r>
      <w:r w:rsidR="00CD7632">
        <w:rPr>
          <w:rFonts w:asciiTheme="minorHAnsi" w:hAnsiTheme="minorHAnsi" w:cs="Courier"/>
          <w:szCs w:val="23"/>
        </w:rPr>
        <w:t xml:space="preserve"> </w:t>
      </w:r>
      <w:r w:rsidRPr="00C208C7">
        <w:rPr>
          <w:rFonts w:asciiTheme="minorHAnsi" w:hAnsiTheme="minorHAnsi" w:cs="Courier"/>
          <w:szCs w:val="23"/>
        </w:rPr>
        <w:t>storage.</w:t>
      </w:r>
    </w:p>
    <w:p w14:paraId="6FAD0F9E" w14:textId="77777777" w:rsidR="00A91BC6" w:rsidRPr="007E15F2" w:rsidRDefault="00A91BC6" w:rsidP="00A91BC6">
      <w:pPr>
        <w:pStyle w:val="Default"/>
        <w:rPr>
          <w:rFonts w:asciiTheme="minorHAnsi" w:hAnsiTheme="minorHAnsi"/>
          <w:b/>
          <w:bCs/>
          <w:sz w:val="23"/>
          <w:szCs w:val="23"/>
        </w:rPr>
      </w:pPr>
    </w:p>
    <w:p w14:paraId="6FAD0F9F" w14:textId="77777777" w:rsidR="00A91BC6" w:rsidRPr="007E15F2" w:rsidRDefault="00C208C7" w:rsidP="00A91BC6">
      <w:pPr>
        <w:pStyle w:val="Default"/>
        <w:rPr>
          <w:rFonts w:asciiTheme="minorHAnsi" w:hAnsiTheme="minorHAnsi"/>
          <w:sz w:val="23"/>
          <w:szCs w:val="23"/>
        </w:rPr>
      </w:pPr>
      <w:r w:rsidRPr="00C208C7">
        <w:rPr>
          <w:rFonts w:asciiTheme="minorHAnsi" w:hAnsiTheme="minorHAnsi"/>
          <w:b/>
          <w:bCs/>
          <w:sz w:val="23"/>
          <w:szCs w:val="23"/>
        </w:rPr>
        <w:t xml:space="preserve">Catch Basin </w:t>
      </w:r>
      <w:r w:rsidRPr="00C208C7">
        <w:rPr>
          <w:rFonts w:asciiTheme="minorHAnsi" w:hAnsiTheme="minorHAnsi"/>
          <w:sz w:val="23"/>
          <w:szCs w:val="23"/>
        </w:rPr>
        <w:t xml:space="preserve">- A catch basin (a.k.a., storm drain inlet) is an inlet to the storm drain system that typically includes a grate or curb inlet where storm water enters the catch basin and a sump to capture sediment, debris and associated pollutants. Catch basins act as pretreatment for other treatment practices by capturing large sediments. The performance of catch basins at removing sediment and other pollutants depends on the design of the catch basin (e.g., the size of the sump), and routine maintenance to retain the storage available in the sump to capture sediment.  Commonly, the term “catch basin” also refers to those inlets which are </w:t>
      </w:r>
      <w:r w:rsidR="007E15F2">
        <w:rPr>
          <w:rFonts w:asciiTheme="minorHAnsi" w:hAnsiTheme="minorHAnsi"/>
          <w:sz w:val="23"/>
          <w:szCs w:val="23"/>
        </w:rPr>
        <w:t xml:space="preserve">designed to capture runoff, but </w:t>
      </w:r>
      <w:r w:rsidRPr="00C208C7">
        <w:rPr>
          <w:rFonts w:asciiTheme="minorHAnsi" w:hAnsiTheme="minorHAnsi"/>
          <w:sz w:val="23"/>
          <w:szCs w:val="23"/>
        </w:rPr>
        <w:t>not designed to capture sediment.</w:t>
      </w:r>
    </w:p>
    <w:p w14:paraId="6FAD0FA0" w14:textId="77777777" w:rsidR="00A91BC6" w:rsidRPr="007E15F2" w:rsidRDefault="00A91BC6" w:rsidP="00A91BC6">
      <w:pPr>
        <w:pStyle w:val="Default"/>
        <w:rPr>
          <w:rFonts w:asciiTheme="minorHAnsi" w:hAnsiTheme="minorHAnsi"/>
          <w:sz w:val="23"/>
          <w:szCs w:val="23"/>
        </w:rPr>
      </w:pPr>
    </w:p>
    <w:p w14:paraId="6FAD0FA1" w14:textId="77777777" w:rsidR="00A91BC6" w:rsidRPr="007E15F2" w:rsidRDefault="00C208C7" w:rsidP="00A91BC6">
      <w:pPr>
        <w:autoSpaceDE w:val="0"/>
        <w:autoSpaceDN w:val="0"/>
        <w:adjustRightInd w:val="0"/>
        <w:spacing w:after="0" w:line="240" w:lineRule="auto"/>
        <w:rPr>
          <w:rFonts w:asciiTheme="minorHAnsi" w:hAnsiTheme="minorHAnsi"/>
          <w:szCs w:val="23"/>
        </w:rPr>
      </w:pPr>
      <w:r w:rsidRPr="00C208C7">
        <w:rPr>
          <w:rFonts w:asciiTheme="minorHAnsi" w:hAnsiTheme="minorHAnsi"/>
          <w:b/>
          <w:szCs w:val="23"/>
        </w:rPr>
        <w:t>Clean Water Act (CWA) -</w:t>
      </w:r>
      <w:r w:rsidRPr="00C208C7">
        <w:rPr>
          <w:rFonts w:asciiTheme="minorHAnsi" w:hAnsiTheme="minorHAnsi"/>
          <w:szCs w:val="23"/>
        </w:rPr>
        <w:t xml:space="preserve"> </w:t>
      </w:r>
      <w:r w:rsidRPr="00C208C7">
        <w:rPr>
          <w:rFonts w:asciiTheme="minorHAnsi" w:hAnsiTheme="minorHAnsi" w:cs="Courier"/>
          <w:szCs w:val="23"/>
        </w:rPr>
        <w:t>means the Federal Water Pollution Control Act enacted by Public Law 92-500 as amended by Public Laws 95-217, 95-576, 96-483, and 97-117; 33 USC. 1251 et seq.</w:t>
      </w:r>
    </w:p>
    <w:p w14:paraId="6FAD0FA2" w14:textId="77777777" w:rsidR="00A91BC6" w:rsidRPr="007E15F2" w:rsidRDefault="00A91BC6" w:rsidP="00A91BC6">
      <w:pPr>
        <w:pStyle w:val="Default"/>
        <w:rPr>
          <w:rFonts w:asciiTheme="minorHAnsi" w:hAnsiTheme="minorHAnsi"/>
          <w:sz w:val="23"/>
          <w:szCs w:val="23"/>
        </w:rPr>
      </w:pPr>
    </w:p>
    <w:p w14:paraId="6FAD0FA3" w14:textId="77777777" w:rsidR="00A91BC6" w:rsidRPr="007E15F2" w:rsidRDefault="00C208C7" w:rsidP="00A91BC6">
      <w:pPr>
        <w:pStyle w:val="Default"/>
        <w:rPr>
          <w:rFonts w:asciiTheme="minorHAnsi" w:hAnsiTheme="minorHAnsi"/>
          <w:sz w:val="23"/>
          <w:szCs w:val="23"/>
        </w:rPr>
      </w:pPr>
      <w:r w:rsidRPr="00C208C7">
        <w:rPr>
          <w:rFonts w:asciiTheme="minorHAnsi" w:hAnsiTheme="minorHAnsi"/>
          <w:b/>
          <w:bCs/>
          <w:sz w:val="23"/>
          <w:szCs w:val="23"/>
        </w:rPr>
        <w:t xml:space="preserve">Community Based Social Marketing (CBSM) </w:t>
      </w:r>
      <w:r w:rsidRPr="00C208C7">
        <w:rPr>
          <w:rFonts w:asciiTheme="minorHAnsi" w:hAnsiTheme="minorHAnsi"/>
          <w:sz w:val="23"/>
          <w:szCs w:val="23"/>
        </w:rPr>
        <w:t xml:space="preserve">- A systematic way to change the behavior of communities to reduce their impact on the environment. Realizing that simply providing information is usually not sufficient to initiate behavior change, CBSM uses tools and findings from social psychology to discover the perceived barriers to behavior change and ways of overcoming these barriers. </w:t>
      </w:r>
    </w:p>
    <w:p w14:paraId="6FAD0FA4" w14:textId="77777777" w:rsidR="00A91BC6" w:rsidRPr="007E15F2" w:rsidRDefault="00A91BC6" w:rsidP="00A91BC6">
      <w:pPr>
        <w:pStyle w:val="Default"/>
        <w:rPr>
          <w:rFonts w:asciiTheme="minorHAnsi" w:hAnsiTheme="minorHAnsi"/>
          <w:b/>
          <w:bCs/>
          <w:sz w:val="23"/>
          <w:szCs w:val="23"/>
        </w:rPr>
      </w:pPr>
    </w:p>
    <w:p w14:paraId="6FAD0FA5" w14:textId="77777777" w:rsidR="00A91BC6" w:rsidRPr="007E15F2" w:rsidRDefault="00C208C7" w:rsidP="00A91BC6">
      <w:pPr>
        <w:pStyle w:val="Default"/>
        <w:rPr>
          <w:rFonts w:asciiTheme="minorHAnsi" w:hAnsiTheme="minorHAnsi"/>
          <w:color w:val="auto"/>
          <w:sz w:val="23"/>
          <w:szCs w:val="23"/>
        </w:rPr>
      </w:pPr>
      <w:r w:rsidRPr="00C208C7">
        <w:rPr>
          <w:rFonts w:asciiTheme="minorHAnsi" w:hAnsiTheme="minorHAnsi"/>
          <w:b/>
          <w:bCs/>
          <w:sz w:val="23"/>
          <w:szCs w:val="23"/>
        </w:rPr>
        <w:t xml:space="preserve">Construction Site </w:t>
      </w:r>
      <w:r w:rsidRPr="00C208C7">
        <w:rPr>
          <w:rFonts w:asciiTheme="minorHAnsi" w:hAnsiTheme="minorHAnsi"/>
          <w:sz w:val="23"/>
          <w:szCs w:val="23"/>
        </w:rPr>
        <w:t>- Any project, including projects requiring coverage under the General Construction Permit, that involves soil disturbing activities including, but not limited to, clearing, grading, paving, and disturbances to ground such as stockpiling, and excavation.</w:t>
      </w:r>
    </w:p>
    <w:p w14:paraId="6FAD0FA6" w14:textId="77777777" w:rsidR="00A91BC6" w:rsidRPr="007E15F2" w:rsidRDefault="00A91BC6" w:rsidP="00A91BC6">
      <w:pPr>
        <w:pStyle w:val="Default"/>
        <w:rPr>
          <w:rFonts w:asciiTheme="minorHAnsi" w:hAnsiTheme="minorHAnsi"/>
          <w:b/>
          <w:bCs/>
          <w:color w:val="auto"/>
          <w:sz w:val="23"/>
          <w:szCs w:val="23"/>
        </w:rPr>
      </w:pPr>
    </w:p>
    <w:p w14:paraId="6FAD0FA7" w14:textId="77777777" w:rsidR="00A91BC6" w:rsidRPr="007E15F2" w:rsidRDefault="00C208C7" w:rsidP="00A91BC6">
      <w:pPr>
        <w:pStyle w:val="Default"/>
        <w:rPr>
          <w:rFonts w:asciiTheme="minorHAnsi" w:hAnsiTheme="minorHAnsi"/>
          <w:color w:val="auto"/>
          <w:sz w:val="23"/>
          <w:szCs w:val="23"/>
        </w:rPr>
      </w:pPr>
      <w:r w:rsidRPr="00C208C7">
        <w:rPr>
          <w:rFonts w:asciiTheme="minorHAnsi" w:hAnsiTheme="minorHAnsi"/>
          <w:b/>
          <w:bCs/>
          <w:color w:val="auto"/>
          <w:sz w:val="23"/>
          <w:szCs w:val="23"/>
        </w:rPr>
        <w:lastRenderedPageBreak/>
        <w:t xml:space="preserve">Discharge of a Pollutant </w:t>
      </w:r>
      <w:r w:rsidRPr="00C208C7">
        <w:rPr>
          <w:rFonts w:asciiTheme="minorHAnsi" w:hAnsiTheme="minorHAnsi"/>
          <w:color w:val="auto"/>
          <w:sz w:val="23"/>
          <w:szCs w:val="23"/>
        </w:rPr>
        <w:t>- The addition of any pollutant or combination of pollutants to waters of the Unite</w:t>
      </w:r>
      <w:r w:rsidR="00CD7632">
        <w:rPr>
          <w:rFonts w:asciiTheme="minorHAnsi" w:hAnsiTheme="minorHAnsi"/>
          <w:color w:val="auto"/>
          <w:sz w:val="23"/>
          <w:szCs w:val="23"/>
        </w:rPr>
        <w:t>d States from any point source.</w:t>
      </w:r>
    </w:p>
    <w:p w14:paraId="6FAD0FA8" w14:textId="77777777" w:rsidR="00A91BC6" w:rsidRPr="007E15F2" w:rsidRDefault="00A91BC6" w:rsidP="00A91BC6">
      <w:pPr>
        <w:pStyle w:val="Default"/>
        <w:rPr>
          <w:rFonts w:asciiTheme="minorHAnsi" w:hAnsiTheme="minorHAnsi"/>
          <w:b/>
          <w:bCs/>
          <w:color w:val="auto"/>
          <w:sz w:val="23"/>
          <w:szCs w:val="23"/>
        </w:rPr>
      </w:pPr>
    </w:p>
    <w:p w14:paraId="6FAD0FA9" w14:textId="77777777" w:rsidR="00A91BC6" w:rsidRPr="007E15F2" w:rsidRDefault="00C208C7" w:rsidP="00A91BC6">
      <w:pPr>
        <w:pStyle w:val="Default"/>
        <w:rPr>
          <w:rFonts w:asciiTheme="minorHAnsi" w:hAnsiTheme="minorHAnsi"/>
          <w:color w:val="auto"/>
          <w:sz w:val="23"/>
          <w:szCs w:val="23"/>
        </w:rPr>
      </w:pPr>
      <w:r w:rsidRPr="00C208C7">
        <w:rPr>
          <w:rFonts w:asciiTheme="minorHAnsi" w:hAnsiTheme="minorHAnsi"/>
          <w:b/>
          <w:bCs/>
          <w:color w:val="auto"/>
          <w:sz w:val="23"/>
          <w:szCs w:val="23"/>
        </w:rPr>
        <w:t xml:space="preserve">Erosion </w:t>
      </w:r>
      <w:r w:rsidRPr="00C208C7">
        <w:rPr>
          <w:rFonts w:asciiTheme="minorHAnsi" w:hAnsiTheme="minorHAnsi"/>
          <w:color w:val="auto"/>
          <w:sz w:val="23"/>
          <w:szCs w:val="23"/>
        </w:rPr>
        <w:t xml:space="preserve">- The physical detachment of soil due to wind or water. Often the detached fine soil fraction becomes a pollutant transported storm water runoff. Erosion occurs naturally, but can be accelerated by land disturbance and grading activities such as farming, development, road building, and timber harvesting. </w:t>
      </w:r>
    </w:p>
    <w:p w14:paraId="6FAD0FAA" w14:textId="77777777" w:rsidR="00A91BC6" w:rsidRPr="007E15F2" w:rsidRDefault="00A91BC6" w:rsidP="00A91BC6">
      <w:pPr>
        <w:pStyle w:val="Default"/>
        <w:rPr>
          <w:rFonts w:asciiTheme="minorHAnsi" w:hAnsiTheme="minorHAnsi"/>
          <w:b/>
          <w:bCs/>
          <w:color w:val="auto"/>
          <w:sz w:val="23"/>
          <w:szCs w:val="23"/>
        </w:rPr>
      </w:pPr>
    </w:p>
    <w:p w14:paraId="6FAD0FAB" w14:textId="77777777" w:rsidR="00A91BC6" w:rsidRPr="007E15F2" w:rsidRDefault="00C208C7" w:rsidP="00A91BC6">
      <w:pPr>
        <w:pStyle w:val="Default"/>
        <w:rPr>
          <w:rFonts w:asciiTheme="minorHAnsi" w:hAnsiTheme="minorHAnsi"/>
          <w:color w:val="auto"/>
          <w:sz w:val="23"/>
          <w:szCs w:val="23"/>
        </w:rPr>
      </w:pPr>
      <w:r w:rsidRPr="00C208C7">
        <w:rPr>
          <w:rFonts w:asciiTheme="minorHAnsi" w:hAnsiTheme="minorHAnsi"/>
          <w:b/>
          <w:bCs/>
          <w:color w:val="auto"/>
          <w:sz w:val="23"/>
          <w:szCs w:val="23"/>
        </w:rPr>
        <w:t xml:space="preserve">Erosion Control Measures </w:t>
      </w:r>
      <w:r w:rsidRPr="00C208C7">
        <w:rPr>
          <w:rFonts w:asciiTheme="minorHAnsi" w:hAnsiTheme="minorHAnsi"/>
          <w:color w:val="auto"/>
          <w:sz w:val="23"/>
          <w:szCs w:val="23"/>
        </w:rPr>
        <w:t xml:space="preserve">– Measures used to minimize soil detachment. These may include: </w:t>
      </w:r>
    </w:p>
    <w:p w14:paraId="6FAD0FAC" w14:textId="77777777" w:rsidR="00A91BC6" w:rsidRPr="007E15F2" w:rsidRDefault="00C208C7" w:rsidP="00A91BC6">
      <w:pPr>
        <w:pStyle w:val="Default"/>
        <w:rPr>
          <w:rFonts w:asciiTheme="minorHAnsi" w:hAnsiTheme="minorHAnsi"/>
          <w:color w:val="auto"/>
          <w:sz w:val="23"/>
          <w:szCs w:val="23"/>
        </w:rPr>
      </w:pPr>
      <w:r w:rsidRPr="00C208C7">
        <w:rPr>
          <w:rFonts w:asciiTheme="minorHAnsi" w:hAnsiTheme="minorHAnsi"/>
          <w:color w:val="auto"/>
          <w:sz w:val="23"/>
          <w:szCs w:val="23"/>
        </w:rPr>
        <w:t> Vegetation, either undisturbed or planted (e.g., grasses, wildflowers), and other materials, such as</w:t>
      </w:r>
      <w:r w:rsidRPr="00C208C7">
        <w:rPr>
          <w:rFonts w:asciiTheme="minorHAnsi" w:hAnsiTheme="minorHAnsi" w:cs="Courier New"/>
          <w:color w:val="auto"/>
          <w:sz w:val="23"/>
          <w:szCs w:val="23"/>
        </w:rPr>
        <w:t xml:space="preserve"> </w:t>
      </w:r>
      <w:r w:rsidRPr="00C208C7">
        <w:rPr>
          <w:rFonts w:asciiTheme="minorHAnsi" w:hAnsiTheme="minorHAnsi"/>
          <w:color w:val="auto"/>
          <w:sz w:val="23"/>
          <w:szCs w:val="23"/>
        </w:rPr>
        <w:t xml:space="preserve">straw (applied over bare soil, crimped into soil); protective erosion control blankets; fiber (applied as mulch or hydromulch); and mulch. </w:t>
      </w:r>
    </w:p>
    <w:p w14:paraId="6FAD0FAD" w14:textId="77777777" w:rsidR="00A91BC6" w:rsidRPr="007E15F2" w:rsidRDefault="00A91BC6" w:rsidP="00A91BC6">
      <w:pPr>
        <w:pStyle w:val="Default"/>
        <w:rPr>
          <w:rFonts w:asciiTheme="minorHAnsi" w:hAnsiTheme="minorHAnsi"/>
          <w:b/>
          <w:bCs/>
          <w:color w:val="auto"/>
          <w:sz w:val="23"/>
          <w:szCs w:val="23"/>
        </w:rPr>
      </w:pPr>
    </w:p>
    <w:p w14:paraId="6FAD0FAE" w14:textId="77777777" w:rsidR="00A91BC6" w:rsidRPr="007E15F2" w:rsidRDefault="00C208C7" w:rsidP="00A91BC6">
      <w:pPr>
        <w:pStyle w:val="Default"/>
        <w:rPr>
          <w:rFonts w:asciiTheme="minorHAnsi" w:hAnsiTheme="minorHAnsi"/>
          <w:color w:val="auto"/>
          <w:sz w:val="23"/>
          <w:szCs w:val="23"/>
        </w:rPr>
      </w:pPr>
      <w:r w:rsidRPr="00C208C7">
        <w:rPr>
          <w:rFonts w:asciiTheme="minorHAnsi" w:hAnsiTheme="minorHAnsi"/>
          <w:b/>
          <w:bCs/>
          <w:color w:val="auto"/>
          <w:sz w:val="23"/>
          <w:szCs w:val="23"/>
        </w:rPr>
        <w:t xml:space="preserve">Hotspot </w:t>
      </w:r>
      <w:r w:rsidRPr="00C208C7">
        <w:rPr>
          <w:rFonts w:asciiTheme="minorHAnsi" w:hAnsiTheme="minorHAnsi"/>
          <w:color w:val="auto"/>
          <w:sz w:val="23"/>
          <w:szCs w:val="23"/>
        </w:rPr>
        <w:t xml:space="preserve">- Hotspots are specific operations and areas in a sub watershed that may generate high storm water pollution. Hotspots are high priority sites. </w:t>
      </w:r>
    </w:p>
    <w:p w14:paraId="6FAD0FAF" w14:textId="77777777" w:rsidR="00A91BC6" w:rsidRPr="007E15F2" w:rsidRDefault="00A91BC6" w:rsidP="00A91BC6">
      <w:pPr>
        <w:pStyle w:val="Default"/>
        <w:rPr>
          <w:rFonts w:asciiTheme="minorHAnsi" w:hAnsiTheme="minorHAnsi"/>
          <w:b/>
          <w:bCs/>
          <w:color w:val="auto"/>
          <w:sz w:val="23"/>
          <w:szCs w:val="23"/>
        </w:rPr>
      </w:pPr>
    </w:p>
    <w:p w14:paraId="6FAD0FB0" w14:textId="77777777" w:rsidR="00A91BC6" w:rsidRPr="007E15F2" w:rsidRDefault="00C208C7" w:rsidP="00A91BC6">
      <w:pPr>
        <w:pStyle w:val="Default"/>
        <w:rPr>
          <w:rFonts w:asciiTheme="minorHAnsi" w:hAnsiTheme="minorHAnsi"/>
          <w:color w:val="auto"/>
          <w:sz w:val="23"/>
          <w:szCs w:val="23"/>
        </w:rPr>
      </w:pPr>
      <w:r w:rsidRPr="00C208C7">
        <w:rPr>
          <w:rFonts w:asciiTheme="minorHAnsi" w:hAnsiTheme="minorHAnsi"/>
          <w:b/>
          <w:bCs/>
          <w:color w:val="auto"/>
          <w:sz w:val="23"/>
          <w:szCs w:val="23"/>
        </w:rPr>
        <w:t xml:space="preserve">Hydromodification </w:t>
      </w:r>
      <w:r w:rsidRPr="00C208C7">
        <w:rPr>
          <w:rFonts w:asciiTheme="minorHAnsi" w:hAnsiTheme="minorHAnsi"/>
          <w:color w:val="auto"/>
          <w:sz w:val="23"/>
          <w:szCs w:val="23"/>
        </w:rPr>
        <w:t xml:space="preserve">- Modification of hydrologic pathways (precipitation, surface runoff, infiltration, groundwater flow, return flow, surface-water storage, groundwater storage, evaporation and transpiration) that results in negative impacts to watershed health and functions. </w:t>
      </w:r>
    </w:p>
    <w:p w14:paraId="6FAD0FB1" w14:textId="77777777" w:rsidR="00A91BC6" w:rsidRPr="007E15F2" w:rsidRDefault="00A91BC6" w:rsidP="00A91BC6">
      <w:pPr>
        <w:pStyle w:val="Default"/>
        <w:rPr>
          <w:rFonts w:asciiTheme="minorHAnsi" w:hAnsiTheme="minorHAnsi"/>
          <w:b/>
          <w:bCs/>
          <w:color w:val="auto"/>
          <w:sz w:val="23"/>
          <w:szCs w:val="23"/>
        </w:rPr>
      </w:pPr>
    </w:p>
    <w:p w14:paraId="6FAD0FB2" w14:textId="77777777" w:rsidR="00A91BC6" w:rsidRDefault="00C208C7" w:rsidP="00A91BC6">
      <w:pPr>
        <w:pStyle w:val="Default"/>
        <w:rPr>
          <w:rFonts w:asciiTheme="minorHAnsi" w:hAnsiTheme="minorHAnsi"/>
          <w:color w:val="auto"/>
          <w:sz w:val="23"/>
          <w:szCs w:val="23"/>
        </w:rPr>
      </w:pPr>
      <w:r w:rsidRPr="00C208C7">
        <w:rPr>
          <w:rFonts w:asciiTheme="minorHAnsi" w:hAnsiTheme="minorHAnsi"/>
          <w:b/>
          <w:bCs/>
          <w:color w:val="auto"/>
          <w:sz w:val="23"/>
          <w:szCs w:val="23"/>
        </w:rPr>
        <w:t xml:space="preserve">Illicit Discharge </w:t>
      </w:r>
      <w:r w:rsidRPr="00C208C7">
        <w:rPr>
          <w:rFonts w:asciiTheme="minorHAnsi" w:hAnsiTheme="minorHAnsi"/>
          <w:color w:val="auto"/>
          <w:sz w:val="23"/>
          <w:szCs w:val="23"/>
        </w:rPr>
        <w:t>- Any discharge to a municipal separate storm sewer (storm drain) system (MS4) that is prohibited under local, state, or federal statutes, ordinances, codes, or regulations. The term illicit discharge includes all non-storm water discharges not composed entirely of storm water. The term illicit discharge does not include discharges that are regulated by an NPDES permit</w:t>
      </w:r>
      <w:r w:rsidR="00F76D45">
        <w:rPr>
          <w:rFonts w:asciiTheme="minorHAnsi" w:hAnsiTheme="minorHAnsi"/>
          <w:color w:val="auto"/>
          <w:sz w:val="23"/>
          <w:szCs w:val="23"/>
        </w:rPr>
        <w:t>.</w:t>
      </w:r>
    </w:p>
    <w:p w14:paraId="6FAD0FB3" w14:textId="77777777" w:rsidR="00F76D45" w:rsidRPr="007E15F2" w:rsidRDefault="00F76D45" w:rsidP="00A91BC6">
      <w:pPr>
        <w:pStyle w:val="Default"/>
        <w:rPr>
          <w:rFonts w:asciiTheme="minorHAnsi" w:hAnsiTheme="minorHAnsi"/>
          <w:color w:val="auto"/>
          <w:sz w:val="23"/>
          <w:szCs w:val="23"/>
        </w:rPr>
      </w:pPr>
    </w:p>
    <w:p w14:paraId="6FAD0FB4" w14:textId="77777777" w:rsidR="00A91BC6" w:rsidRPr="007E15F2" w:rsidRDefault="00C208C7" w:rsidP="00A91BC6">
      <w:pPr>
        <w:pStyle w:val="Default"/>
        <w:rPr>
          <w:rFonts w:asciiTheme="minorHAnsi" w:hAnsiTheme="minorHAnsi"/>
          <w:color w:val="auto"/>
          <w:sz w:val="23"/>
          <w:szCs w:val="23"/>
        </w:rPr>
      </w:pPr>
      <w:r w:rsidRPr="00C208C7">
        <w:rPr>
          <w:rFonts w:asciiTheme="minorHAnsi" w:hAnsiTheme="minorHAnsi"/>
          <w:b/>
          <w:bCs/>
          <w:color w:val="auto"/>
          <w:sz w:val="23"/>
          <w:szCs w:val="23"/>
        </w:rPr>
        <w:t xml:space="preserve">Impaired Waterbody </w:t>
      </w:r>
      <w:r w:rsidRPr="00C208C7">
        <w:rPr>
          <w:rFonts w:asciiTheme="minorHAnsi" w:hAnsiTheme="minorHAnsi"/>
          <w:color w:val="auto"/>
          <w:sz w:val="23"/>
          <w:szCs w:val="23"/>
        </w:rPr>
        <w:t>- A waterbody (i.e., stream reaches, lakes, waterbody segments) with chronic or recurring monitored violations of the applicable numeric and/or narrative water quality criteria. An impaired water is a water that has been listed on the California 303(d) list or has not yet been listed but otherwise meets the criteria for listing.</w:t>
      </w:r>
      <w:r w:rsidR="00881673">
        <w:rPr>
          <w:rFonts w:asciiTheme="minorHAnsi" w:hAnsiTheme="minorHAnsi"/>
          <w:color w:val="auto"/>
          <w:sz w:val="23"/>
          <w:szCs w:val="23"/>
        </w:rPr>
        <w:t xml:space="preserve"> </w:t>
      </w:r>
      <w:r w:rsidRPr="00C208C7">
        <w:rPr>
          <w:rFonts w:asciiTheme="minorHAnsi" w:hAnsiTheme="minorHAnsi"/>
          <w:color w:val="auto"/>
          <w:sz w:val="23"/>
          <w:szCs w:val="23"/>
        </w:rPr>
        <w:t xml:space="preserve"> A water</w:t>
      </w:r>
      <w:r w:rsidR="00881673">
        <w:rPr>
          <w:rFonts w:asciiTheme="minorHAnsi" w:hAnsiTheme="minorHAnsi"/>
          <w:color w:val="auto"/>
          <w:sz w:val="23"/>
          <w:szCs w:val="23"/>
        </w:rPr>
        <w:t>body</w:t>
      </w:r>
      <w:r w:rsidRPr="00C208C7">
        <w:rPr>
          <w:rFonts w:asciiTheme="minorHAnsi" w:hAnsiTheme="minorHAnsi"/>
          <w:color w:val="auto"/>
          <w:sz w:val="23"/>
          <w:szCs w:val="23"/>
        </w:rPr>
        <w:t xml:space="preserve"> is a portion of a surface water of the state, including ocean, estuary, lake, river, creek, or wetland. The water currently may not be meeting state water quality standards or may be determined to be threatened and have the potential to not meet standards in the future. The State of California’s 303(d) list can be found at http://www.swrcb.ca.gov/quality.html. </w:t>
      </w:r>
    </w:p>
    <w:p w14:paraId="6FAD0FB5" w14:textId="77777777" w:rsidR="00A91BC6" w:rsidRPr="007E15F2" w:rsidRDefault="00A91BC6" w:rsidP="00A91BC6">
      <w:pPr>
        <w:pStyle w:val="Default"/>
        <w:rPr>
          <w:rFonts w:asciiTheme="minorHAnsi" w:hAnsiTheme="minorHAnsi"/>
          <w:b/>
          <w:bCs/>
          <w:color w:val="auto"/>
          <w:sz w:val="23"/>
          <w:szCs w:val="23"/>
        </w:rPr>
      </w:pPr>
    </w:p>
    <w:p w14:paraId="6FAD0FB6" w14:textId="77777777" w:rsidR="00A91BC6" w:rsidRPr="007E15F2" w:rsidRDefault="00C208C7" w:rsidP="00A91BC6">
      <w:pPr>
        <w:pStyle w:val="Default"/>
        <w:rPr>
          <w:rFonts w:asciiTheme="minorHAnsi" w:hAnsiTheme="minorHAnsi"/>
          <w:color w:val="auto"/>
          <w:sz w:val="23"/>
          <w:szCs w:val="23"/>
        </w:rPr>
      </w:pPr>
      <w:r w:rsidRPr="00C208C7">
        <w:rPr>
          <w:rFonts w:asciiTheme="minorHAnsi" w:hAnsiTheme="minorHAnsi"/>
          <w:b/>
          <w:bCs/>
          <w:color w:val="auto"/>
          <w:sz w:val="23"/>
          <w:szCs w:val="23"/>
        </w:rPr>
        <w:t xml:space="preserve">Impervious Surface </w:t>
      </w:r>
      <w:r w:rsidRPr="00C208C7">
        <w:rPr>
          <w:rFonts w:asciiTheme="minorHAnsi" w:hAnsiTheme="minorHAnsi"/>
          <w:color w:val="auto"/>
          <w:sz w:val="23"/>
          <w:szCs w:val="23"/>
        </w:rPr>
        <w:t xml:space="preserve">- A surface covering or pavement of a developed parcel of land that prevents the land's natural ability to absorb and infiltrate rainfall/storm water. Impervious surfaces include, but are not limited to; roof tops, walkways, patios, driveways, parking lots, storage areas, impervious concrete and asphalt, and any other continuous watertight pavement or covering. Landscaped soil and pervious pavement, including pavers with pervious openings and seams, underlain with pervious soil or pervious storage material, such as a gravel layer sufficient to hold the specified volume of rainfall runoff are not impervious surfaces. </w:t>
      </w:r>
    </w:p>
    <w:p w14:paraId="6FAD0FB7" w14:textId="77777777" w:rsidR="00A91BC6" w:rsidRPr="007E15F2" w:rsidRDefault="00A91BC6" w:rsidP="00A91BC6">
      <w:pPr>
        <w:pStyle w:val="Default"/>
        <w:rPr>
          <w:rFonts w:asciiTheme="minorHAnsi" w:hAnsiTheme="minorHAnsi"/>
          <w:b/>
          <w:bCs/>
          <w:color w:val="auto"/>
          <w:sz w:val="23"/>
          <w:szCs w:val="23"/>
        </w:rPr>
      </w:pPr>
    </w:p>
    <w:p w14:paraId="6FAD0FB8" w14:textId="77777777" w:rsidR="00A91BC6" w:rsidRPr="004B3959" w:rsidRDefault="00C208C7" w:rsidP="00A91BC6">
      <w:pPr>
        <w:pStyle w:val="Default"/>
        <w:rPr>
          <w:rFonts w:asciiTheme="minorHAnsi" w:hAnsiTheme="minorHAnsi"/>
          <w:bCs/>
          <w:color w:val="auto"/>
          <w:sz w:val="23"/>
          <w:szCs w:val="23"/>
        </w:rPr>
      </w:pPr>
      <w:r w:rsidRPr="00C208C7">
        <w:rPr>
          <w:rFonts w:asciiTheme="minorHAnsi" w:hAnsiTheme="minorHAnsi"/>
          <w:b/>
          <w:bCs/>
          <w:color w:val="auto"/>
          <w:sz w:val="23"/>
          <w:szCs w:val="23"/>
        </w:rPr>
        <w:t>Integrated Pest Management (IPM)</w:t>
      </w:r>
      <w:r w:rsidR="004B3959">
        <w:rPr>
          <w:rFonts w:asciiTheme="minorHAnsi" w:hAnsiTheme="minorHAnsi"/>
          <w:b/>
          <w:bCs/>
          <w:color w:val="auto"/>
          <w:sz w:val="23"/>
          <w:szCs w:val="23"/>
        </w:rPr>
        <w:t xml:space="preserve"> </w:t>
      </w:r>
      <w:r w:rsidRPr="00C208C7">
        <w:rPr>
          <w:rFonts w:asciiTheme="minorHAnsi" w:hAnsiTheme="minorHAnsi"/>
          <w:bCs/>
          <w:color w:val="auto"/>
          <w:sz w:val="23"/>
          <w:szCs w:val="23"/>
        </w:rPr>
        <w:t>– a management strategy for the growth of</w:t>
      </w:r>
      <w:r w:rsidR="004B3959">
        <w:rPr>
          <w:rFonts w:asciiTheme="minorHAnsi" w:hAnsiTheme="minorHAnsi"/>
          <w:b/>
          <w:bCs/>
          <w:color w:val="auto"/>
          <w:sz w:val="23"/>
          <w:szCs w:val="23"/>
        </w:rPr>
        <w:t xml:space="preserve"> </w:t>
      </w:r>
      <w:r w:rsidR="004B3959">
        <w:rPr>
          <w:rFonts w:asciiTheme="minorHAnsi" w:hAnsiTheme="minorHAnsi"/>
          <w:bCs/>
          <w:color w:val="auto"/>
          <w:sz w:val="23"/>
          <w:szCs w:val="23"/>
        </w:rPr>
        <w:t xml:space="preserve">vegetation which incorporates strategies </w:t>
      </w:r>
      <w:r w:rsidR="00BD4D9C">
        <w:rPr>
          <w:rFonts w:asciiTheme="minorHAnsi" w:hAnsiTheme="minorHAnsi"/>
          <w:bCs/>
          <w:color w:val="auto"/>
          <w:sz w:val="23"/>
          <w:szCs w:val="23"/>
        </w:rPr>
        <w:t>of plant production and less-toxic pest management suited for the available environment and to protect beneficial uses of the surrounding habitat.</w:t>
      </w:r>
    </w:p>
    <w:p w14:paraId="6FAD0FB9" w14:textId="77777777" w:rsidR="00A91BC6" w:rsidRPr="007E15F2" w:rsidRDefault="00A91BC6" w:rsidP="00A91BC6">
      <w:pPr>
        <w:pStyle w:val="Default"/>
        <w:rPr>
          <w:rFonts w:asciiTheme="minorHAnsi" w:hAnsiTheme="minorHAnsi"/>
          <w:b/>
          <w:bCs/>
          <w:color w:val="auto"/>
          <w:sz w:val="23"/>
          <w:szCs w:val="23"/>
        </w:rPr>
      </w:pPr>
    </w:p>
    <w:p w14:paraId="6FAD0FBA" w14:textId="77777777" w:rsidR="00A91BC6" w:rsidRPr="007E15F2" w:rsidRDefault="00C208C7" w:rsidP="00A91BC6">
      <w:pPr>
        <w:pStyle w:val="Default"/>
        <w:rPr>
          <w:rFonts w:asciiTheme="minorHAnsi" w:hAnsiTheme="minorHAnsi"/>
          <w:color w:val="auto"/>
          <w:sz w:val="23"/>
          <w:szCs w:val="23"/>
        </w:rPr>
      </w:pPr>
      <w:r w:rsidRPr="00C208C7">
        <w:rPr>
          <w:rFonts w:asciiTheme="minorHAnsi" w:hAnsiTheme="minorHAnsi"/>
          <w:b/>
          <w:bCs/>
          <w:color w:val="auto"/>
          <w:sz w:val="23"/>
          <w:szCs w:val="23"/>
        </w:rPr>
        <w:lastRenderedPageBreak/>
        <w:t xml:space="preserve">Low Impact Development </w:t>
      </w:r>
      <w:r w:rsidRPr="00C208C7">
        <w:rPr>
          <w:rFonts w:asciiTheme="minorHAnsi" w:hAnsiTheme="minorHAnsi"/>
          <w:color w:val="auto"/>
          <w:sz w:val="23"/>
          <w:szCs w:val="23"/>
        </w:rPr>
        <w:t xml:space="preserve">– A sustainable practice that benefits water supply and contributes to water quality protection. Unlike traditional storm water management, which collects and conveys storm water runoff through storm drains, pipes, or other conveyances to a centralized storm water facility, Low Impact Development (LID) takes a different approach by using site design and storm water management to maintain the site’s pre-development runoff rates and volumes. The goal of LID is to mimic a site’s predevelopment hydrology by using design techniques that infiltrate, filter, store, evaporate, and detain runoff close to the source of rainfall. LID has been a proven approach in other parts of the country and is seen in California as an alternative to conventional storm water management. </w:t>
      </w:r>
    </w:p>
    <w:p w14:paraId="6FAD0FBB" w14:textId="77777777" w:rsidR="00A91BC6" w:rsidRPr="007E15F2" w:rsidRDefault="00A91BC6" w:rsidP="00A91BC6">
      <w:pPr>
        <w:pStyle w:val="Default"/>
        <w:rPr>
          <w:rFonts w:asciiTheme="minorHAnsi" w:hAnsiTheme="minorHAnsi"/>
          <w:b/>
          <w:bCs/>
          <w:color w:val="auto"/>
          <w:sz w:val="23"/>
          <w:szCs w:val="23"/>
        </w:rPr>
      </w:pPr>
    </w:p>
    <w:p w14:paraId="6FAD0FBC" w14:textId="77777777" w:rsidR="00A91BC6" w:rsidRPr="007E15F2" w:rsidRDefault="00C208C7" w:rsidP="00A91BC6">
      <w:pPr>
        <w:pStyle w:val="Default"/>
        <w:rPr>
          <w:rFonts w:asciiTheme="minorHAnsi" w:hAnsiTheme="minorHAnsi"/>
          <w:color w:val="auto"/>
          <w:sz w:val="23"/>
          <w:szCs w:val="23"/>
        </w:rPr>
      </w:pPr>
      <w:r w:rsidRPr="00C208C7">
        <w:rPr>
          <w:rFonts w:asciiTheme="minorHAnsi" w:hAnsiTheme="minorHAnsi"/>
          <w:b/>
          <w:bCs/>
          <w:color w:val="auto"/>
          <w:sz w:val="23"/>
          <w:szCs w:val="23"/>
        </w:rPr>
        <w:t xml:space="preserve">Maximum Extent Practicable (MEP) </w:t>
      </w:r>
      <w:r w:rsidRPr="00C208C7">
        <w:rPr>
          <w:rFonts w:asciiTheme="minorHAnsi" w:hAnsiTheme="minorHAnsi"/>
          <w:color w:val="auto"/>
          <w:sz w:val="23"/>
          <w:szCs w:val="23"/>
        </w:rPr>
        <w:t>- The minimum required performance standard for implementation of municipal storm water management programs to reduce pollutants in storm water.</w:t>
      </w:r>
      <w:r w:rsidR="00A56632">
        <w:rPr>
          <w:rFonts w:asciiTheme="minorHAnsi" w:hAnsiTheme="minorHAnsi"/>
          <w:color w:val="auto"/>
          <w:sz w:val="23"/>
          <w:szCs w:val="23"/>
        </w:rPr>
        <w:t xml:space="preserve"> </w:t>
      </w:r>
      <w:r w:rsidRPr="00C208C7">
        <w:rPr>
          <w:rFonts w:asciiTheme="minorHAnsi" w:hAnsiTheme="minorHAnsi"/>
          <w:color w:val="auto"/>
          <w:sz w:val="23"/>
          <w:szCs w:val="23"/>
        </w:rPr>
        <w:t xml:space="preserve"> MEP is the cumulative effect of implementing, evaluating, and making corresponding changes to a variety of technically appropriate and economically feasible BMPs, ensuring that the most appropriate controls are implemented in the most effective manner. This process of implementing, evaluating, revising, or adding new BMPs is commonly referred to as the iterative process. </w:t>
      </w:r>
    </w:p>
    <w:p w14:paraId="6FAD0FBD" w14:textId="77777777" w:rsidR="00A91BC6" w:rsidRPr="007E15F2" w:rsidRDefault="00A91BC6" w:rsidP="00A91BC6">
      <w:pPr>
        <w:pStyle w:val="Default"/>
        <w:rPr>
          <w:rFonts w:asciiTheme="minorHAnsi" w:hAnsiTheme="minorHAnsi"/>
          <w:b/>
          <w:bCs/>
          <w:color w:val="auto"/>
          <w:sz w:val="23"/>
          <w:szCs w:val="23"/>
        </w:rPr>
      </w:pPr>
    </w:p>
    <w:p w14:paraId="6FAD0FBE" w14:textId="77777777" w:rsidR="00A91BC6" w:rsidRPr="007E15F2" w:rsidRDefault="00C208C7" w:rsidP="00A91BC6">
      <w:pPr>
        <w:pStyle w:val="Default"/>
        <w:rPr>
          <w:rFonts w:asciiTheme="minorHAnsi" w:hAnsiTheme="minorHAnsi"/>
          <w:b/>
          <w:bCs/>
          <w:color w:val="auto"/>
          <w:sz w:val="23"/>
          <w:szCs w:val="23"/>
        </w:rPr>
      </w:pPr>
      <w:r w:rsidRPr="00C208C7">
        <w:rPr>
          <w:rFonts w:asciiTheme="minorHAnsi" w:hAnsiTheme="minorHAnsi"/>
          <w:b/>
          <w:bCs/>
          <w:color w:val="auto"/>
          <w:sz w:val="23"/>
          <w:szCs w:val="23"/>
        </w:rPr>
        <w:t xml:space="preserve">Minimum Control Measure </w:t>
      </w:r>
      <w:r w:rsidR="004B3959">
        <w:rPr>
          <w:rFonts w:asciiTheme="minorHAnsi" w:hAnsiTheme="minorHAnsi"/>
          <w:b/>
          <w:bCs/>
          <w:color w:val="auto"/>
          <w:sz w:val="23"/>
          <w:szCs w:val="23"/>
        </w:rPr>
        <w:t xml:space="preserve">– </w:t>
      </w:r>
      <w:r w:rsidRPr="00C208C7">
        <w:rPr>
          <w:rFonts w:asciiTheme="minorHAnsi" w:hAnsiTheme="minorHAnsi"/>
          <w:bCs/>
          <w:color w:val="auto"/>
          <w:sz w:val="23"/>
          <w:szCs w:val="23"/>
        </w:rPr>
        <w:t>P</w:t>
      </w:r>
      <w:r w:rsidR="004B3959">
        <w:rPr>
          <w:rFonts w:asciiTheme="minorHAnsi" w:hAnsiTheme="minorHAnsi"/>
          <w:bCs/>
          <w:color w:val="auto"/>
          <w:sz w:val="23"/>
          <w:szCs w:val="23"/>
        </w:rPr>
        <w:t>ractices or behaviors related to a specific topic which can be structured and modified to guide a targeted audience to protect storm water runoff.</w:t>
      </w:r>
    </w:p>
    <w:p w14:paraId="6FAD0FBF" w14:textId="77777777" w:rsidR="00A91BC6" w:rsidRPr="007E15F2" w:rsidRDefault="00A91BC6" w:rsidP="00A91BC6">
      <w:pPr>
        <w:pStyle w:val="Default"/>
        <w:rPr>
          <w:rFonts w:asciiTheme="minorHAnsi" w:hAnsiTheme="minorHAnsi"/>
          <w:b/>
          <w:bCs/>
          <w:color w:val="auto"/>
          <w:sz w:val="23"/>
          <w:szCs w:val="23"/>
        </w:rPr>
      </w:pPr>
    </w:p>
    <w:p w14:paraId="6FAD0FC0" w14:textId="77777777" w:rsidR="00A91BC6" w:rsidRPr="007E15F2" w:rsidRDefault="00C208C7" w:rsidP="00A56632">
      <w:pPr>
        <w:pStyle w:val="Default"/>
        <w:rPr>
          <w:rFonts w:asciiTheme="minorHAnsi" w:hAnsiTheme="minorHAnsi"/>
          <w:color w:val="auto"/>
          <w:sz w:val="23"/>
          <w:szCs w:val="23"/>
        </w:rPr>
      </w:pPr>
      <w:r w:rsidRPr="00C208C7">
        <w:rPr>
          <w:rFonts w:asciiTheme="minorHAnsi" w:hAnsiTheme="minorHAnsi"/>
          <w:b/>
          <w:bCs/>
          <w:color w:val="auto"/>
          <w:sz w:val="23"/>
          <w:szCs w:val="23"/>
        </w:rPr>
        <w:t xml:space="preserve">Municipal Separate Storm Sewer System (MS4) </w:t>
      </w:r>
      <w:r w:rsidRPr="00C208C7">
        <w:rPr>
          <w:rFonts w:asciiTheme="minorHAnsi" w:hAnsiTheme="minorHAnsi"/>
          <w:color w:val="auto"/>
          <w:sz w:val="23"/>
          <w:szCs w:val="23"/>
        </w:rPr>
        <w:t>- The regulatory definition of an MS4 (40 CFR 122.26(b)(8)) is "a conveyance or system of conveyances (including roads with drainage systems, municipal streets, catch basins, curbs, gutters, ditches, man-made</w:t>
      </w:r>
      <w:r w:rsidR="00A56632">
        <w:rPr>
          <w:rFonts w:asciiTheme="minorHAnsi" w:hAnsiTheme="minorHAnsi"/>
          <w:color w:val="auto"/>
          <w:sz w:val="23"/>
          <w:szCs w:val="23"/>
        </w:rPr>
        <w:t xml:space="preserve"> channels, or storm drains) o</w:t>
      </w:r>
      <w:r w:rsidRPr="00C208C7">
        <w:rPr>
          <w:rFonts w:asciiTheme="minorHAnsi" w:hAnsiTheme="minorHAnsi"/>
          <w:color w:val="auto"/>
          <w:sz w:val="23"/>
          <w:szCs w:val="23"/>
        </w:rPr>
        <w:t>wned or operated by a state, city, town, borough, county, parish, district, ass</w:t>
      </w:r>
      <w:r w:rsidR="00A56632">
        <w:rPr>
          <w:rFonts w:asciiTheme="minorHAnsi" w:hAnsiTheme="minorHAnsi"/>
          <w:color w:val="auto"/>
          <w:sz w:val="23"/>
          <w:szCs w:val="23"/>
        </w:rPr>
        <w:t xml:space="preserve">ociation, or other public body </w:t>
      </w:r>
      <w:r w:rsidRPr="00C208C7">
        <w:rPr>
          <w:rFonts w:asciiTheme="minorHAnsi" w:hAnsiTheme="minorHAnsi"/>
          <w:color w:val="auto"/>
          <w:sz w:val="23"/>
          <w:szCs w:val="23"/>
        </w:rPr>
        <w:t>created to or pursuant to state law</w:t>
      </w:r>
      <w:r w:rsidR="00A56632">
        <w:rPr>
          <w:rFonts w:asciiTheme="minorHAnsi" w:hAnsiTheme="minorHAnsi"/>
          <w:color w:val="auto"/>
          <w:sz w:val="23"/>
          <w:szCs w:val="23"/>
        </w:rPr>
        <w:t>.</w:t>
      </w:r>
    </w:p>
    <w:p w14:paraId="6FAD0FC1" w14:textId="77777777" w:rsidR="00A91BC6" w:rsidRPr="007E15F2" w:rsidRDefault="00A91BC6" w:rsidP="00A91BC6">
      <w:pPr>
        <w:pStyle w:val="Default"/>
        <w:rPr>
          <w:rFonts w:asciiTheme="minorHAnsi" w:hAnsiTheme="minorHAnsi"/>
          <w:color w:val="auto"/>
          <w:sz w:val="23"/>
          <w:szCs w:val="23"/>
        </w:rPr>
      </w:pPr>
    </w:p>
    <w:p w14:paraId="6FAD0FC2" w14:textId="77777777" w:rsidR="00A91BC6" w:rsidRPr="007E15F2" w:rsidRDefault="00C208C7" w:rsidP="00A91BC6">
      <w:pPr>
        <w:pStyle w:val="Default"/>
        <w:rPr>
          <w:rFonts w:asciiTheme="minorHAnsi" w:hAnsiTheme="minorHAnsi"/>
          <w:color w:val="auto"/>
          <w:sz w:val="23"/>
          <w:szCs w:val="23"/>
        </w:rPr>
      </w:pPr>
      <w:r w:rsidRPr="00C208C7">
        <w:rPr>
          <w:rFonts w:asciiTheme="minorHAnsi" w:hAnsiTheme="minorHAnsi"/>
          <w:b/>
          <w:bCs/>
          <w:color w:val="auto"/>
          <w:sz w:val="23"/>
          <w:szCs w:val="23"/>
        </w:rPr>
        <w:t xml:space="preserve">National Pollutant Discharge Elimination System (NPDES) </w:t>
      </w:r>
      <w:r w:rsidRPr="00C208C7">
        <w:rPr>
          <w:rFonts w:asciiTheme="minorHAnsi" w:hAnsiTheme="minorHAnsi"/>
          <w:color w:val="auto"/>
          <w:sz w:val="23"/>
          <w:szCs w:val="23"/>
        </w:rPr>
        <w:t xml:space="preserve">- A national program for issuing, modifying, revoking and reissuing, terminating, monitoring and enforcing permits, and imposing and enforcing pretreatment requirements, under sections 307, 402, 318, and 405 of the CWA. </w:t>
      </w:r>
    </w:p>
    <w:p w14:paraId="6FAD0FC3" w14:textId="77777777" w:rsidR="00A91BC6" w:rsidRPr="007E15F2" w:rsidRDefault="00A91BC6" w:rsidP="00A91BC6">
      <w:pPr>
        <w:pStyle w:val="Default"/>
        <w:rPr>
          <w:rFonts w:asciiTheme="minorHAnsi" w:hAnsiTheme="minorHAnsi"/>
          <w:b/>
          <w:bCs/>
          <w:color w:val="auto"/>
          <w:sz w:val="23"/>
          <w:szCs w:val="23"/>
        </w:rPr>
      </w:pPr>
    </w:p>
    <w:p w14:paraId="6FAD0FC4" w14:textId="77777777" w:rsidR="00A91BC6" w:rsidRPr="007E15F2" w:rsidRDefault="00C208C7" w:rsidP="00A91BC6">
      <w:pPr>
        <w:pStyle w:val="Default"/>
        <w:rPr>
          <w:rFonts w:asciiTheme="minorHAnsi" w:hAnsiTheme="minorHAnsi"/>
          <w:color w:val="auto"/>
          <w:sz w:val="23"/>
          <w:szCs w:val="23"/>
        </w:rPr>
      </w:pPr>
      <w:r w:rsidRPr="00C208C7">
        <w:rPr>
          <w:rFonts w:asciiTheme="minorHAnsi" w:hAnsiTheme="minorHAnsi"/>
          <w:b/>
          <w:bCs/>
          <w:color w:val="auto"/>
          <w:sz w:val="23"/>
          <w:szCs w:val="23"/>
        </w:rPr>
        <w:t xml:space="preserve">New Development </w:t>
      </w:r>
      <w:r w:rsidRPr="00C208C7">
        <w:rPr>
          <w:rFonts w:asciiTheme="minorHAnsi" w:hAnsiTheme="minorHAnsi"/>
          <w:color w:val="auto"/>
          <w:sz w:val="23"/>
          <w:szCs w:val="23"/>
        </w:rPr>
        <w:t xml:space="preserve">- New Development means land disturbing activities; structural development, including construction or installation of a building or structure, creation of impervious surfaces; and land subdivision on an area that has not been previously developed. </w:t>
      </w:r>
    </w:p>
    <w:p w14:paraId="6FAD0FC5" w14:textId="77777777" w:rsidR="00A91BC6" w:rsidRPr="007E15F2" w:rsidRDefault="00A91BC6" w:rsidP="00A91BC6">
      <w:pPr>
        <w:pStyle w:val="Default"/>
        <w:rPr>
          <w:rFonts w:asciiTheme="minorHAnsi" w:hAnsiTheme="minorHAnsi"/>
          <w:b/>
          <w:bCs/>
          <w:color w:val="auto"/>
          <w:sz w:val="23"/>
          <w:szCs w:val="23"/>
        </w:rPr>
      </w:pPr>
    </w:p>
    <w:p w14:paraId="6FAD0FC6" w14:textId="77777777" w:rsidR="00A91BC6" w:rsidRPr="007E15F2" w:rsidRDefault="00C208C7" w:rsidP="00A91BC6">
      <w:pPr>
        <w:autoSpaceDE w:val="0"/>
        <w:autoSpaceDN w:val="0"/>
        <w:adjustRightInd w:val="0"/>
        <w:spacing w:after="0" w:line="240" w:lineRule="auto"/>
        <w:rPr>
          <w:rFonts w:asciiTheme="minorHAnsi" w:hAnsiTheme="minorHAnsi"/>
          <w:b/>
          <w:bCs/>
          <w:szCs w:val="23"/>
        </w:rPr>
      </w:pPr>
      <w:r w:rsidRPr="00C208C7">
        <w:rPr>
          <w:rFonts w:asciiTheme="minorHAnsi" w:hAnsiTheme="minorHAnsi"/>
          <w:b/>
          <w:bCs/>
          <w:szCs w:val="23"/>
        </w:rPr>
        <w:t>Non-Storm Water Discharge -</w:t>
      </w:r>
      <w:r w:rsidRPr="00C208C7">
        <w:rPr>
          <w:rFonts w:asciiTheme="minorHAnsi" w:hAnsiTheme="minorHAnsi" w:cs="Courier"/>
          <w:szCs w:val="23"/>
        </w:rPr>
        <w:t xml:space="preserve"> means any discharge to storm sewer systems that is not composed entirely of storm water.</w:t>
      </w:r>
    </w:p>
    <w:p w14:paraId="6FAD0FC7" w14:textId="77777777" w:rsidR="00A91BC6" w:rsidRPr="007E15F2" w:rsidRDefault="00A91BC6" w:rsidP="00A91BC6">
      <w:pPr>
        <w:pStyle w:val="Default"/>
        <w:rPr>
          <w:rFonts w:asciiTheme="minorHAnsi" w:hAnsiTheme="minorHAnsi"/>
          <w:b/>
          <w:bCs/>
          <w:color w:val="auto"/>
          <w:sz w:val="23"/>
          <w:szCs w:val="23"/>
        </w:rPr>
      </w:pPr>
    </w:p>
    <w:p w14:paraId="6FAD0FC8" w14:textId="77777777" w:rsidR="00A91BC6" w:rsidRPr="007E15F2" w:rsidRDefault="00C208C7" w:rsidP="00A91BC6">
      <w:pPr>
        <w:pStyle w:val="Default"/>
        <w:rPr>
          <w:rFonts w:asciiTheme="minorHAnsi" w:hAnsiTheme="minorHAnsi"/>
          <w:color w:val="auto"/>
          <w:sz w:val="23"/>
          <w:szCs w:val="23"/>
        </w:rPr>
      </w:pPr>
      <w:r w:rsidRPr="00C208C7">
        <w:rPr>
          <w:rFonts w:asciiTheme="minorHAnsi" w:hAnsiTheme="minorHAnsi"/>
          <w:b/>
          <w:bCs/>
          <w:color w:val="auto"/>
          <w:sz w:val="23"/>
          <w:szCs w:val="23"/>
        </w:rPr>
        <w:t xml:space="preserve">Non-Traditional Small MS4 </w:t>
      </w:r>
      <w:r w:rsidRPr="00C208C7">
        <w:rPr>
          <w:rFonts w:asciiTheme="minorHAnsi" w:hAnsiTheme="minorHAnsi"/>
          <w:color w:val="auto"/>
          <w:sz w:val="23"/>
          <w:szCs w:val="23"/>
        </w:rPr>
        <w:t xml:space="preserve">- Federal and State operated facilities that can include universities, prisons, hospitals, military bases (e.g. State Army National Guard barracks, parks and office building complexes.) </w:t>
      </w:r>
    </w:p>
    <w:p w14:paraId="6FAD0FC9" w14:textId="77777777" w:rsidR="00A91BC6" w:rsidRPr="007E15F2" w:rsidRDefault="00A91BC6" w:rsidP="00A91BC6">
      <w:pPr>
        <w:pStyle w:val="Default"/>
        <w:rPr>
          <w:rFonts w:asciiTheme="minorHAnsi" w:hAnsiTheme="minorHAnsi"/>
          <w:b/>
          <w:bCs/>
          <w:color w:val="auto"/>
          <w:sz w:val="23"/>
          <w:szCs w:val="23"/>
        </w:rPr>
      </w:pPr>
    </w:p>
    <w:p w14:paraId="6FAD0FCA" w14:textId="77777777" w:rsidR="00A91BC6" w:rsidRPr="007E15F2" w:rsidRDefault="00C208C7" w:rsidP="00A91BC6">
      <w:pPr>
        <w:pStyle w:val="Default"/>
        <w:rPr>
          <w:rFonts w:asciiTheme="minorHAnsi" w:hAnsiTheme="minorHAnsi"/>
          <w:color w:val="auto"/>
          <w:sz w:val="23"/>
          <w:szCs w:val="23"/>
        </w:rPr>
      </w:pPr>
      <w:r w:rsidRPr="00C208C7">
        <w:rPr>
          <w:rFonts w:asciiTheme="minorHAnsi" w:hAnsiTheme="minorHAnsi"/>
          <w:b/>
          <w:bCs/>
          <w:color w:val="auto"/>
          <w:sz w:val="23"/>
          <w:szCs w:val="23"/>
        </w:rPr>
        <w:t xml:space="preserve">Notice of Intent (NOI) </w:t>
      </w:r>
      <w:r w:rsidRPr="00C208C7">
        <w:rPr>
          <w:rFonts w:asciiTheme="minorHAnsi" w:hAnsiTheme="minorHAnsi"/>
          <w:color w:val="auto"/>
          <w:sz w:val="23"/>
          <w:szCs w:val="23"/>
        </w:rPr>
        <w:t xml:space="preserve">- The application form by which dischargers seek coverage under General Permits, unless the General Permit requires otherwise. </w:t>
      </w:r>
    </w:p>
    <w:p w14:paraId="6FAD0FCB" w14:textId="77777777" w:rsidR="00A91BC6" w:rsidRPr="007E15F2" w:rsidRDefault="00A91BC6" w:rsidP="00A91BC6">
      <w:pPr>
        <w:pStyle w:val="Default"/>
        <w:rPr>
          <w:rFonts w:asciiTheme="minorHAnsi" w:hAnsiTheme="minorHAnsi"/>
          <w:b/>
          <w:bCs/>
          <w:color w:val="auto"/>
          <w:sz w:val="23"/>
          <w:szCs w:val="23"/>
        </w:rPr>
      </w:pPr>
    </w:p>
    <w:p w14:paraId="6FAD0FCC" w14:textId="77777777" w:rsidR="00A91BC6" w:rsidRPr="007E15F2" w:rsidRDefault="00C208C7" w:rsidP="00A91BC6">
      <w:pPr>
        <w:pStyle w:val="Default"/>
        <w:rPr>
          <w:rFonts w:asciiTheme="minorHAnsi" w:hAnsiTheme="minorHAnsi"/>
          <w:color w:val="auto"/>
          <w:sz w:val="23"/>
          <w:szCs w:val="23"/>
        </w:rPr>
      </w:pPr>
      <w:r w:rsidRPr="00C208C7">
        <w:rPr>
          <w:rFonts w:asciiTheme="minorHAnsi" w:hAnsiTheme="minorHAnsi"/>
          <w:b/>
          <w:bCs/>
          <w:color w:val="auto"/>
          <w:sz w:val="23"/>
          <w:szCs w:val="23"/>
        </w:rPr>
        <w:lastRenderedPageBreak/>
        <w:t xml:space="preserve">Nuisance </w:t>
      </w:r>
      <w:r w:rsidRPr="00C208C7">
        <w:rPr>
          <w:rFonts w:asciiTheme="minorHAnsi" w:hAnsiTheme="minorHAnsi"/>
          <w:color w:val="auto"/>
          <w:sz w:val="23"/>
          <w:szCs w:val="23"/>
        </w:rPr>
        <w:t xml:space="preserve">- Anything that meets all of the following requirements: (1) is injurious to health, or is indecent or offensive to the senses, or an obstruction to the free use of property, so as to interfere with the comfortable enjoyment of life or property; (2) affects at the same time an entire community or neighborhood, or any considerable number of persons, although the extent of the annoyance or damage inflicted upon individuals may be unequal; (3) occurs during, or as a result of, the treatment or disposal of wastes. </w:t>
      </w:r>
    </w:p>
    <w:p w14:paraId="6FAD0FCD" w14:textId="77777777" w:rsidR="00A91BC6" w:rsidRPr="007E15F2" w:rsidRDefault="00A91BC6" w:rsidP="00A91BC6">
      <w:pPr>
        <w:pStyle w:val="Default"/>
        <w:rPr>
          <w:rFonts w:asciiTheme="minorHAnsi" w:hAnsiTheme="minorHAnsi"/>
          <w:b/>
          <w:bCs/>
          <w:color w:val="auto"/>
          <w:sz w:val="23"/>
          <w:szCs w:val="23"/>
        </w:rPr>
      </w:pPr>
    </w:p>
    <w:p w14:paraId="6FAD0FCE" w14:textId="77777777" w:rsidR="00A91BC6" w:rsidRPr="007E15F2" w:rsidRDefault="00C208C7" w:rsidP="00A91BC6">
      <w:pPr>
        <w:pStyle w:val="Default"/>
        <w:rPr>
          <w:rFonts w:asciiTheme="minorHAnsi" w:hAnsiTheme="minorHAnsi"/>
          <w:color w:val="auto"/>
          <w:sz w:val="23"/>
          <w:szCs w:val="23"/>
        </w:rPr>
      </w:pPr>
      <w:r w:rsidRPr="00C208C7">
        <w:rPr>
          <w:rFonts w:asciiTheme="minorHAnsi" w:hAnsiTheme="minorHAnsi"/>
          <w:b/>
          <w:bCs/>
          <w:color w:val="auto"/>
          <w:sz w:val="23"/>
          <w:szCs w:val="23"/>
        </w:rPr>
        <w:t xml:space="preserve">Open Channel </w:t>
      </w:r>
      <w:r w:rsidRPr="00C208C7">
        <w:rPr>
          <w:rFonts w:asciiTheme="minorHAnsi" w:hAnsiTheme="minorHAnsi"/>
          <w:color w:val="auto"/>
          <w:sz w:val="23"/>
          <w:szCs w:val="23"/>
        </w:rPr>
        <w:t xml:space="preserve">- Flow within a distinct natural or modified channel, calculated as flow velocity times channel cross-sectional area. </w:t>
      </w:r>
    </w:p>
    <w:p w14:paraId="6FAD0FCF" w14:textId="77777777" w:rsidR="00A91BC6" w:rsidRPr="007E15F2" w:rsidRDefault="00A91BC6" w:rsidP="00A91BC6">
      <w:pPr>
        <w:pStyle w:val="Default"/>
        <w:rPr>
          <w:rFonts w:asciiTheme="minorHAnsi" w:hAnsiTheme="minorHAnsi"/>
          <w:b/>
          <w:bCs/>
          <w:color w:val="auto"/>
          <w:sz w:val="23"/>
          <w:szCs w:val="23"/>
        </w:rPr>
      </w:pPr>
    </w:p>
    <w:p w14:paraId="6FAD0FD0" w14:textId="77777777" w:rsidR="00A91BC6" w:rsidRPr="007E15F2" w:rsidRDefault="00C208C7" w:rsidP="00A91BC6">
      <w:pPr>
        <w:pStyle w:val="Default"/>
        <w:rPr>
          <w:rFonts w:asciiTheme="minorHAnsi" w:hAnsiTheme="minorHAnsi"/>
          <w:color w:val="auto"/>
          <w:sz w:val="23"/>
          <w:szCs w:val="23"/>
        </w:rPr>
      </w:pPr>
      <w:r w:rsidRPr="00C208C7">
        <w:rPr>
          <w:rFonts w:asciiTheme="minorHAnsi" w:hAnsiTheme="minorHAnsi"/>
          <w:b/>
          <w:bCs/>
          <w:color w:val="auto"/>
          <w:sz w:val="23"/>
          <w:szCs w:val="23"/>
        </w:rPr>
        <w:t xml:space="preserve">Outfall </w:t>
      </w:r>
      <w:r w:rsidRPr="00C208C7">
        <w:rPr>
          <w:rFonts w:asciiTheme="minorHAnsi" w:hAnsiTheme="minorHAnsi"/>
          <w:color w:val="auto"/>
          <w:sz w:val="23"/>
          <w:szCs w:val="23"/>
        </w:rPr>
        <w:t xml:space="preserve">- </w:t>
      </w:r>
      <w:r w:rsidR="00CC2DE6">
        <w:rPr>
          <w:rFonts w:asciiTheme="minorHAnsi" w:hAnsiTheme="minorHAnsi"/>
          <w:color w:val="auto"/>
          <w:sz w:val="23"/>
          <w:szCs w:val="23"/>
        </w:rPr>
        <w:t>The point where the District</w:t>
      </w:r>
      <w:r w:rsidRPr="00C208C7">
        <w:rPr>
          <w:rFonts w:asciiTheme="minorHAnsi" w:hAnsiTheme="minorHAnsi"/>
          <w:color w:val="auto"/>
          <w:sz w:val="23"/>
          <w:szCs w:val="23"/>
        </w:rPr>
        <w:t xml:space="preserve"> municipal separate storm sewer discharges</w:t>
      </w:r>
      <w:r w:rsidR="00CC2DE6">
        <w:rPr>
          <w:rFonts w:asciiTheme="minorHAnsi" w:hAnsiTheme="minorHAnsi"/>
          <w:color w:val="auto"/>
          <w:sz w:val="23"/>
          <w:szCs w:val="23"/>
        </w:rPr>
        <w:t xml:space="preserve"> into an offsite municipal separate storm sewer system or outside of the jurisdiction of the District.  Alternatively, the point where water discharges from a component of the District storm sewer system.</w:t>
      </w:r>
    </w:p>
    <w:p w14:paraId="6FAD0FD1" w14:textId="77777777" w:rsidR="00A91BC6" w:rsidRPr="007E15F2" w:rsidRDefault="00A91BC6" w:rsidP="00A91BC6">
      <w:pPr>
        <w:pStyle w:val="Default"/>
        <w:rPr>
          <w:rFonts w:asciiTheme="minorHAnsi" w:hAnsiTheme="minorHAnsi"/>
          <w:color w:val="auto"/>
          <w:sz w:val="23"/>
          <w:szCs w:val="23"/>
        </w:rPr>
      </w:pPr>
    </w:p>
    <w:p w14:paraId="6FAD0FD2" w14:textId="77777777" w:rsidR="00A91BC6" w:rsidRDefault="00C208C7" w:rsidP="00A91BC6">
      <w:pPr>
        <w:pStyle w:val="Default"/>
        <w:rPr>
          <w:rFonts w:asciiTheme="minorHAnsi" w:hAnsiTheme="minorHAnsi"/>
          <w:color w:val="auto"/>
          <w:sz w:val="23"/>
          <w:szCs w:val="23"/>
        </w:rPr>
      </w:pPr>
      <w:r w:rsidRPr="00C208C7">
        <w:rPr>
          <w:rFonts w:asciiTheme="minorHAnsi" w:hAnsiTheme="minorHAnsi"/>
          <w:b/>
          <w:bCs/>
          <w:color w:val="auto"/>
          <w:sz w:val="23"/>
          <w:szCs w:val="23"/>
        </w:rPr>
        <w:t xml:space="preserve">Parking Lot </w:t>
      </w:r>
      <w:r w:rsidRPr="00C208C7">
        <w:rPr>
          <w:rFonts w:asciiTheme="minorHAnsi" w:hAnsiTheme="minorHAnsi"/>
          <w:color w:val="auto"/>
          <w:sz w:val="23"/>
          <w:szCs w:val="23"/>
        </w:rPr>
        <w:t>- Land area or facility for the parking or storage of motor vehicles</w:t>
      </w:r>
      <w:r w:rsidR="00CC2DE6">
        <w:rPr>
          <w:rFonts w:asciiTheme="minorHAnsi" w:hAnsiTheme="minorHAnsi"/>
          <w:color w:val="auto"/>
          <w:sz w:val="23"/>
          <w:szCs w:val="23"/>
        </w:rPr>
        <w:t>.</w:t>
      </w:r>
    </w:p>
    <w:p w14:paraId="6FAD0FD3" w14:textId="77777777" w:rsidR="00CC2DE6" w:rsidRPr="007E15F2" w:rsidRDefault="00CC2DE6" w:rsidP="00A91BC6">
      <w:pPr>
        <w:pStyle w:val="Default"/>
        <w:rPr>
          <w:rFonts w:asciiTheme="minorHAnsi" w:hAnsiTheme="minorHAnsi"/>
          <w:b/>
          <w:bCs/>
          <w:color w:val="auto"/>
          <w:sz w:val="23"/>
          <w:szCs w:val="23"/>
        </w:rPr>
      </w:pPr>
    </w:p>
    <w:p w14:paraId="6FAD0FD4" w14:textId="77777777" w:rsidR="00A91BC6" w:rsidRPr="00824222" w:rsidRDefault="00C208C7" w:rsidP="00A91BC6">
      <w:pPr>
        <w:pStyle w:val="Default"/>
        <w:rPr>
          <w:rFonts w:asciiTheme="minorHAnsi" w:hAnsiTheme="minorHAnsi"/>
          <w:bCs/>
          <w:color w:val="auto"/>
          <w:sz w:val="23"/>
          <w:szCs w:val="23"/>
        </w:rPr>
      </w:pPr>
      <w:r w:rsidRPr="00C208C7">
        <w:rPr>
          <w:rFonts w:asciiTheme="minorHAnsi" w:hAnsiTheme="minorHAnsi"/>
          <w:b/>
          <w:bCs/>
          <w:color w:val="auto"/>
          <w:sz w:val="23"/>
          <w:szCs w:val="23"/>
        </w:rPr>
        <w:t xml:space="preserve">Pathogen </w:t>
      </w:r>
      <w:r w:rsidR="00824222">
        <w:rPr>
          <w:rFonts w:asciiTheme="minorHAnsi" w:hAnsiTheme="minorHAnsi"/>
          <w:b/>
          <w:bCs/>
          <w:color w:val="auto"/>
          <w:sz w:val="23"/>
          <w:szCs w:val="23"/>
        </w:rPr>
        <w:t>–</w:t>
      </w:r>
      <w:r w:rsidRPr="00C208C7">
        <w:rPr>
          <w:rFonts w:asciiTheme="minorHAnsi" w:hAnsiTheme="minorHAnsi"/>
          <w:b/>
          <w:bCs/>
          <w:color w:val="auto"/>
          <w:sz w:val="23"/>
          <w:szCs w:val="23"/>
        </w:rPr>
        <w:t xml:space="preserve"> </w:t>
      </w:r>
      <w:r w:rsidRPr="00C208C7">
        <w:rPr>
          <w:rFonts w:asciiTheme="minorHAnsi" w:hAnsiTheme="minorHAnsi"/>
          <w:bCs/>
          <w:color w:val="auto"/>
          <w:sz w:val="23"/>
          <w:szCs w:val="23"/>
        </w:rPr>
        <w:t xml:space="preserve">an </w:t>
      </w:r>
      <w:r w:rsidR="00824222">
        <w:rPr>
          <w:rFonts w:asciiTheme="minorHAnsi" w:hAnsiTheme="minorHAnsi"/>
          <w:bCs/>
          <w:color w:val="auto"/>
          <w:sz w:val="23"/>
          <w:szCs w:val="23"/>
        </w:rPr>
        <w:t>organism which causes disease</w:t>
      </w:r>
      <w:r w:rsidRPr="00C208C7">
        <w:rPr>
          <w:rFonts w:asciiTheme="minorHAnsi" w:hAnsiTheme="minorHAnsi"/>
          <w:bCs/>
          <w:color w:val="auto"/>
          <w:sz w:val="23"/>
          <w:szCs w:val="23"/>
        </w:rPr>
        <w:t>.</w:t>
      </w:r>
    </w:p>
    <w:p w14:paraId="6FAD0FD5" w14:textId="77777777" w:rsidR="00A91BC6" w:rsidRPr="007E15F2" w:rsidRDefault="00A91BC6" w:rsidP="00A91BC6">
      <w:pPr>
        <w:pStyle w:val="Default"/>
        <w:rPr>
          <w:rFonts w:asciiTheme="minorHAnsi" w:hAnsiTheme="minorHAnsi"/>
          <w:b/>
          <w:bCs/>
          <w:color w:val="auto"/>
          <w:sz w:val="23"/>
          <w:szCs w:val="23"/>
        </w:rPr>
      </w:pPr>
    </w:p>
    <w:p w14:paraId="6FAD0FD6" w14:textId="77777777" w:rsidR="00A91BC6" w:rsidRPr="007E15F2" w:rsidRDefault="00C208C7" w:rsidP="00A91BC6">
      <w:pPr>
        <w:pStyle w:val="Default"/>
        <w:rPr>
          <w:rFonts w:asciiTheme="minorHAnsi" w:hAnsiTheme="minorHAnsi"/>
          <w:color w:val="auto"/>
          <w:sz w:val="23"/>
          <w:szCs w:val="23"/>
        </w:rPr>
      </w:pPr>
      <w:r w:rsidRPr="00C208C7">
        <w:rPr>
          <w:rFonts w:asciiTheme="minorHAnsi" w:hAnsiTheme="minorHAnsi"/>
          <w:b/>
          <w:bCs/>
          <w:color w:val="auto"/>
          <w:sz w:val="23"/>
          <w:szCs w:val="23"/>
        </w:rPr>
        <w:t xml:space="preserve">Pervious Pavement </w:t>
      </w:r>
      <w:r w:rsidRPr="00C208C7">
        <w:rPr>
          <w:rFonts w:asciiTheme="minorHAnsi" w:hAnsiTheme="minorHAnsi"/>
          <w:color w:val="auto"/>
          <w:sz w:val="23"/>
          <w:szCs w:val="23"/>
        </w:rPr>
        <w:t xml:space="preserve">- Pavement that stores and infiltrates rainfall at a rate that exceeds conventional pavement. </w:t>
      </w:r>
    </w:p>
    <w:p w14:paraId="6FAD0FD7" w14:textId="77777777" w:rsidR="00A91BC6" w:rsidRPr="007E15F2" w:rsidRDefault="00A91BC6" w:rsidP="00A91BC6">
      <w:pPr>
        <w:pStyle w:val="Default"/>
        <w:rPr>
          <w:rFonts w:asciiTheme="minorHAnsi" w:hAnsiTheme="minorHAnsi"/>
          <w:color w:val="auto"/>
          <w:sz w:val="23"/>
          <w:szCs w:val="23"/>
        </w:rPr>
      </w:pPr>
    </w:p>
    <w:p w14:paraId="6FAD0FD8" w14:textId="77777777" w:rsidR="00A91BC6" w:rsidRPr="007E15F2" w:rsidRDefault="00C208C7" w:rsidP="00A91BC6">
      <w:pPr>
        <w:pStyle w:val="Default"/>
        <w:rPr>
          <w:rFonts w:asciiTheme="minorHAnsi" w:hAnsiTheme="minorHAnsi"/>
          <w:b/>
          <w:color w:val="auto"/>
          <w:sz w:val="23"/>
          <w:szCs w:val="23"/>
        </w:rPr>
      </w:pPr>
      <w:r w:rsidRPr="00C208C7">
        <w:rPr>
          <w:rFonts w:asciiTheme="minorHAnsi" w:hAnsiTheme="minorHAnsi"/>
          <w:b/>
          <w:color w:val="auto"/>
          <w:sz w:val="23"/>
          <w:szCs w:val="23"/>
        </w:rPr>
        <w:t>Pesticide</w:t>
      </w:r>
      <w:r w:rsidR="00AA5A1B">
        <w:rPr>
          <w:rFonts w:asciiTheme="minorHAnsi" w:hAnsiTheme="minorHAnsi"/>
          <w:b/>
          <w:color w:val="auto"/>
          <w:sz w:val="23"/>
          <w:szCs w:val="23"/>
        </w:rPr>
        <w:t>s</w:t>
      </w:r>
      <w:r w:rsidRPr="00C208C7">
        <w:rPr>
          <w:rFonts w:asciiTheme="minorHAnsi" w:hAnsiTheme="minorHAnsi"/>
          <w:b/>
          <w:color w:val="auto"/>
          <w:sz w:val="23"/>
          <w:szCs w:val="23"/>
        </w:rPr>
        <w:t xml:space="preserve"> – </w:t>
      </w:r>
      <w:r w:rsidR="00AA5A1B">
        <w:rPr>
          <w:rFonts w:asciiTheme="minorHAnsi" w:hAnsiTheme="minorHAnsi"/>
          <w:b/>
          <w:color w:val="auto"/>
          <w:sz w:val="23"/>
          <w:szCs w:val="23"/>
        </w:rPr>
        <w:t>Terms Associated with;</w:t>
      </w:r>
    </w:p>
    <w:p w14:paraId="6FAD0FD9" w14:textId="77777777" w:rsidR="00A91BC6" w:rsidRPr="007E15F2" w:rsidRDefault="00A91BC6" w:rsidP="00A91BC6">
      <w:pPr>
        <w:pStyle w:val="Default"/>
        <w:rPr>
          <w:rFonts w:asciiTheme="minorHAnsi" w:hAnsiTheme="minorHAnsi"/>
          <w:color w:val="auto"/>
          <w:sz w:val="23"/>
          <w:szCs w:val="23"/>
        </w:rPr>
      </w:pPr>
    </w:p>
    <w:p w14:paraId="6FAD0FDA" w14:textId="77777777" w:rsidR="00A91BC6" w:rsidRPr="007E15F2" w:rsidRDefault="00C208C7" w:rsidP="00A91BC6">
      <w:pPr>
        <w:pStyle w:val="Default"/>
        <w:rPr>
          <w:rFonts w:asciiTheme="minorHAnsi" w:hAnsiTheme="minorHAnsi"/>
          <w:sz w:val="23"/>
          <w:szCs w:val="23"/>
        </w:rPr>
      </w:pPr>
      <w:r w:rsidRPr="00C208C7">
        <w:rPr>
          <w:rFonts w:asciiTheme="minorHAnsi" w:hAnsiTheme="minorHAnsi"/>
          <w:color w:val="auto"/>
          <w:sz w:val="23"/>
          <w:szCs w:val="23"/>
        </w:rPr>
        <w:tab/>
        <w:t>Organophosphorous Pesticides (</w:t>
      </w:r>
      <w:r w:rsidRPr="00C208C7">
        <w:rPr>
          <w:rFonts w:asciiTheme="minorHAnsi" w:hAnsiTheme="minorHAnsi"/>
          <w:sz w:val="23"/>
          <w:szCs w:val="23"/>
        </w:rPr>
        <w:t>chlorpyrifos, diazinon, and malathion)</w:t>
      </w:r>
    </w:p>
    <w:p w14:paraId="6FAD0FDB" w14:textId="77777777" w:rsidR="00A91BC6" w:rsidRPr="007E15F2" w:rsidRDefault="00A91BC6" w:rsidP="00A91BC6">
      <w:pPr>
        <w:pStyle w:val="Default"/>
        <w:rPr>
          <w:rFonts w:asciiTheme="minorHAnsi" w:hAnsiTheme="minorHAnsi"/>
          <w:color w:val="auto"/>
          <w:sz w:val="23"/>
          <w:szCs w:val="23"/>
        </w:rPr>
      </w:pPr>
    </w:p>
    <w:p w14:paraId="6FAD0FDC" w14:textId="77777777" w:rsidR="00A91BC6" w:rsidRPr="007E15F2" w:rsidRDefault="00C208C7" w:rsidP="00A91BC6">
      <w:pPr>
        <w:pStyle w:val="Default"/>
        <w:ind w:left="720"/>
        <w:rPr>
          <w:rFonts w:asciiTheme="minorHAnsi" w:hAnsiTheme="minorHAnsi"/>
          <w:sz w:val="23"/>
          <w:szCs w:val="23"/>
        </w:rPr>
      </w:pPr>
      <w:r w:rsidRPr="00C208C7">
        <w:rPr>
          <w:rFonts w:asciiTheme="minorHAnsi" w:hAnsiTheme="minorHAnsi"/>
          <w:color w:val="auto"/>
          <w:sz w:val="23"/>
          <w:szCs w:val="23"/>
        </w:rPr>
        <w:t>Pyrethroids  (</w:t>
      </w:r>
      <w:r w:rsidRPr="00C208C7">
        <w:rPr>
          <w:rFonts w:asciiTheme="minorHAnsi" w:hAnsiTheme="minorHAnsi"/>
          <w:sz w:val="23"/>
          <w:szCs w:val="23"/>
        </w:rPr>
        <w:t>bifenthrin, cyfluthrin, beta-cyfluthrin, cypermethrin, deltamethrin, esfenvalerate, lambda-cyhalothrin, permethrin, and tralomethrin)</w:t>
      </w:r>
    </w:p>
    <w:p w14:paraId="6FAD0FDD" w14:textId="77777777" w:rsidR="00A91BC6" w:rsidRPr="007E15F2" w:rsidRDefault="00A91BC6" w:rsidP="00A91BC6">
      <w:pPr>
        <w:pStyle w:val="Default"/>
        <w:ind w:firstLine="720"/>
        <w:rPr>
          <w:rFonts w:asciiTheme="minorHAnsi" w:hAnsiTheme="minorHAnsi"/>
          <w:color w:val="auto"/>
          <w:sz w:val="23"/>
          <w:szCs w:val="23"/>
        </w:rPr>
      </w:pPr>
    </w:p>
    <w:p w14:paraId="6FAD0FDE" w14:textId="77777777" w:rsidR="00A91BC6" w:rsidRPr="007E15F2" w:rsidRDefault="00C208C7" w:rsidP="00A91BC6">
      <w:pPr>
        <w:pStyle w:val="Default"/>
        <w:ind w:firstLine="720"/>
        <w:rPr>
          <w:rFonts w:asciiTheme="minorHAnsi" w:hAnsiTheme="minorHAnsi" w:cs="Times New Roman"/>
          <w:sz w:val="23"/>
          <w:szCs w:val="23"/>
        </w:rPr>
      </w:pPr>
      <w:r w:rsidRPr="00C208C7">
        <w:rPr>
          <w:rFonts w:asciiTheme="minorHAnsi" w:hAnsiTheme="minorHAnsi"/>
          <w:color w:val="auto"/>
          <w:sz w:val="23"/>
          <w:szCs w:val="23"/>
        </w:rPr>
        <w:t>Carbamates  (</w:t>
      </w:r>
      <w:r w:rsidRPr="00C208C7">
        <w:rPr>
          <w:rFonts w:asciiTheme="minorHAnsi" w:hAnsiTheme="minorHAnsi" w:cs="Times New Roman"/>
          <w:sz w:val="23"/>
          <w:szCs w:val="23"/>
        </w:rPr>
        <w:t>carbaryl )</w:t>
      </w:r>
    </w:p>
    <w:p w14:paraId="6FAD0FDF" w14:textId="77777777" w:rsidR="00A91BC6" w:rsidRPr="007E15F2" w:rsidRDefault="00A91BC6" w:rsidP="00A91BC6">
      <w:pPr>
        <w:pStyle w:val="Default"/>
        <w:ind w:firstLine="720"/>
        <w:rPr>
          <w:rFonts w:asciiTheme="minorHAnsi" w:hAnsiTheme="minorHAnsi"/>
          <w:color w:val="auto"/>
          <w:sz w:val="23"/>
          <w:szCs w:val="23"/>
        </w:rPr>
      </w:pPr>
    </w:p>
    <w:p w14:paraId="6FAD0FE0" w14:textId="77777777" w:rsidR="00A91BC6" w:rsidRPr="007E15F2" w:rsidRDefault="00C208C7" w:rsidP="00A91BC6">
      <w:pPr>
        <w:pStyle w:val="Default"/>
        <w:ind w:firstLine="720"/>
        <w:rPr>
          <w:rFonts w:asciiTheme="minorHAnsi" w:hAnsiTheme="minorHAnsi"/>
          <w:color w:val="auto"/>
          <w:sz w:val="23"/>
          <w:szCs w:val="23"/>
        </w:rPr>
      </w:pPr>
      <w:r w:rsidRPr="00C208C7">
        <w:rPr>
          <w:rFonts w:asciiTheme="minorHAnsi" w:hAnsiTheme="minorHAnsi"/>
          <w:color w:val="auto"/>
          <w:sz w:val="23"/>
          <w:szCs w:val="23"/>
        </w:rPr>
        <w:t>Fipronil</w:t>
      </w:r>
    </w:p>
    <w:p w14:paraId="6FAD0FE1" w14:textId="77777777" w:rsidR="00A91BC6" w:rsidRPr="007E15F2" w:rsidRDefault="00A91BC6" w:rsidP="00A91BC6">
      <w:pPr>
        <w:pStyle w:val="Default"/>
        <w:rPr>
          <w:rFonts w:asciiTheme="minorHAnsi" w:hAnsiTheme="minorHAnsi"/>
          <w:b/>
          <w:bCs/>
          <w:color w:val="auto"/>
          <w:sz w:val="23"/>
          <w:szCs w:val="23"/>
        </w:rPr>
      </w:pPr>
    </w:p>
    <w:p w14:paraId="6FAD0FE2" w14:textId="77777777" w:rsidR="00A91BC6" w:rsidRPr="007E15F2" w:rsidRDefault="00C208C7" w:rsidP="00A91BC6">
      <w:pPr>
        <w:pStyle w:val="Default"/>
        <w:rPr>
          <w:rFonts w:asciiTheme="minorHAnsi" w:hAnsiTheme="minorHAnsi"/>
          <w:color w:val="auto"/>
          <w:sz w:val="23"/>
          <w:szCs w:val="23"/>
        </w:rPr>
      </w:pPr>
      <w:r w:rsidRPr="00C208C7">
        <w:rPr>
          <w:rFonts w:asciiTheme="minorHAnsi" w:hAnsiTheme="minorHAnsi"/>
          <w:b/>
          <w:bCs/>
          <w:color w:val="auto"/>
          <w:sz w:val="23"/>
          <w:szCs w:val="23"/>
        </w:rPr>
        <w:t xml:space="preserve">Point Source </w:t>
      </w:r>
      <w:r w:rsidRPr="00C208C7">
        <w:rPr>
          <w:rFonts w:asciiTheme="minorHAnsi" w:hAnsiTheme="minorHAnsi"/>
          <w:color w:val="auto"/>
          <w:sz w:val="23"/>
          <w:szCs w:val="23"/>
        </w:rPr>
        <w:t xml:space="preserve">- Any discernible, confined, and discrete conveyance including, but not limited to, any pipe, ditch, channel, tunnel, conduit, well, discrete fissure, container, rolling stock, concentrated animal feeding operations, landfill leachate collection systems, vessel, or other floating craft, from which pollutants are or may be discharged. This term does not include return flows from irrigated agriculture or agricultural storm water runoff. </w:t>
      </w:r>
    </w:p>
    <w:p w14:paraId="6FAD0FE3" w14:textId="77777777" w:rsidR="00A91BC6" w:rsidRPr="007E15F2" w:rsidRDefault="00A91BC6" w:rsidP="00A91BC6">
      <w:pPr>
        <w:pStyle w:val="Default"/>
        <w:rPr>
          <w:rFonts w:asciiTheme="minorHAnsi" w:hAnsiTheme="minorHAnsi"/>
          <w:b/>
          <w:bCs/>
          <w:color w:val="auto"/>
          <w:sz w:val="23"/>
          <w:szCs w:val="23"/>
        </w:rPr>
      </w:pPr>
    </w:p>
    <w:p w14:paraId="6FAD0FE4" w14:textId="77777777" w:rsidR="00A91BC6" w:rsidRPr="007E15F2" w:rsidRDefault="00C208C7" w:rsidP="00A91BC6">
      <w:pPr>
        <w:pStyle w:val="Default"/>
        <w:rPr>
          <w:rFonts w:asciiTheme="minorHAnsi" w:hAnsiTheme="minorHAnsi"/>
          <w:color w:val="auto"/>
          <w:sz w:val="23"/>
          <w:szCs w:val="23"/>
        </w:rPr>
      </w:pPr>
      <w:r w:rsidRPr="00C208C7">
        <w:rPr>
          <w:rFonts w:asciiTheme="minorHAnsi" w:hAnsiTheme="minorHAnsi"/>
          <w:b/>
          <w:bCs/>
          <w:color w:val="auto"/>
          <w:sz w:val="23"/>
          <w:szCs w:val="23"/>
        </w:rPr>
        <w:t xml:space="preserve">Pollutant </w:t>
      </w:r>
      <w:r w:rsidRPr="00C208C7">
        <w:rPr>
          <w:rFonts w:asciiTheme="minorHAnsi" w:hAnsiTheme="minorHAnsi"/>
          <w:color w:val="auto"/>
          <w:sz w:val="23"/>
          <w:szCs w:val="23"/>
        </w:rPr>
        <w:t xml:space="preserve">- Dredged spoil, solid waste, incinerator residue, filter backwash, sewage, garbage, sewage sludge, munitions, chemical wastes, biological materials, radioactive materials (except those regulated under the Atomic Energy Act of 1954, as amended (42 U.S.C. 2011 </w:t>
      </w:r>
      <w:r w:rsidRPr="00C208C7">
        <w:rPr>
          <w:rFonts w:asciiTheme="minorHAnsi" w:hAnsiTheme="minorHAnsi"/>
          <w:i/>
          <w:iCs/>
          <w:color w:val="auto"/>
          <w:sz w:val="23"/>
          <w:szCs w:val="23"/>
        </w:rPr>
        <w:t>et seq.</w:t>
      </w:r>
      <w:r w:rsidRPr="00C208C7">
        <w:rPr>
          <w:rFonts w:asciiTheme="minorHAnsi" w:hAnsiTheme="minorHAnsi"/>
          <w:color w:val="auto"/>
          <w:sz w:val="23"/>
          <w:szCs w:val="23"/>
        </w:rPr>
        <w:t xml:space="preserve">)), heat, wrecked or discarded equipment, rock, sand, cellar dirt and industrial, municipal, and agricultural waste discharged into water. </w:t>
      </w:r>
    </w:p>
    <w:p w14:paraId="6FAD0FE5" w14:textId="77777777" w:rsidR="00A91BC6" w:rsidRPr="007E15F2" w:rsidRDefault="00A91BC6" w:rsidP="00A91BC6">
      <w:pPr>
        <w:pStyle w:val="Default"/>
        <w:rPr>
          <w:rFonts w:asciiTheme="minorHAnsi" w:hAnsiTheme="minorHAnsi"/>
          <w:b/>
          <w:bCs/>
          <w:color w:val="auto"/>
          <w:sz w:val="23"/>
          <w:szCs w:val="23"/>
        </w:rPr>
      </w:pPr>
    </w:p>
    <w:p w14:paraId="6FAD0FE6" w14:textId="77777777" w:rsidR="00A91BC6" w:rsidRPr="007E15F2" w:rsidRDefault="00C208C7" w:rsidP="00A91BC6">
      <w:pPr>
        <w:pStyle w:val="Default"/>
        <w:rPr>
          <w:rFonts w:asciiTheme="minorHAnsi" w:hAnsiTheme="minorHAnsi"/>
          <w:color w:val="auto"/>
          <w:sz w:val="23"/>
          <w:szCs w:val="23"/>
        </w:rPr>
      </w:pPr>
      <w:r w:rsidRPr="00C208C7">
        <w:rPr>
          <w:rFonts w:asciiTheme="minorHAnsi" w:hAnsiTheme="minorHAnsi"/>
          <w:b/>
          <w:bCs/>
          <w:color w:val="auto"/>
          <w:sz w:val="23"/>
          <w:szCs w:val="23"/>
        </w:rPr>
        <w:t xml:space="preserve">Pollutants of Concern </w:t>
      </w:r>
      <w:r w:rsidRPr="00C208C7">
        <w:rPr>
          <w:rFonts w:asciiTheme="minorHAnsi" w:hAnsiTheme="minorHAnsi"/>
          <w:color w:val="auto"/>
          <w:sz w:val="23"/>
          <w:szCs w:val="23"/>
        </w:rPr>
        <w:t xml:space="preserve">- Pollutants of concern found in urban runoff include sediments, non-sediment solids, nutrients, pathogens, oxygen-demanding substances, petroleum hydrocarbons, </w:t>
      </w:r>
      <w:r w:rsidRPr="00C208C7">
        <w:rPr>
          <w:rFonts w:asciiTheme="minorHAnsi" w:hAnsiTheme="minorHAnsi"/>
          <w:color w:val="auto"/>
          <w:sz w:val="23"/>
          <w:szCs w:val="23"/>
        </w:rPr>
        <w:lastRenderedPageBreak/>
        <w:t xml:space="preserve">heavy metals, floatables, polycyclic aromatic hydrocarbons (PAHs), trash, and pesticides and herbicides. </w:t>
      </w:r>
    </w:p>
    <w:p w14:paraId="6FAD0FE7" w14:textId="77777777" w:rsidR="00A91BC6" w:rsidRPr="007E15F2" w:rsidRDefault="00A91BC6" w:rsidP="00A91BC6">
      <w:pPr>
        <w:pStyle w:val="Default"/>
        <w:rPr>
          <w:rFonts w:asciiTheme="minorHAnsi" w:hAnsiTheme="minorHAnsi"/>
          <w:b/>
          <w:bCs/>
          <w:color w:val="auto"/>
          <w:sz w:val="23"/>
          <w:szCs w:val="23"/>
        </w:rPr>
      </w:pPr>
    </w:p>
    <w:p w14:paraId="6FAD0FE8" w14:textId="77777777" w:rsidR="00A91BC6" w:rsidRPr="007E15F2" w:rsidRDefault="00C208C7" w:rsidP="00A91BC6">
      <w:pPr>
        <w:pStyle w:val="Default"/>
        <w:rPr>
          <w:rFonts w:asciiTheme="minorHAnsi" w:hAnsiTheme="minorHAnsi"/>
          <w:color w:val="auto"/>
          <w:sz w:val="23"/>
          <w:szCs w:val="23"/>
        </w:rPr>
      </w:pPr>
      <w:r w:rsidRPr="00C208C7">
        <w:rPr>
          <w:rFonts w:asciiTheme="minorHAnsi" w:hAnsiTheme="minorHAnsi"/>
          <w:b/>
          <w:bCs/>
          <w:color w:val="auto"/>
          <w:sz w:val="23"/>
          <w:szCs w:val="23"/>
        </w:rPr>
        <w:t xml:space="preserve">Pollution </w:t>
      </w:r>
      <w:r w:rsidRPr="00C208C7">
        <w:rPr>
          <w:rFonts w:asciiTheme="minorHAnsi" w:hAnsiTheme="minorHAnsi"/>
          <w:color w:val="auto"/>
          <w:sz w:val="23"/>
          <w:szCs w:val="23"/>
        </w:rPr>
        <w:t xml:space="preserve">- An alteration of the quality of the waters of the state by waste to a degree which unreasonably affects the beneficial uses of the water or facilities which serve those beneficial uses. </w:t>
      </w:r>
    </w:p>
    <w:p w14:paraId="6FAD0FE9" w14:textId="77777777" w:rsidR="00A91BC6" w:rsidRPr="007E15F2" w:rsidRDefault="00A91BC6" w:rsidP="00A91BC6">
      <w:pPr>
        <w:pStyle w:val="Default"/>
        <w:rPr>
          <w:rFonts w:asciiTheme="minorHAnsi" w:hAnsiTheme="minorHAnsi"/>
          <w:b/>
          <w:bCs/>
          <w:color w:val="auto"/>
          <w:sz w:val="23"/>
          <w:szCs w:val="23"/>
        </w:rPr>
      </w:pPr>
    </w:p>
    <w:p w14:paraId="6FAD0FEA" w14:textId="77777777" w:rsidR="00A91BC6" w:rsidRPr="007E15F2" w:rsidRDefault="00C208C7" w:rsidP="00A91BC6">
      <w:pPr>
        <w:pStyle w:val="Default"/>
        <w:rPr>
          <w:rFonts w:asciiTheme="minorHAnsi" w:hAnsiTheme="minorHAnsi"/>
          <w:color w:val="auto"/>
          <w:sz w:val="23"/>
          <w:szCs w:val="23"/>
        </w:rPr>
      </w:pPr>
      <w:r w:rsidRPr="00C208C7">
        <w:rPr>
          <w:rFonts w:asciiTheme="minorHAnsi" w:hAnsiTheme="minorHAnsi"/>
          <w:b/>
          <w:bCs/>
          <w:color w:val="auto"/>
          <w:sz w:val="23"/>
          <w:szCs w:val="23"/>
        </w:rPr>
        <w:t xml:space="preserve">Receiving Water </w:t>
      </w:r>
      <w:r w:rsidRPr="00C208C7">
        <w:rPr>
          <w:rFonts w:asciiTheme="minorHAnsi" w:hAnsiTheme="minorHAnsi"/>
          <w:color w:val="auto"/>
          <w:sz w:val="23"/>
          <w:szCs w:val="23"/>
        </w:rPr>
        <w:t>– Surface water that receives regulated and unregulated disc</w:t>
      </w:r>
      <w:r w:rsidR="00CC2DE6">
        <w:rPr>
          <w:rFonts w:asciiTheme="minorHAnsi" w:hAnsiTheme="minorHAnsi"/>
          <w:color w:val="auto"/>
          <w:sz w:val="23"/>
          <w:szCs w:val="23"/>
        </w:rPr>
        <w:t>harges from activities on land.</w:t>
      </w:r>
    </w:p>
    <w:p w14:paraId="6FAD0FEB" w14:textId="77777777" w:rsidR="00A91BC6" w:rsidRPr="007E15F2" w:rsidRDefault="00A91BC6" w:rsidP="00A91BC6">
      <w:pPr>
        <w:pStyle w:val="Default"/>
        <w:rPr>
          <w:rFonts w:asciiTheme="minorHAnsi" w:hAnsiTheme="minorHAnsi"/>
          <w:color w:val="auto"/>
          <w:sz w:val="23"/>
          <w:szCs w:val="23"/>
        </w:rPr>
      </w:pPr>
    </w:p>
    <w:p w14:paraId="6FAD0FEC" w14:textId="77777777" w:rsidR="00A91BC6" w:rsidRPr="007E15F2" w:rsidRDefault="00C208C7" w:rsidP="00A91BC6">
      <w:pPr>
        <w:pStyle w:val="Default"/>
        <w:rPr>
          <w:rFonts w:asciiTheme="minorHAnsi" w:hAnsiTheme="minorHAnsi"/>
          <w:color w:val="auto"/>
          <w:sz w:val="23"/>
          <w:szCs w:val="23"/>
        </w:rPr>
      </w:pPr>
      <w:r w:rsidRPr="00C208C7">
        <w:rPr>
          <w:rFonts w:asciiTheme="minorHAnsi" w:hAnsiTheme="minorHAnsi"/>
          <w:b/>
          <w:bCs/>
          <w:color w:val="auto"/>
          <w:sz w:val="23"/>
          <w:szCs w:val="23"/>
        </w:rPr>
        <w:t xml:space="preserve">Redevelopment </w:t>
      </w:r>
      <w:r w:rsidRPr="00C208C7">
        <w:rPr>
          <w:rFonts w:asciiTheme="minorHAnsi" w:hAnsiTheme="minorHAnsi"/>
          <w:color w:val="auto"/>
          <w:sz w:val="23"/>
          <w:szCs w:val="23"/>
        </w:rPr>
        <w:t xml:space="preserve">- Land-disturbing activity that results in the creation, addition, or replacement of exterior impervious surface area on a site on which some past development has occurred. Redevelopment does not include trenching, excavation and resurfacing associated with LUPs; pavement grinding and resurfacing of existing roadways; construction of new sidewalks, pedestrian ramps, or bike lanes on existing roadways; or routine replacement of damaged pavement such as pothole repair or replacement of short, non-contiguous sections of roadway. </w:t>
      </w:r>
    </w:p>
    <w:p w14:paraId="6FAD0FED" w14:textId="77777777" w:rsidR="00A91BC6" w:rsidRPr="007E15F2" w:rsidRDefault="00A91BC6" w:rsidP="00A91BC6">
      <w:pPr>
        <w:pStyle w:val="Default"/>
        <w:rPr>
          <w:rFonts w:asciiTheme="minorHAnsi" w:hAnsiTheme="minorHAnsi"/>
          <w:b/>
          <w:bCs/>
          <w:color w:val="auto"/>
          <w:sz w:val="23"/>
          <w:szCs w:val="23"/>
        </w:rPr>
      </w:pPr>
    </w:p>
    <w:p w14:paraId="6FAD0FEE" w14:textId="77777777" w:rsidR="00A91BC6" w:rsidRPr="007E15F2" w:rsidRDefault="00C208C7" w:rsidP="00A91BC6">
      <w:pPr>
        <w:pStyle w:val="Default"/>
        <w:rPr>
          <w:rFonts w:asciiTheme="minorHAnsi" w:hAnsiTheme="minorHAnsi"/>
          <w:color w:val="auto"/>
          <w:sz w:val="23"/>
          <w:szCs w:val="23"/>
        </w:rPr>
      </w:pPr>
      <w:r w:rsidRPr="00C208C7">
        <w:rPr>
          <w:rFonts w:asciiTheme="minorHAnsi" w:hAnsiTheme="minorHAnsi"/>
          <w:b/>
          <w:bCs/>
          <w:color w:val="auto"/>
          <w:sz w:val="23"/>
          <w:szCs w:val="23"/>
        </w:rPr>
        <w:t xml:space="preserve">Riparian Areas </w:t>
      </w:r>
      <w:r w:rsidRPr="00C208C7">
        <w:rPr>
          <w:rFonts w:asciiTheme="minorHAnsi" w:hAnsiTheme="minorHAnsi" w:cs="Times New Roman"/>
          <w:color w:val="auto"/>
          <w:sz w:val="23"/>
          <w:szCs w:val="23"/>
        </w:rPr>
        <w:t xml:space="preserve">– </w:t>
      </w:r>
      <w:r w:rsidRPr="00C208C7">
        <w:rPr>
          <w:rFonts w:asciiTheme="minorHAnsi" w:hAnsiTheme="minorHAnsi"/>
          <w:color w:val="auto"/>
          <w:sz w:val="23"/>
          <w:szCs w:val="23"/>
        </w:rPr>
        <w:t xml:space="preserve">Plant communities contiguous to and affected by surface and subsurface hydrologic features of perennial or intermittent waterbodies. Riparian areas have one or both of the following characteristics: 1) distinctively different vegetative species than adjacent </w:t>
      </w:r>
    </w:p>
    <w:p w14:paraId="6FAD0FEF" w14:textId="77777777" w:rsidR="00A91BC6" w:rsidRPr="007E15F2" w:rsidRDefault="00C208C7" w:rsidP="00A91BC6">
      <w:pPr>
        <w:pStyle w:val="Default"/>
        <w:rPr>
          <w:rFonts w:asciiTheme="minorHAnsi" w:hAnsiTheme="minorHAnsi"/>
          <w:color w:val="auto"/>
          <w:sz w:val="23"/>
          <w:szCs w:val="23"/>
        </w:rPr>
      </w:pPr>
      <w:r w:rsidRPr="00C208C7">
        <w:rPr>
          <w:rFonts w:asciiTheme="minorHAnsi" w:hAnsiTheme="minorHAnsi"/>
          <w:color w:val="auto"/>
          <w:sz w:val="23"/>
          <w:szCs w:val="23"/>
        </w:rPr>
        <w:t xml:space="preserve">areas, and 2) species similar to adjacent areas but exhibiting more vigorous or robust </w:t>
      </w:r>
    </w:p>
    <w:p w14:paraId="6FAD0FF0" w14:textId="77777777" w:rsidR="00A91BC6" w:rsidRPr="007E15F2" w:rsidRDefault="00C208C7" w:rsidP="00A91BC6">
      <w:pPr>
        <w:pStyle w:val="Default"/>
        <w:rPr>
          <w:rFonts w:asciiTheme="minorHAnsi" w:hAnsiTheme="minorHAnsi"/>
          <w:color w:val="auto"/>
          <w:sz w:val="23"/>
          <w:szCs w:val="23"/>
        </w:rPr>
      </w:pPr>
      <w:r w:rsidRPr="00C208C7">
        <w:rPr>
          <w:rFonts w:asciiTheme="minorHAnsi" w:hAnsiTheme="minorHAnsi"/>
          <w:color w:val="auto"/>
          <w:sz w:val="23"/>
          <w:szCs w:val="23"/>
        </w:rPr>
        <w:t xml:space="preserve">growth forms. Riparian areas are usually transitional between wetland and upland. </w:t>
      </w:r>
    </w:p>
    <w:p w14:paraId="6FAD0FF1" w14:textId="77777777" w:rsidR="00A91BC6" w:rsidRPr="007E15F2" w:rsidRDefault="00A91BC6" w:rsidP="00A91BC6">
      <w:pPr>
        <w:pStyle w:val="Default"/>
        <w:rPr>
          <w:rFonts w:asciiTheme="minorHAnsi" w:hAnsiTheme="minorHAnsi"/>
          <w:b/>
          <w:bCs/>
          <w:color w:val="auto"/>
          <w:sz w:val="23"/>
          <w:szCs w:val="23"/>
        </w:rPr>
      </w:pPr>
    </w:p>
    <w:p w14:paraId="6FAD0FF2" w14:textId="77777777" w:rsidR="00A91BC6" w:rsidRPr="007E15F2" w:rsidRDefault="00C208C7" w:rsidP="00A91BC6">
      <w:pPr>
        <w:pStyle w:val="Default"/>
        <w:rPr>
          <w:rFonts w:asciiTheme="minorHAnsi" w:hAnsiTheme="minorHAnsi"/>
          <w:color w:val="auto"/>
          <w:sz w:val="23"/>
          <w:szCs w:val="23"/>
        </w:rPr>
      </w:pPr>
      <w:r w:rsidRPr="00C208C7">
        <w:rPr>
          <w:rFonts w:asciiTheme="minorHAnsi" w:hAnsiTheme="minorHAnsi"/>
          <w:b/>
          <w:bCs/>
          <w:color w:val="auto"/>
          <w:sz w:val="23"/>
          <w:szCs w:val="23"/>
        </w:rPr>
        <w:t xml:space="preserve">Sediments </w:t>
      </w:r>
      <w:r w:rsidRPr="00C208C7">
        <w:rPr>
          <w:rFonts w:asciiTheme="minorHAnsi" w:hAnsiTheme="minorHAnsi"/>
          <w:color w:val="auto"/>
          <w:sz w:val="23"/>
          <w:szCs w:val="23"/>
        </w:rPr>
        <w:t xml:space="preserve">- Solid particulate matter, both mineral and organic, that is in suspension, is being transported, or has been moved from its site of origin by air, water, gravity, or ice and has come to rest on the earth's surface either above or below sea level. </w:t>
      </w:r>
    </w:p>
    <w:p w14:paraId="6FAD0FF3" w14:textId="77777777" w:rsidR="00A91BC6" w:rsidRPr="007E15F2" w:rsidRDefault="00A91BC6" w:rsidP="00A91BC6">
      <w:pPr>
        <w:pStyle w:val="Default"/>
        <w:rPr>
          <w:rFonts w:asciiTheme="minorHAnsi" w:hAnsiTheme="minorHAnsi"/>
          <w:b/>
          <w:bCs/>
          <w:color w:val="auto"/>
          <w:sz w:val="23"/>
          <w:szCs w:val="23"/>
        </w:rPr>
      </w:pPr>
    </w:p>
    <w:p w14:paraId="6FAD0FF4" w14:textId="77777777" w:rsidR="00A91BC6" w:rsidRPr="007E15F2" w:rsidRDefault="00C208C7" w:rsidP="00A91BC6">
      <w:pPr>
        <w:pStyle w:val="Default"/>
        <w:rPr>
          <w:rFonts w:asciiTheme="minorHAnsi" w:hAnsiTheme="minorHAnsi"/>
          <w:color w:val="auto"/>
          <w:sz w:val="23"/>
          <w:szCs w:val="23"/>
        </w:rPr>
      </w:pPr>
      <w:r w:rsidRPr="00C208C7">
        <w:rPr>
          <w:rFonts w:asciiTheme="minorHAnsi" w:hAnsiTheme="minorHAnsi"/>
          <w:b/>
          <w:bCs/>
          <w:color w:val="auto"/>
          <w:sz w:val="23"/>
          <w:szCs w:val="23"/>
        </w:rPr>
        <w:t xml:space="preserve">Sediment Control Measures </w:t>
      </w:r>
      <w:r w:rsidRPr="00C208C7">
        <w:rPr>
          <w:rFonts w:asciiTheme="minorHAnsi" w:hAnsiTheme="minorHAnsi"/>
          <w:color w:val="auto"/>
          <w:sz w:val="23"/>
          <w:szCs w:val="23"/>
        </w:rPr>
        <w:t xml:space="preserve">– Measures used to trap and/or retain detached soil before discharging to receiving waters. These may include: </w:t>
      </w:r>
      <w:r w:rsidRPr="00C208C7">
        <w:rPr>
          <w:rFonts w:asciiTheme="minorHAnsi" w:hAnsiTheme="minorHAnsi" w:cs="Courier New"/>
          <w:color w:val="auto"/>
          <w:sz w:val="23"/>
          <w:szCs w:val="23"/>
        </w:rPr>
        <w:t xml:space="preserve"> </w:t>
      </w:r>
      <w:r w:rsidRPr="00C208C7">
        <w:rPr>
          <w:rFonts w:asciiTheme="minorHAnsi" w:hAnsiTheme="minorHAnsi"/>
          <w:color w:val="auto"/>
          <w:sz w:val="23"/>
          <w:szCs w:val="23"/>
        </w:rPr>
        <w:t xml:space="preserve">fiber rolls (e.g., keyed-in straw wattles, compost rolls); silt fence; retention basins; and active treatment systems. </w:t>
      </w:r>
    </w:p>
    <w:p w14:paraId="6FAD0FF5" w14:textId="77777777" w:rsidR="00A91BC6" w:rsidRPr="007E15F2" w:rsidRDefault="00A91BC6" w:rsidP="00A91BC6">
      <w:pPr>
        <w:pStyle w:val="Default"/>
        <w:rPr>
          <w:rFonts w:asciiTheme="minorHAnsi" w:hAnsiTheme="minorHAnsi"/>
          <w:b/>
          <w:bCs/>
          <w:color w:val="auto"/>
          <w:sz w:val="23"/>
          <w:szCs w:val="23"/>
        </w:rPr>
      </w:pPr>
    </w:p>
    <w:p w14:paraId="6FAD0FF6" w14:textId="77777777" w:rsidR="00A91BC6" w:rsidRPr="007E15F2" w:rsidRDefault="00C208C7" w:rsidP="00A91BC6">
      <w:pPr>
        <w:pStyle w:val="Default"/>
        <w:rPr>
          <w:rFonts w:asciiTheme="minorHAnsi" w:hAnsiTheme="minorHAnsi"/>
          <w:color w:val="auto"/>
          <w:sz w:val="23"/>
          <w:szCs w:val="23"/>
        </w:rPr>
      </w:pPr>
      <w:r w:rsidRPr="00C208C7">
        <w:rPr>
          <w:rFonts w:asciiTheme="minorHAnsi" w:hAnsiTheme="minorHAnsi"/>
          <w:b/>
          <w:bCs/>
          <w:color w:val="auto"/>
          <w:sz w:val="23"/>
          <w:szCs w:val="23"/>
        </w:rPr>
        <w:t xml:space="preserve">Sensitive Waterbody </w:t>
      </w:r>
      <w:r w:rsidRPr="00C208C7">
        <w:rPr>
          <w:rFonts w:asciiTheme="minorHAnsi" w:hAnsiTheme="minorHAnsi"/>
          <w:color w:val="auto"/>
          <w:sz w:val="23"/>
          <w:szCs w:val="23"/>
        </w:rPr>
        <w:t xml:space="preserve">- Receiving waters which are a priority to protect. They include: 1) Areas of Special Biological Significance (ASBS), 2) areas providing or known to provide habitat for chinook and coho salmon and steelhead, and 3) beaches that serve more than 50,000 people between April 1 and October 31 and are adjacent to flowing storm drains or creeks. </w:t>
      </w:r>
    </w:p>
    <w:p w14:paraId="6FAD0FF7" w14:textId="77777777" w:rsidR="00A91BC6" w:rsidRPr="007E15F2" w:rsidRDefault="00A91BC6" w:rsidP="00A91BC6">
      <w:pPr>
        <w:pStyle w:val="Default"/>
        <w:rPr>
          <w:rFonts w:asciiTheme="minorHAnsi" w:hAnsiTheme="minorHAnsi"/>
          <w:b/>
          <w:bCs/>
          <w:color w:val="auto"/>
          <w:sz w:val="23"/>
          <w:szCs w:val="23"/>
        </w:rPr>
      </w:pPr>
    </w:p>
    <w:p w14:paraId="6FAD0FF8" w14:textId="77777777" w:rsidR="00A91BC6" w:rsidRPr="007E15F2" w:rsidRDefault="00C208C7" w:rsidP="00A91BC6">
      <w:pPr>
        <w:pStyle w:val="Default"/>
        <w:rPr>
          <w:rFonts w:asciiTheme="minorHAnsi" w:hAnsiTheme="minorHAnsi"/>
          <w:color w:val="auto"/>
          <w:sz w:val="23"/>
          <w:szCs w:val="23"/>
        </w:rPr>
      </w:pPr>
      <w:r w:rsidRPr="00C208C7">
        <w:rPr>
          <w:rFonts w:asciiTheme="minorHAnsi" w:hAnsiTheme="minorHAnsi"/>
          <w:b/>
          <w:bCs/>
          <w:color w:val="auto"/>
          <w:sz w:val="23"/>
          <w:szCs w:val="23"/>
        </w:rPr>
        <w:t xml:space="preserve">Small MS4 </w:t>
      </w:r>
      <w:r w:rsidRPr="00C208C7">
        <w:rPr>
          <w:rFonts w:asciiTheme="minorHAnsi" w:hAnsiTheme="minorHAnsi"/>
          <w:color w:val="auto"/>
          <w:sz w:val="23"/>
          <w:szCs w:val="23"/>
        </w:rPr>
        <w:t>– An MS4 that is not permitted under the municipal Phase I regulations, and which is “owned or operated by the United States, a State, city, town, borough, county, parish, district, association, or other public body (created by or pursuant to State law) having jurisdiction over disposal of sewage, industrial wastes, storm water, or other wastes</w:t>
      </w:r>
      <w:r w:rsidR="0040562F">
        <w:rPr>
          <w:rFonts w:asciiTheme="minorHAnsi" w:hAnsiTheme="minorHAnsi"/>
          <w:color w:val="auto"/>
          <w:sz w:val="23"/>
          <w:szCs w:val="23"/>
        </w:rPr>
        <w:t>.</w:t>
      </w:r>
    </w:p>
    <w:p w14:paraId="6FAD0FF9" w14:textId="77777777" w:rsidR="00A91BC6" w:rsidRPr="007E15F2" w:rsidRDefault="00A91BC6" w:rsidP="00A91BC6">
      <w:pPr>
        <w:pStyle w:val="Default"/>
        <w:rPr>
          <w:rFonts w:asciiTheme="minorHAnsi" w:hAnsiTheme="minorHAnsi"/>
          <w:b/>
          <w:bCs/>
          <w:color w:val="auto"/>
          <w:sz w:val="23"/>
          <w:szCs w:val="23"/>
        </w:rPr>
      </w:pPr>
    </w:p>
    <w:p w14:paraId="6FAD0FFA" w14:textId="77777777" w:rsidR="00A91BC6" w:rsidRPr="007E15F2" w:rsidRDefault="00C208C7" w:rsidP="00A91BC6">
      <w:pPr>
        <w:pStyle w:val="Default"/>
        <w:rPr>
          <w:rFonts w:asciiTheme="minorHAnsi" w:hAnsiTheme="minorHAnsi"/>
          <w:color w:val="auto"/>
          <w:sz w:val="23"/>
          <w:szCs w:val="23"/>
        </w:rPr>
      </w:pPr>
      <w:r w:rsidRPr="00C208C7">
        <w:rPr>
          <w:rFonts w:asciiTheme="minorHAnsi" w:hAnsiTheme="minorHAnsi"/>
          <w:b/>
          <w:bCs/>
          <w:color w:val="auto"/>
          <w:sz w:val="23"/>
          <w:szCs w:val="23"/>
        </w:rPr>
        <w:t xml:space="preserve">Source Control </w:t>
      </w:r>
      <w:r w:rsidRPr="00C208C7">
        <w:rPr>
          <w:rFonts w:asciiTheme="minorHAnsi" w:hAnsiTheme="minorHAnsi"/>
          <w:color w:val="auto"/>
          <w:sz w:val="23"/>
          <w:szCs w:val="23"/>
        </w:rPr>
        <w:t xml:space="preserve">- Land use or site planning practices, or structural or nonstructural measures, that aim to prevent runoff pollution by reducing the potential for contact with rainfall runoff at the source of pollution. Source control BMPs minimize the contact between pollutants and urban runoff. </w:t>
      </w:r>
    </w:p>
    <w:p w14:paraId="6FAD0FFB" w14:textId="77777777" w:rsidR="00A91BC6" w:rsidRPr="007E15F2" w:rsidRDefault="00A91BC6" w:rsidP="00A91BC6">
      <w:pPr>
        <w:pStyle w:val="Default"/>
        <w:rPr>
          <w:rFonts w:asciiTheme="minorHAnsi" w:hAnsiTheme="minorHAnsi"/>
          <w:b/>
          <w:bCs/>
          <w:color w:val="auto"/>
          <w:sz w:val="23"/>
          <w:szCs w:val="23"/>
        </w:rPr>
      </w:pPr>
    </w:p>
    <w:p w14:paraId="6FAD0FFC" w14:textId="77777777" w:rsidR="00A91BC6" w:rsidRDefault="00C208C7" w:rsidP="00A91BC6">
      <w:pPr>
        <w:pStyle w:val="Default"/>
        <w:rPr>
          <w:rFonts w:asciiTheme="minorHAnsi" w:hAnsiTheme="minorHAnsi"/>
          <w:color w:val="auto"/>
          <w:sz w:val="23"/>
          <w:szCs w:val="23"/>
        </w:rPr>
      </w:pPr>
      <w:r w:rsidRPr="00C208C7">
        <w:rPr>
          <w:rFonts w:asciiTheme="minorHAnsi" w:hAnsiTheme="minorHAnsi"/>
          <w:b/>
          <w:bCs/>
          <w:color w:val="auto"/>
          <w:sz w:val="23"/>
          <w:szCs w:val="23"/>
        </w:rPr>
        <w:lastRenderedPageBreak/>
        <w:t xml:space="preserve">Surface Drainage </w:t>
      </w:r>
      <w:r w:rsidRPr="00C208C7">
        <w:rPr>
          <w:rFonts w:asciiTheme="minorHAnsi" w:hAnsiTheme="minorHAnsi"/>
          <w:color w:val="auto"/>
          <w:sz w:val="23"/>
          <w:szCs w:val="23"/>
        </w:rPr>
        <w:t xml:space="preserve">- Any above-ground runoff (sheet, shallow </w:t>
      </w:r>
      <w:proofErr w:type="gramStart"/>
      <w:r w:rsidRPr="00C208C7">
        <w:rPr>
          <w:rFonts w:asciiTheme="minorHAnsi" w:hAnsiTheme="minorHAnsi"/>
          <w:color w:val="auto"/>
          <w:sz w:val="23"/>
          <w:szCs w:val="23"/>
        </w:rPr>
        <w:t>concentrated,</w:t>
      </w:r>
      <w:proofErr w:type="gramEnd"/>
      <w:r w:rsidRPr="00C208C7">
        <w:rPr>
          <w:rFonts w:asciiTheme="minorHAnsi" w:hAnsiTheme="minorHAnsi"/>
          <w:color w:val="auto"/>
          <w:sz w:val="23"/>
          <w:szCs w:val="23"/>
        </w:rPr>
        <w:t xml:space="preserve"> and open channel) that flows into the storm drain system. </w:t>
      </w:r>
    </w:p>
    <w:p w14:paraId="6FAD0FFD" w14:textId="77777777" w:rsidR="005234E6" w:rsidRDefault="005234E6" w:rsidP="00A91BC6">
      <w:pPr>
        <w:pStyle w:val="Default"/>
        <w:rPr>
          <w:rFonts w:asciiTheme="minorHAnsi" w:hAnsiTheme="minorHAnsi"/>
          <w:color w:val="auto"/>
          <w:sz w:val="23"/>
          <w:szCs w:val="23"/>
        </w:rPr>
      </w:pPr>
    </w:p>
    <w:p w14:paraId="6FAD0FFE" w14:textId="77777777" w:rsidR="005234E6" w:rsidRPr="007E15F2" w:rsidRDefault="005234E6" w:rsidP="00A91BC6">
      <w:pPr>
        <w:pStyle w:val="Default"/>
        <w:rPr>
          <w:rFonts w:asciiTheme="minorHAnsi" w:hAnsiTheme="minorHAnsi"/>
          <w:color w:val="auto"/>
          <w:sz w:val="23"/>
          <w:szCs w:val="23"/>
        </w:rPr>
      </w:pPr>
      <w:r w:rsidRPr="00BC02DE">
        <w:rPr>
          <w:rFonts w:asciiTheme="minorHAnsi" w:hAnsiTheme="minorHAnsi"/>
          <w:b/>
          <w:color w:val="auto"/>
          <w:sz w:val="23"/>
          <w:szCs w:val="23"/>
        </w:rPr>
        <w:t>State Water Resources Control Board (SWRCB)</w:t>
      </w:r>
      <w:r>
        <w:rPr>
          <w:rFonts w:asciiTheme="minorHAnsi" w:hAnsiTheme="minorHAnsi"/>
          <w:color w:val="auto"/>
          <w:sz w:val="23"/>
          <w:szCs w:val="23"/>
        </w:rPr>
        <w:t xml:space="preserve"> – The State Water Resources Control Board’s mission is to preserve, enhance and restore the quality of California’s water resources, and ensure their proper allocation and efficient use for the benefit of present and future generations. </w:t>
      </w:r>
      <w:hyperlink r:id="rId74" w:history="1">
        <w:r w:rsidRPr="008F60A3">
          <w:rPr>
            <w:rStyle w:val="Hyperlink"/>
            <w:rFonts w:asciiTheme="minorHAnsi" w:hAnsiTheme="minorHAnsi"/>
            <w:sz w:val="23"/>
            <w:szCs w:val="23"/>
          </w:rPr>
          <w:t>http://www.waterboards.ca.gov/about_us/</w:t>
        </w:r>
      </w:hyperlink>
      <w:r>
        <w:rPr>
          <w:rFonts w:asciiTheme="minorHAnsi" w:hAnsiTheme="minorHAnsi"/>
          <w:color w:val="auto"/>
          <w:sz w:val="23"/>
          <w:szCs w:val="23"/>
        </w:rPr>
        <w:t xml:space="preserve"> </w:t>
      </w:r>
    </w:p>
    <w:p w14:paraId="6FAD0FFF" w14:textId="77777777" w:rsidR="00A91BC6" w:rsidRPr="007E15F2" w:rsidRDefault="00A91BC6" w:rsidP="00A91BC6">
      <w:pPr>
        <w:pStyle w:val="Default"/>
        <w:rPr>
          <w:rFonts w:asciiTheme="minorHAnsi" w:hAnsiTheme="minorHAnsi"/>
          <w:b/>
          <w:bCs/>
          <w:color w:val="auto"/>
          <w:sz w:val="23"/>
          <w:szCs w:val="23"/>
        </w:rPr>
      </w:pPr>
    </w:p>
    <w:p w14:paraId="6FAD1000" w14:textId="77777777" w:rsidR="00A91BC6" w:rsidRPr="007E15F2" w:rsidRDefault="00C208C7" w:rsidP="00A91BC6">
      <w:pPr>
        <w:pStyle w:val="Default"/>
        <w:rPr>
          <w:rFonts w:asciiTheme="minorHAnsi" w:hAnsiTheme="minorHAnsi"/>
          <w:color w:val="auto"/>
          <w:sz w:val="23"/>
          <w:szCs w:val="23"/>
        </w:rPr>
      </w:pPr>
      <w:r w:rsidRPr="00C208C7">
        <w:rPr>
          <w:rFonts w:asciiTheme="minorHAnsi" w:hAnsiTheme="minorHAnsi"/>
          <w:b/>
          <w:bCs/>
          <w:color w:val="auto"/>
          <w:sz w:val="23"/>
          <w:szCs w:val="23"/>
        </w:rPr>
        <w:t xml:space="preserve">Storm Drain System </w:t>
      </w:r>
      <w:r w:rsidRPr="00C208C7">
        <w:rPr>
          <w:rFonts w:asciiTheme="minorHAnsi" w:hAnsiTheme="minorHAnsi"/>
          <w:color w:val="auto"/>
          <w:sz w:val="23"/>
          <w:szCs w:val="23"/>
        </w:rPr>
        <w:t xml:space="preserve">- The basic infrastructure in a municipal separate storm sewer system that collects and conveys storm water runoff to a treatment facility or receiving water body. </w:t>
      </w:r>
    </w:p>
    <w:p w14:paraId="6FAD1001" w14:textId="77777777" w:rsidR="00A91BC6" w:rsidRPr="007E15F2" w:rsidRDefault="00A91BC6" w:rsidP="00A91BC6">
      <w:pPr>
        <w:pStyle w:val="Default"/>
        <w:rPr>
          <w:rFonts w:asciiTheme="minorHAnsi" w:hAnsiTheme="minorHAnsi"/>
          <w:b/>
          <w:bCs/>
          <w:color w:val="auto"/>
          <w:sz w:val="23"/>
          <w:szCs w:val="23"/>
        </w:rPr>
      </w:pPr>
    </w:p>
    <w:p w14:paraId="6FAD1002" w14:textId="77777777" w:rsidR="00A91BC6" w:rsidRPr="007E15F2" w:rsidRDefault="00C208C7" w:rsidP="00A91BC6">
      <w:pPr>
        <w:pStyle w:val="Default"/>
        <w:rPr>
          <w:rFonts w:asciiTheme="minorHAnsi" w:hAnsiTheme="minorHAnsi"/>
          <w:color w:val="auto"/>
          <w:sz w:val="23"/>
          <w:szCs w:val="23"/>
        </w:rPr>
      </w:pPr>
      <w:r w:rsidRPr="00C208C7">
        <w:rPr>
          <w:rFonts w:asciiTheme="minorHAnsi" w:hAnsiTheme="minorHAnsi"/>
          <w:b/>
          <w:bCs/>
          <w:color w:val="auto"/>
          <w:sz w:val="23"/>
          <w:szCs w:val="23"/>
        </w:rPr>
        <w:t xml:space="preserve">Storm Water </w:t>
      </w:r>
      <w:r w:rsidRPr="00C208C7">
        <w:rPr>
          <w:rFonts w:asciiTheme="minorHAnsi" w:hAnsiTheme="minorHAnsi"/>
          <w:color w:val="auto"/>
          <w:sz w:val="23"/>
          <w:szCs w:val="23"/>
        </w:rPr>
        <w:t xml:space="preserve">– Storm water is generated when precipitation from rain and snowmelt events flows over land or impervious surfaces and does not percolate into the ground. As storm water flows over the land or impervious surfaces, it accumulates debris, chemicals, sediment or other pollutants that could adversely affect water quality if the storm water is discharged untreated. </w:t>
      </w:r>
    </w:p>
    <w:p w14:paraId="6FAD1003" w14:textId="77777777" w:rsidR="00A91BC6" w:rsidRPr="007E15F2" w:rsidRDefault="00A91BC6" w:rsidP="00A91BC6">
      <w:pPr>
        <w:pStyle w:val="Default"/>
        <w:rPr>
          <w:rFonts w:asciiTheme="minorHAnsi" w:hAnsiTheme="minorHAnsi"/>
          <w:b/>
          <w:bCs/>
          <w:color w:val="auto"/>
          <w:sz w:val="23"/>
          <w:szCs w:val="23"/>
        </w:rPr>
      </w:pPr>
    </w:p>
    <w:p w14:paraId="6FAD1004" w14:textId="77777777" w:rsidR="00A91BC6" w:rsidRPr="007E15F2" w:rsidRDefault="00C208C7" w:rsidP="00A91BC6">
      <w:pPr>
        <w:pStyle w:val="Default"/>
        <w:rPr>
          <w:rFonts w:asciiTheme="minorHAnsi" w:hAnsiTheme="minorHAnsi"/>
          <w:color w:val="auto"/>
          <w:sz w:val="23"/>
          <w:szCs w:val="23"/>
        </w:rPr>
      </w:pPr>
      <w:r w:rsidRPr="00C208C7">
        <w:rPr>
          <w:rFonts w:asciiTheme="minorHAnsi" w:hAnsiTheme="minorHAnsi"/>
          <w:b/>
          <w:bCs/>
          <w:color w:val="auto"/>
          <w:sz w:val="23"/>
          <w:szCs w:val="23"/>
        </w:rPr>
        <w:t xml:space="preserve">Storm Water Treatment System </w:t>
      </w:r>
      <w:r w:rsidRPr="00C208C7">
        <w:rPr>
          <w:rFonts w:asciiTheme="minorHAnsi" w:hAnsiTheme="minorHAnsi"/>
          <w:color w:val="auto"/>
          <w:sz w:val="23"/>
          <w:szCs w:val="23"/>
        </w:rPr>
        <w:t xml:space="preserve">- Any engineered system designed to remove pollutants from storm water runoff by settling, filtration, biological degradation, plant uptake, media absorption/adsorption or other physical, biological, or chemical process. This includes landscape-based systems such as grassy swales and bioretention units as well as proprietary systems. </w:t>
      </w:r>
    </w:p>
    <w:p w14:paraId="6FAD1005" w14:textId="77777777" w:rsidR="00A91BC6" w:rsidRPr="007E15F2" w:rsidRDefault="00A91BC6" w:rsidP="00A91BC6">
      <w:pPr>
        <w:pStyle w:val="Default"/>
        <w:rPr>
          <w:rFonts w:asciiTheme="minorHAnsi" w:hAnsiTheme="minorHAnsi"/>
          <w:b/>
          <w:bCs/>
          <w:color w:val="auto"/>
          <w:sz w:val="23"/>
          <w:szCs w:val="23"/>
        </w:rPr>
      </w:pPr>
    </w:p>
    <w:p w14:paraId="6FAD1006" w14:textId="77777777" w:rsidR="00A91BC6" w:rsidRPr="007E15F2" w:rsidRDefault="00C208C7" w:rsidP="00A91BC6">
      <w:pPr>
        <w:pStyle w:val="Default"/>
        <w:rPr>
          <w:rFonts w:asciiTheme="minorHAnsi" w:hAnsiTheme="minorHAnsi"/>
          <w:color w:val="auto"/>
          <w:sz w:val="23"/>
          <w:szCs w:val="23"/>
        </w:rPr>
      </w:pPr>
      <w:r w:rsidRPr="00C208C7">
        <w:rPr>
          <w:rFonts w:asciiTheme="minorHAnsi" w:hAnsiTheme="minorHAnsi"/>
          <w:b/>
          <w:bCs/>
          <w:color w:val="auto"/>
          <w:sz w:val="23"/>
          <w:szCs w:val="23"/>
        </w:rPr>
        <w:t xml:space="preserve">Structural Controls </w:t>
      </w:r>
      <w:r w:rsidRPr="00C208C7">
        <w:rPr>
          <w:rFonts w:asciiTheme="minorHAnsi" w:hAnsiTheme="minorHAnsi"/>
          <w:color w:val="auto"/>
          <w:sz w:val="23"/>
          <w:szCs w:val="23"/>
        </w:rPr>
        <w:t xml:space="preserve">- Any structural facility designed and constructed to mitigate the adverse impacts of storm water and urban runoff pollution. </w:t>
      </w:r>
    </w:p>
    <w:p w14:paraId="6FAD1007" w14:textId="77777777" w:rsidR="00A91BC6" w:rsidRPr="007E15F2" w:rsidRDefault="00A91BC6" w:rsidP="00A91BC6">
      <w:pPr>
        <w:pStyle w:val="Default"/>
        <w:rPr>
          <w:rFonts w:asciiTheme="minorHAnsi" w:hAnsiTheme="minorHAnsi"/>
          <w:b/>
          <w:bCs/>
          <w:color w:val="auto"/>
          <w:sz w:val="23"/>
          <w:szCs w:val="23"/>
        </w:rPr>
      </w:pPr>
    </w:p>
    <w:p w14:paraId="6FAD1008" w14:textId="77777777" w:rsidR="00A91BC6" w:rsidRDefault="00C208C7" w:rsidP="00A91BC6">
      <w:pPr>
        <w:pStyle w:val="Default"/>
        <w:rPr>
          <w:rFonts w:asciiTheme="minorHAnsi" w:hAnsiTheme="minorHAnsi"/>
          <w:color w:val="auto"/>
          <w:sz w:val="23"/>
          <w:szCs w:val="23"/>
        </w:rPr>
      </w:pPr>
      <w:r w:rsidRPr="00C208C7">
        <w:rPr>
          <w:rFonts w:asciiTheme="minorHAnsi" w:hAnsiTheme="minorHAnsi"/>
          <w:b/>
          <w:bCs/>
          <w:color w:val="auto"/>
          <w:sz w:val="23"/>
          <w:szCs w:val="23"/>
        </w:rPr>
        <w:t xml:space="preserve">Time of Concentration </w:t>
      </w:r>
      <w:r w:rsidRPr="00C208C7">
        <w:rPr>
          <w:rFonts w:asciiTheme="minorHAnsi" w:hAnsiTheme="minorHAnsi"/>
          <w:color w:val="auto"/>
          <w:sz w:val="23"/>
          <w:szCs w:val="23"/>
        </w:rPr>
        <w:t>– The time it takes the most hydraulically-remote drop of water to travel through the watershed to a specific point of interest.</w:t>
      </w:r>
    </w:p>
    <w:p w14:paraId="6FAD1009" w14:textId="77777777" w:rsidR="0099382B" w:rsidRPr="007E15F2" w:rsidRDefault="0099382B" w:rsidP="00A91BC6">
      <w:pPr>
        <w:pStyle w:val="Default"/>
        <w:rPr>
          <w:rFonts w:asciiTheme="minorHAnsi" w:hAnsiTheme="minorHAnsi"/>
          <w:color w:val="auto"/>
          <w:sz w:val="23"/>
          <w:szCs w:val="23"/>
        </w:rPr>
      </w:pPr>
    </w:p>
    <w:p w14:paraId="6FAD100A" w14:textId="77777777" w:rsidR="00A91BC6" w:rsidRPr="007E15F2" w:rsidRDefault="00C208C7" w:rsidP="00A91BC6">
      <w:pPr>
        <w:pStyle w:val="Default"/>
        <w:rPr>
          <w:rFonts w:asciiTheme="minorHAnsi" w:hAnsiTheme="minorHAnsi"/>
          <w:color w:val="auto"/>
          <w:sz w:val="23"/>
          <w:szCs w:val="23"/>
        </w:rPr>
      </w:pPr>
      <w:r w:rsidRPr="00C208C7">
        <w:rPr>
          <w:rFonts w:asciiTheme="minorHAnsi" w:hAnsiTheme="minorHAnsi"/>
          <w:b/>
          <w:bCs/>
          <w:color w:val="auto"/>
          <w:sz w:val="23"/>
          <w:szCs w:val="23"/>
        </w:rPr>
        <w:t xml:space="preserve">Total Maximum Daily Loads (TMDLs) </w:t>
      </w:r>
      <w:r w:rsidRPr="00C208C7">
        <w:rPr>
          <w:rFonts w:asciiTheme="minorHAnsi" w:hAnsiTheme="minorHAnsi"/>
          <w:color w:val="auto"/>
          <w:sz w:val="23"/>
          <w:szCs w:val="23"/>
        </w:rPr>
        <w:t xml:space="preserve">- The maximum amount of a pollutant that can be discharged into a waterbody from all sources (point and nonpoint) and still maintain water quality standards. Under CWA section 303(d), TMDLs must be developed for all waterbodies that do not meet water quality standards even after application of technology-based controls, more stringent effluent limitations required by a state or local authority, and other pollution control requirements such as BMPs. </w:t>
      </w:r>
    </w:p>
    <w:p w14:paraId="6FAD100B" w14:textId="77777777" w:rsidR="00A91BC6" w:rsidRPr="007E15F2" w:rsidRDefault="00A91BC6" w:rsidP="00A91BC6">
      <w:pPr>
        <w:pStyle w:val="Default"/>
        <w:rPr>
          <w:rFonts w:asciiTheme="minorHAnsi" w:hAnsiTheme="minorHAnsi"/>
          <w:b/>
          <w:bCs/>
          <w:color w:val="auto"/>
          <w:sz w:val="23"/>
          <w:szCs w:val="23"/>
        </w:rPr>
      </w:pPr>
    </w:p>
    <w:p w14:paraId="6FAD100C" w14:textId="77777777" w:rsidR="00A91BC6" w:rsidRPr="007E15F2" w:rsidRDefault="00C208C7" w:rsidP="00A91BC6">
      <w:pPr>
        <w:pStyle w:val="Default"/>
        <w:rPr>
          <w:rFonts w:asciiTheme="minorHAnsi" w:hAnsiTheme="minorHAnsi"/>
          <w:b/>
          <w:bCs/>
          <w:color w:val="auto"/>
          <w:sz w:val="23"/>
          <w:szCs w:val="23"/>
        </w:rPr>
      </w:pPr>
      <w:r w:rsidRPr="00C208C7">
        <w:rPr>
          <w:rFonts w:asciiTheme="minorHAnsi" w:hAnsiTheme="minorHAnsi"/>
          <w:b/>
          <w:bCs/>
          <w:color w:val="auto"/>
          <w:sz w:val="23"/>
          <w:szCs w:val="23"/>
        </w:rPr>
        <w:t xml:space="preserve">Toxicity </w:t>
      </w:r>
      <w:r w:rsidRPr="00C208C7">
        <w:rPr>
          <w:rFonts w:asciiTheme="minorHAnsi" w:hAnsiTheme="minorHAnsi"/>
          <w:bCs/>
          <w:color w:val="auto"/>
          <w:sz w:val="23"/>
          <w:szCs w:val="23"/>
        </w:rPr>
        <w:t xml:space="preserve">– the </w:t>
      </w:r>
      <w:r w:rsidR="00824222">
        <w:rPr>
          <w:rFonts w:asciiTheme="minorHAnsi" w:hAnsiTheme="minorHAnsi"/>
          <w:bCs/>
          <w:color w:val="auto"/>
          <w:sz w:val="23"/>
          <w:szCs w:val="23"/>
        </w:rPr>
        <w:t>degree</w:t>
      </w:r>
      <w:r w:rsidRPr="00C208C7">
        <w:rPr>
          <w:rFonts w:asciiTheme="minorHAnsi" w:hAnsiTheme="minorHAnsi"/>
          <w:bCs/>
          <w:color w:val="auto"/>
          <w:sz w:val="23"/>
          <w:szCs w:val="23"/>
        </w:rPr>
        <w:t xml:space="preserve"> </w:t>
      </w:r>
      <w:r w:rsidR="00824222">
        <w:rPr>
          <w:rFonts w:asciiTheme="minorHAnsi" w:hAnsiTheme="minorHAnsi"/>
          <w:bCs/>
          <w:color w:val="auto"/>
          <w:sz w:val="23"/>
          <w:szCs w:val="23"/>
        </w:rPr>
        <w:t>to which a substance is toxic to animals or organisms.</w:t>
      </w:r>
    </w:p>
    <w:p w14:paraId="6FAD100D" w14:textId="77777777" w:rsidR="00A91BC6" w:rsidRPr="007E15F2" w:rsidRDefault="00A91BC6" w:rsidP="00A91BC6">
      <w:pPr>
        <w:pStyle w:val="Default"/>
        <w:rPr>
          <w:rFonts w:asciiTheme="minorHAnsi" w:hAnsiTheme="minorHAnsi"/>
          <w:b/>
          <w:bCs/>
          <w:color w:val="auto"/>
          <w:sz w:val="23"/>
          <w:szCs w:val="23"/>
        </w:rPr>
      </w:pPr>
    </w:p>
    <w:p w14:paraId="6FAD100E" w14:textId="77777777" w:rsidR="00A91BC6" w:rsidRPr="007E15F2" w:rsidRDefault="00C208C7" w:rsidP="00A91BC6">
      <w:pPr>
        <w:pStyle w:val="Default"/>
        <w:rPr>
          <w:rFonts w:asciiTheme="minorHAnsi" w:hAnsiTheme="minorHAnsi"/>
          <w:color w:val="auto"/>
          <w:sz w:val="23"/>
          <w:szCs w:val="23"/>
        </w:rPr>
      </w:pPr>
      <w:r w:rsidRPr="00C208C7">
        <w:rPr>
          <w:rFonts w:asciiTheme="minorHAnsi" w:hAnsiTheme="minorHAnsi"/>
          <w:b/>
          <w:bCs/>
          <w:color w:val="auto"/>
          <w:sz w:val="23"/>
          <w:szCs w:val="23"/>
        </w:rPr>
        <w:t xml:space="preserve">Trash and Debris </w:t>
      </w:r>
      <w:r w:rsidRPr="00C208C7">
        <w:rPr>
          <w:rFonts w:asciiTheme="minorHAnsi" w:hAnsiTheme="minorHAnsi"/>
          <w:color w:val="auto"/>
          <w:sz w:val="23"/>
          <w:szCs w:val="23"/>
        </w:rPr>
        <w:t xml:space="preserve">- Trash consists of litter and particles of litter. California Government Code Section 68055.1 (g) defines litter as all improperly discarded waste material, including, but not limited to, convenience food, beverage, and other product packages or containers constructed of steel, aluminum, glass, paper, plastic and other natural and synthetic materials, thrown or deposited on the lands and waters of the state, but not including the properly discarded waste of the primary processing of agriculture, mining, logging, sawmilling, or manufacturing. </w:t>
      </w:r>
    </w:p>
    <w:p w14:paraId="6FAD100F" w14:textId="77777777" w:rsidR="00A91BC6" w:rsidRPr="007E15F2" w:rsidRDefault="00A91BC6" w:rsidP="00A91BC6">
      <w:pPr>
        <w:pStyle w:val="Default"/>
        <w:rPr>
          <w:rFonts w:asciiTheme="minorHAnsi" w:hAnsiTheme="minorHAnsi"/>
          <w:b/>
          <w:bCs/>
          <w:color w:val="auto"/>
          <w:sz w:val="23"/>
          <w:szCs w:val="23"/>
        </w:rPr>
      </w:pPr>
    </w:p>
    <w:p w14:paraId="6FAD1010" w14:textId="77777777" w:rsidR="00A91BC6" w:rsidRPr="007E15F2" w:rsidRDefault="00C208C7" w:rsidP="00A91BC6">
      <w:pPr>
        <w:pStyle w:val="Default"/>
        <w:rPr>
          <w:rFonts w:asciiTheme="minorHAnsi" w:hAnsiTheme="minorHAnsi"/>
          <w:color w:val="auto"/>
          <w:sz w:val="23"/>
          <w:szCs w:val="23"/>
        </w:rPr>
      </w:pPr>
      <w:r w:rsidRPr="00C208C7">
        <w:rPr>
          <w:rFonts w:asciiTheme="minorHAnsi" w:hAnsiTheme="minorHAnsi"/>
          <w:b/>
          <w:bCs/>
          <w:color w:val="auto"/>
          <w:sz w:val="23"/>
          <w:szCs w:val="23"/>
        </w:rPr>
        <w:t xml:space="preserve">Treatment </w:t>
      </w:r>
      <w:r w:rsidRPr="00C208C7">
        <w:rPr>
          <w:rFonts w:asciiTheme="minorHAnsi" w:hAnsiTheme="minorHAnsi"/>
          <w:color w:val="auto"/>
          <w:sz w:val="23"/>
          <w:szCs w:val="23"/>
        </w:rPr>
        <w:t xml:space="preserve">- Any method, technique, or process designed to remove pollutants and/or solids from polluted storm water runoff, wastewater, or effluent. </w:t>
      </w:r>
    </w:p>
    <w:p w14:paraId="6FAD1011" w14:textId="77777777" w:rsidR="00A91BC6" w:rsidRPr="007E15F2" w:rsidRDefault="00A91BC6" w:rsidP="00A91BC6">
      <w:pPr>
        <w:pStyle w:val="Default"/>
        <w:rPr>
          <w:rFonts w:asciiTheme="minorHAnsi" w:hAnsiTheme="minorHAnsi"/>
          <w:b/>
          <w:bCs/>
          <w:color w:val="auto"/>
          <w:sz w:val="23"/>
          <w:szCs w:val="23"/>
        </w:rPr>
      </w:pPr>
    </w:p>
    <w:p w14:paraId="6FAD1012" w14:textId="77777777" w:rsidR="00A91BC6" w:rsidRPr="007E15F2" w:rsidRDefault="00C208C7" w:rsidP="00A91BC6">
      <w:pPr>
        <w:pStyle w:val="Default"/>
        <w:rPr>
          <w:rFonts w:asciiTheme="minorHAnsi" w:hAnsiTheme="minorHAnsi"/>
          <w:color w:val="auto"/>
          <w:sz w:val="23"/>
          <w:szCs w:val="23"/>
        </w:rPr>
      </w:pPr>
      <w:r w:rsidRPr="00C208C7">
        <w:rPr>
          <w:rFonts w:asciiTheme="minorHAnsi" w:hAnsiTheme="minorHAnsi"/>
          <w:b/>
          <w:bCs/>
          <w:color w:val="auto"/>
          <w:sz w:val="23"/>
          <w:szCs w:val="23"/>
        </w:rPr>
        <w:lastRenderedPageBreak/>
        <w:t xml:space="preserve">Waste </w:t>
      </w:r>
      <w:r w:rsidRPr="00C208C7">
        <w:rPr>
          <w:rFonts w:asciiTheme="minorHAnsi" w:hAnsiTheme="minorHAnsi"/>
          <w:color w:val="auto"/>
          <w:sz w:val="23"/>
          <w:szCs w:val="23"/>
        </w:rPr>
        <w:t xml:space="preserve">- Includes sewage and any and all other waste substances, liquid, solid, gaseous, or radioactive, associated with human habitation, or of human or animal origin, or from any producing, manufacturing, or processing operation, including waste placed within containers of whatever nature prior to, and for purposes of, disposal. </w:t>
      </w:r>
    </w:p>
    <w:p w14:paraId="6FAD1013" w14:textId="77777777" w:rsidR="00A91BC6" w:rsidRPr="007E15F2" w:rsidRDefault="00A91BC6" w:rsidP="00A91BC6">
      <w:pPr>
        <w:pStyle w:val="Default"/>
        <w:rPr>
          <w:rFonts w:asciiTheme="minorHAnsi" w:hAnsiTheme="minorHAnsi"/>
          <w:b/>
          <w:bCs/>
          <w:color w:val="auto"/>
          <w:sz w:val="23"/>
          <w:szCs w:val="23"/>
        </w:rPr>
      </w:pPr>
    </w:p>
    <w:p w14:paraId="6FAD1014" w14:textId="77777777" w:rsidR="00A91BC6" w:rsidRDefault="00C208C7" w:rsidP="00A91BC6">
      <w:pPr>
        <w:pStyle w:val="Default"/>
        <w:rPr>
          <w:rFonts w:asciiTheme="minorHAnsi" w:hAnsiTheme="minorHAnsi"/>
          <w:color w:val="auto"/>
          <w:sz w:val="23"/>
          <w:szCs w:val="23"/>
        </w:rPr>
      </w:pPr>
      <w:r w:rsidRPr="00C208C7">
        <w:rPr>
          <w:rFonts w:asciiTheme="minorHAnsi" w:hAnsiTheme="minorHAnsi"/>
          <w:b/>
          <w:bCs/>
          <w:color w:val="auto"/>
          <w:sz w:val="23"/>
          <w:szCs w:val="23"/>
        </w:rPr>
        <w:t xml:space="preserve">Waste Load Allocation </w:t>
      </w:r>
      <w:r w:rsidRPr="00C208C7">
        <w:rPr>
          <w:rFonts w:asciiTheme="minorHAnsi" w:hAnsiTheme="minorHAnsi"/>
          <w:color w:val="auto"/>
          <w:sz w:val="23"/>
          <w:szCs w:val="23"/>
        </w:rPr>
        <w:t>-The portion of a receiving water's total maximum daily load that is allocated to one of its existing or future point sources of pollution. Waste load allocations constitute a type of water quality-based effluent limitation.</w:t>
      </w:r>
    </w:p>
    <w:p w14:paraId="6FAD1015" w14:textId="77777777" w:rsidR="00863B36" w:rsidRPr="007E15F2" w:rsidRDefault="00863B36" w:rsidP="00A91BC6">
      <w:pPr>
        <w:pStyle w:val="Default"/>
        <w:rPr>
          <w:rFonts w:asciiTheme="minorHAnsi" w:hAnsiTheme="minorHAnsi"/>
          <w:color w:val="auto"/>
          <w:sz w:val="23"/>
          <w:szCs w:val="23"/>
        </w:rPr>
      </w:pPr>
    </w:p>
    <w:p w14:paraId="6FAD1016" w14:textId="77777777" w:rsidR="00A91BC6" w:rsidRPr="007E15F2" w:rsidRDefault="00C208C7" w:rsidP="00A91BC6">
      <w:pPr>
        <w:pStyle w:val="Default"/>
        <w:rPr>
          <w:rFonts w:asciiTheme="minorHAnsi" w:hAnsiTheme="minorHAnsi"/>
          <w:color w:val="auto"/>
          <w:sz w:val="23"/>
          <w:szCs w:val="23"/>
        </w:rPr>
      </w:pPr>
      <w:r w:rsidRPr="00C208C7">
        <w:rPr>
          <w:rFonts w:asciiTheme="minorHAnsi" w:hAnsiTheme="minorHAnsi"/>
          <w:b/>
          <w:bCs/>
          <w:color w:val="auto"/>
          <w:sz w:val="23"/>
          <w:szCs w:val="23"/>
        </w:rPr>
        <w:t xml:space="preserve">Water Quality Control Plan (Basin Plan) </w:t>
      </w:r>
      <w:r w:rsidRPr="00C208C7">
        <w:rPr>
          <w:rFonts w:asciiTheme="minorHAnsi" w:hAnsiTheme="minorHAnsi"/>
          <w:color w:val="auto"/>
          <w:sz w:val="23"/>
          <w:szCs w:val="23"/>
        </w:rPr>
        <w:t xml:space="preserve">–The Regional Water Board’s master water quality control planning document. It designates beneficial uses and water quality objectives for waters of the State within each Region, including surface waters and groundwater. It also includes programs of implementation to achieve water quality objectives and discharge prohibitions. Basin Plans are adopted and approved by the State Water Board, U.S. EPA, and the Office of Administrative Law where required. </w:t>
      </w:r>
    </w:p>
    <w:p w14:paraId="6FAD1017" w14:textId="77777777" w:rsidR="00A91BC6" w:rsidRPr="007E15F2" w:rsidRDefault="00A91BC6" w:rsidP="00A91BC6">
      <w:pPr>
        <w:pStyle w:val="Default"/>
        <w:rPr>
          <w:rFonts w:asciiTheme="minorHAnsi" w:hAnsiTheme="minorHAnsi"/>
          <w:b/>
          <w:bCs/>
          <w:color w:val="auto"/>
          <w:sz w:val="23"/>
          <w:szCs w:val="23"/>
        </w:rPr>
      </w:pPr>
    </w:p>
    <w:p w14:paraId="6FAD1018" w14:textId="77777777" w:rsidR="003613D0" w:rsidRPr="007E15F2" w:rsidRDefault="00C208C7" w:rsidP="00F930CF">
      <w:pPr>
        <w:rPr>
          <w:rFonts w:asciiTheme="minorHAnsi" w:hAnsiTheme="minorHAnsi"/>
          <w:szCs w:val="23"/>
        </w:rPr>
      </w:pPr>
      <w:r w:rsidRPr="00C208C7">
        <w:rPr>
          <w:rFonts w:asciiTheme="minorHAnsi" w:hAnsiTheme="minorHAnsi"/>
          <w:b/>
          <w:bCs/>
          <w:szCs w:val="23"/>
        </w:rPr>
        <w:t xml:space="preserve">Watershed Processes </w:t>
      </w:r>
      <w:r w:rsidRPr="00C208C7">
        <w:rPr>
          <w:rFonts w:asciiTheme="minorHAnsi" w:hAnsiTheme="minorHAnsi"/>
          <w:szCs w:val="23"/>
        </w:rPr>
        <w:t>– Functions that are provided by watersheds, including but not limited to, groundwater recharge, sediment supply and delivery, streamflow, and aquatic habitat.</w:t>
      </w:r>
    </w:p>
    <w:sectPr w:rsidR="003613D0" w:rsidRPr="007E15F2" w:rsidSect="004E32FF">
      <w:pgSz w:w="12240" w:h="15840"/>
      <w:pgMar w:top="1440" w:right="1440" w:bottom="1440" w:left="1440" w:header="720" w:footer="720" w:gutter="0"/>
      <w:pgNumType w:fmt="lowerRoman"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AD1045" w14:textId="77777777" w:rsidR="00A06864" w:rsidRDefault="00A06864" w:rsidP="00C55DF8">
      <w:pPr>
        <w:spacing w:after="0" w:line="240" w:lineRule="auto"/>
      </w:pPr>
      <w:r>
        <w:separator/>
      </w:r>
    </w:p>
  </w:endnote>
  <w:endnote w:type="continuationSeparator" w:id="0">
    <w:p w14:paraId="6FAD1046" w14:textId="77777777" w:rsidR="00A06864" w:rsidRDefault="00A06864" w:rsidP="00C55D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Times">
    <w:altName w:val="Times New Roman"/>
    <w:charset w:val="00"/>
    <w:family w:val="roman"/>
    <w:pitch w:val="variable"/>
    <w:sig w:usb0="00000007" w:usb1="00000000" w:usb2="00000000" w:usb3="00000000" w:csb0="00000013" w:csb1="00000000"/>
  </w:font>
  <w:font w:name="CG Omega">
    <w:altName w:val="Lucida Sans Unicode"/>
    <w:charset w:val="00"/>
    <w:family w:val="swiss"/>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lo OT">
    <w:altName w:val="Milo OT"/>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701367"/>
      <w:docPartObj>
        <w:docPartGallery w:val="Page Numbers (Bottom of Page)"/>
        <w:docPartUnique/>
      </w:docPartObj>
    </w:sdtPr>
    <w:sdtEndPr/>
    <w:sdtContent>
      <w:p w14:paraId="6FAD1048" w14:textId="77777777" w:rsidR="00A06864" w:rsidRDefault="00A06864">
        <w:pPr>
          <w:pStyle w:val="Footer"/>
          <w:jc w:val="right"/>
        </w:pPr>
        <w:r w:rsidRPr="007342A7">
          <w:rPr>
            <w:rFonts w:asciiTheme="minorHAnsi" w:hAnsiTheme="minorHAnsi"/>
          </w:rPr>
          <w:fldChar w:fldCharType="begin"/>
        </w:r>
        <w:r w:rsidRPr="007342A7">
          <w:rPr>
            <w:rFonts w:asciiTheme="minorHAnsi" w:hAnsiTheme="minorHAnsi"/>
          </w:rPr>
          <w:instrText xml:space="preserve"> PAGE   \* MERGEFORMAT </w:instrText>
        </w:r>
        <w:r w:rsidRPr="007342A7">
          <w:rPr>
            <w:rFonts w:asciiTheme="minorHAnsi" w:hAnsiTheme="minorHAnsi"/>
          </w:rPr>
          <w:fldChar w:fldCharType="separate"/>
        </w:r>
        <w:r w:rsidR="0047548D">
          <w:rPr>
            <w:rFonts w:asciiTheme="minorHAnsi" w:hAnsiTheme="minorHAnsi"/>
            <w:noProof/>
          </w:rPr>
          <w:t>i</w:t>
        </w:r>
        <w:r w:rsidRPr="007342A7">
          <w:rPr>
            <w:rFonts w:asciiTheme="minorHAnsi" w:hAnsiTheme="minorHAnsi"/>
          </w:rPr>
          <w:fldChar w:fldCharType="end"/>
        </w:r>
      </w:p>
    </w:sdtContent>
  </w:sdt>
  <w:p w14:paraId="6FAD1049" w14:textId="77777777" w:rsidR="00A06864" w:rsidRDefault="00A068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D104A" w14:textId="77777777" w:rsidR="00A06864" w:rsidRDefault="00A06864" w:rsidP="00C579C2">
    <w:pPr>
      <w:pStyle w:val="Footer"/>
      <w:jc w:val="right"/>
    </w:pPr>
    <w:r>
      <w:tab/>
    </w:r>
    <w:r>
      <w:tab/>
    </w:r>
    <w:r w:rsidRPr="008E5EC7">
      <w:rPr>
        <w:noProof/>
      </w:rPr>
      <w:drawing>
        <wp:inline distT="0" distB="0" distL="0" distR="0" wp14:anchorId="6FAD104D" wp14:editId="6FAD104E">
          <wp:extent cx="1120140" cy="386715"/>
          <wp:effectExtent l="19050" t="0" r="3810" b="0"/>
          <wp:docPr id="26" name="Picture 1" descr="CSW Logo-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W Logo-Med"/>
                  <pic:cNvPicPr>
                    <a:picLocks noChangeAspect="1" noChangeArrowheads="1"/>
                  </pic:cNvPicPr>
                </pic:nvPicPr>
                <pic:blipFill>
                  <a:blip r:embed="rId1" cstate="print"/>
                  <a:srcRect/>
                  <a:stretch>
                    <a:fillRect/>
                  </a:stretch>
                </pic:blipFill>
                <pic:spPr bwMode="auto">
                  <a:xfrm>
                    <a:off x="0" y="0"/>
                    <a:ext cx="1120140" cy="386715"/>
                  </a:xfrm>
                  <a:prstGeom prst="rect">
                    <a:avLst/>
                  </a:prstGeom>
                  <a:noFill/>
                  <a:ln w="9525">
                    <a:noFill/>
                    <a:miter lim="800000"/>
                    <a:headEnd/>
                    <a:tailEnd/>
                  </a:ln>
                </pic:spPr>
              </pic:pic>
            </a:graphicData>
          </a:graphic>
        </wp:inline>
      </w:drawing>
    </w:r>
  </w:p>
  <w:p w14:paraId="6FAD104B" w14:textId="77777777" w:rsidR="00A06864" w:rsidRDefault="00A068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AD1043" w14:textId="77777777" w:rsidR="00A06864" w:rsidRDefault="00A06864" w:rsidP="00C55DF8">
      <w:pPr>
        <w:spacing w:after="0" w:line="240" w:lineRule="auto"/>
      </w:pPr>
      <w:r>
        <w:separator/>
      </w:r>
    </w:p>
  </w:footnote>
  <w:footnote w:type="continuationSeparator" w:id="0">
    <w:p w14:paraId="6FAD1044" w14:textId="77777777" w:rsidR="00A06864" w:rsidRDefault="00A06864" w:rsidP="00C55DF8">
      <w:pPr>
        <w:spacing w:after="0" w:line="240" w:lineRule="auto"/>
      </w:pPr>
      <w:r>
        <w:continuationSeparator/>
      </w:r>
    </w:p>
  </w:footnote>
  <w:footnote w:id="1">
    <w:p w14:paraId="6FAD104F" w14:textId="77777777" w:rsidR="00A06864" w:rsidRPr="00A30CB6" w:rsidRDefault="00A06864">
      <w:pPr>
        <w:pStyle w:val="FootnoteText"/>
        <w:rPr>
          <w:i/>
          <w:sz w:val="16"/>
          <w:szCs w:val="16"/>
        </w:rPr>
      </w:pPr>
      <w:r w:rsidRPr="00A30CB6">
        <w:rPr>
          <w:rStyle w:val="FootnoteReference"/>
          <w:i/>
        </w:rPr>
        <w:footnoteRef/>
      </w:r>
      <w:r w:rsidRPr="00A30CB6">
        <w:rPr>
          <w:i/>
        </w:rPr>
        <w:t xml:space="preserve"> </w:t>
      </w:r>
      <w:r w:rsidRPr="00A30CB6">
        <w:rPr>
          <w:i/>
          <w:sz w:val="16"/>
          <w:szCs w:val="16"/>
        </w:rPr>
        <w:t>The Weather Channel -</w:t>
      </w:r>
      <w:r w:rsidRPr="00A30CB6">
        <w:rPr>
          <w:i/>
        </w:rPr>
        <w:t xml:space="preserve"> </w:t>
      </w:r>
      <w:r w:rsidRPr="00A30CB6">
        <w:rPr>
          <w:i/>
          <w:sz w:val="16"/>
          <w:szCs w:val="16"/>
        </w:rPr>
        <w:t>http://www.weather.com /weather/</w:t>
      </w:r>
      <w:proofErr w:type="spellStart"/>
      <w:r w:rsidRPr="00A30CB6">
        <w:rPr>
          <w:i/>
          <w:sz w:val="16"/>
          <w:szCs w:val="16"/>
        </w:rPr>
        <w:t>wxclimatology</w:t>
      </w:r>
      <w:proofErr w:type="spellEnd"/>
      <w:r w:rsidRPr="00A30CB6">
        <w:rPr>
          <w:i/>
          <w:sz w:val="16"/>
          <w:szCs w:val="16"/>
        </w:rPr>
        <w:t>/monthly/graph/USCA1005</w:t>
      </w:r>
      <w:r>
        <w:rPr>
          <w:i/>
          <w:sz w:val="16"/>
          <w:szCs w:val="16"/>
        </w:rPr>
        <w:t xml:space="preserve"> (revise or delete as applicable)</w:t>
      </w:r>
    </w:p>
  </w:footnote>
  <w:footnote w:id="2">
    <w:p w14:paraId="6FAD1050" w14:textId="77777777" w:rsidR="00A06864" w:rsidRDefault="00A06864">
      <w:pPr>
        <w:pStyle w:val="FootnoteText"/>
      </w:pPr>
      <w:r>
        <w:rPr>
          <w:rStyle w:val="FootnoteReference"/>
        </w:rPr>
        <w:footnoteRef/>
      </w:r>
      <w:r>
        <w:t xml:space="preserve"> </w:t>
      </w:r>
      <w:r w:rsidRPr="009A344C">
        <w:rPr>
          <w:sz w:val="16"/>
          <w:szCs w:val="16"/>
        </w:rPr>
        <w:t>State Water Resources Control Board - http://www.waterboards.ca.gov/water_issues/programs/tmdl/integrated2010.shtml</w:t>
      </w:r>
    </w:p>
  </w:footnote>
  <w:footnote w:id="3">
    <w:p w14:paraId="6FAD1051" w14:textId="77777777" w:rsidR="00A06864" w:rsidRDefault="00A06864">
      <w:pPr>
        <w:pStyle w:val="FootnoteText"/>
      </w:pPr>
      <w:r>
        <w:rPr>
          <w:rStyle w:val="FootnoteReference"/>
        </w:rPr>
        <w:footnoteRef/>
      </w:r>
      <w:r>
        <w:t xml:space="preserve"> </w:t>
      </w:r>
      <w:r w:rsidRPr="00AA5A1B">
        <w:rPr>
          <w:sz w:val="16"/>
          <w:szCs w:val="16"/>
        </w:rPr>
        <w:t>Definitions in the Glossary are taken in part from documents produced by the State Water Resources Control Board for the Industrial General Permit, the Phase II Small Municipal Separate Storm Sewer System (MS4) Program and Construction Storm Water Program.  Some definitions were modified to suit activities and facilities within the San Mateo County Community College District.</w:t>
      </w:r>
      <w:r w:rsidRPr="00AA5A1B">
        <w:t xml:space="preserve"> </w:t>
      </w:r>
      <w:hyperlink r:id="rId1" w:history="1">
        <w:r w:rsidRPr="00A634DD">
          <w:rPr>
            <w:rStyle w:val="Hyperlink"/>
            <w:sz w:val="16"/>
            <w:szCs w:val="16"/>
          </w:rPr>
          <w:t>http://www.swrcb.ca.gov/water_issues/programs/stormwater/</w:t>
        </w:r>
      </w:hyperlink>
      <w:r>
        <w:rPr>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701366"/>
      <w:docPartObj>
        <w:docPartGallery w:val="Watermarks"/>
        <w:docPartUnique/>
      </w:docPartObj>
    </w:sdtPr>
    <w:sdtEndPr/>
    <w:sdtContent>
      <w:p w14:paraId="6FAD1047" w14:textId="77777777" w:rsidR="00A06864" w:rsidRDefault="0047548D">
        <w:pPr>
          <w:pStyle w:val="Header"/>
        </w:pPr>
        <w:r>
          <w:rPr>
            <w:noProof/>
            <w:lang w:eastAsia="zh-TW"/>
          </w:rPr>
          <w:pict w14:anchorId="6FAD10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42"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154CB0"/>
    <w:multiLevelType w:val="singleLevel"/>
    <w:tmpl w:val="65D89622"/>
    <w:lvl w:ilvl="0">
      <w:start w:val="1"/>
      <w:numFmt w:val="bullet"/>
      <w:pStyle w:val="BulletRptMost"/>
      <w:lvlText w:val=""/>
      <w:lvlJc w:val="left"/>
      <w:pPr>
        <w:tabs>
          <w:tab w:val="num" w:pos="360"/>
        </w:tabs>
        <w:ind w:left="360" w:hanging="360"/>
      </w:pPr>
      <w:rPr>
        <w:rFonts w:ascii="Symbol" w:hAnsi="Symbol" w:hint="default"/>
        <w:sz w:val="18"/>
      </w:rPr>
    </w:lvl>
  </w:abstractNum>
  <w:abstractNum w:abstractNumId="1">
    <w:nsid w:val="1B721DA5"/>
    <w:multiLevelType w:val="hybridMultilevel"/>
    <w:tmpl w:val="56F43DF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787EA2"/>
    <w:multiLevelType w:val="hybridMultilevel"/>
    <w:tmpl w:val="BFE09EDA"/>
    <w:lvl w:ilvl="0" w:tplc="04090001">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3">
    <w:nsid w:val="223A530B"/>
    <w:multiLevelType w:val="hybridMultilevel"/>
    <w:tmpl w:val="35461C16"/>
    <w:lvl w:ilvl="0" w:tplc="04090001">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4">
    <w:nsid w:val="2B3968C7"/>
    <w:multiLevelType w:val="singleLevel"/>
    <w:tmpl w:val="86025E2E"/>
    <w:lvl w:ilvl="0">
      <w:start w:val="1"/>
      <w:numFmt w:val="bullet"/>
      <w:pStyle w:val="BulletRptLast"/>
      <w:lvlText w:val=""/>
      <w:lvlJc w:val="left"/>
      <w:pPr>
        <w:tabs>
          <w:tab w:val="num" w:pos="360"/>
        </w:tabs>
        <w:ind w:left="360" w:hanging="360"/>
      </w:pPr>
      <w:rPr>
        <w:rFonts w:ascii="Symbol" w:hAnsi="Symbol" w:hint="default"/>
        <w:color w:val="auto"/>
        <w:sz w:val="18"/>
      </w:rPr>
    </w:lvl>
  </w:abstractNum>
  <w:abstractNum w:abstractNumId="5">
    <w:nsid w:val="2B9E0B49"/>
    <w:multiLevelType w:val="hybridMultilevel"/>
    <w:tmpl w:val="5F56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2635E2"/>
    <w:multiLevelType w:val="hybridMultilevel"/>
    <w:tmpl w:val="B7FCBE02"/>
    <w:lvl w:ilvl="0" w:tplc="807A51DC">
      <w:start w:val="1"/>
      <w:numFmt w:val="bullet"/>
      <w:lvlText w:val="-"/>
      <w:lvlJc w:val="left"/>
      <w:pPr>
        <w:ind w:left="405" w:hanging="360"/>
      </w:pPr>
      <w:rPr>
        <w:rFonts w:ascii="Calibri" w:eastAsia="Times New Roman" w:hAnsi="Calibri" w:cs="Arial" w:hint="default"/>
        <w:b w:val="0"/>
        <w:sz w:val="22"/>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7">
    <w:nsid w:val="4B716931"/>
    <w:multiLevelType w:val="hybridMultilevel"/>
    <w:tmpl w:val="A27AAC5E"/>
    <w:lvl w:ilvl="0" w:tplc="C680A28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6A128BA"/>
    <w:multiLevelType w:val="hybridMultilevel"/>
    <w:tmpl w:val="1E5AE7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F336E9E"/>
    <w:multiLevelType w:val="hybridMultilevel"/>
    <w:tmpl w:val="0B80B2E6"/>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2B46633"/>
    <w:multiLevelType w:val="hybridMultilevel"/>
    <w:tmpl w:val="F2AA22F6"/>
    <w:lvl w:ilvl="0" w:tplc="04090001">
      <w:start w:val="1"/>
      <w:numFmt w:val="bullet"/>
      <w:lvlText w:val=""/>
      <w:lvlJc w:val="left"/>
      <w:pPr>
        <w:ind w:left="1450" w:hanging="360"/>
      </w:pPr>
      <w:rPr>
        <w:rFonts w:ascii="Symbol" w:hAnsi="Symbol" w:hint="default"/>
      </w:rPr>
    </w:lvl>
    <w:lvl w:ilvl="1" w:tplc="04090003">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11">
    <w:nsid w:val="632B2B51"/>
    <w:multiLevelType w:val="hybridMultilevel"/>
    <w:tmpl w:val="5226D5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63E76775"/>
    <w:multiLevelType w:val="hybridMultilevel"/>
    <w:tmpl w:val="909E63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6CA25A73"/>
    <w:multiLevelType w:val="hybridMultilevel"/>
    <w:tmpl w:val="74AC4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8B50A21"/>
    <w:multiLevelType w:val="hybridMultilevel"/>
    <w:tmpl w:val="CD3E4B00"/>
    <w:lvl w:ilvl="0" w:tplc="439AB9F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7F9E15EF"/>
    <w:multiLevelType w:val="hybridMultilevel"/>
    <w:tmpl w:val="9D66D0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0"/>
  </w:num>
  <w:num w:numId="3">
    <w:abstractNumId w:val="9"/>
  </w:num>
  <w:num w:numId="4">
    <w:abstractNumId w:val="11"/>
  </w:num>
  <w:num w:numId="5">
    <w:abstractNumId w:val="15"/>
  </w:num>
  <w:num w:numId="6">
    <w:abstractNumId w:val="1"/>
  </w:num>
  <w:num w:numId="7">
    <w:abstractNumId w:val="7"/>
  </w:num>
  <w:num w:numId="8">
    <w:abstractNumId w:val="14"/>
  </w:num>
  <w:num w:numId="9">
    <w:abstractNumId w:val="6"/>
  </w:num>
  <w:num w:numId="10">
    <w:abstractNumId w:val="12"/>
  </w:num>
  <w:num w:numId="11">
    <w:abstractNumId w:val="10"/>
  </w:num>
  <w:num w:numId="12">
    <w:abstractNumId w:val="8"/>
  </w:num>
  <w:num w:numId="13">
    <w:abstractNumId w:val="2"/>
  </w:num>
  <w:num w:numId="14">
    <w:abstractNumId w:val="13"/>
  </w:num>
  <w:num w:numId="15">
    <w:abstractNumId w:val="5"/>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9"/>
  <w:displayBackgroundShape/>
  <w:proofState w:spelling="clean" w:grammar="clean"/>
  <w:defaultTabStop w:val="720"/>
  <w:drawingGridHorizontalSpacing w:val="115"/>
  <w:displayHorizontalDrawingGridEvery w:val="2"/>
  <w:characterSpacingControl w:val="doNotCompress"/>
  <w:hdrShapeDefaults>
    <o:shapedefaults v:ext="edit" spidmax="10243" style="mso-position-horizontal-relative:page;mso-position-vertical-relative:page" o:allowincell="f" fillcolor="none [1311]" strokecolor="none [2414]">
      <v:fill color="none [1311]" color2="fill lighten(51)" angle="-135" focusposition=".5,.5" focussize="" method="linear sigma" focus="100%" type="gradient"/>
      <v:stroke color="none [2414]"/>
      <v:shadow on="t" color="none [3206]" opacity=".5" offset="-6pt,6pt"/>
      <v:textbox inset="21.6pt,0,1in,0"/>
    </o:shapedefaults>
    <o:shapelayout v:ext="edit">
      <o:idmap v:ext="edit" data="10"/>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486"/>
    <w:rsid w:val="0000067C"/>
    <w:rsid w:val="00000827"/>
    <w:rsid w:val="00001379"/>
    <w:rsid w:val="00001F50"/>
    <w:rsid w:val="00005251"/>
    <w:rsid w:val="0000654E"/>
    <w:rsid w:val="00012A8E"/>
    <w:rsid w:val="00013723"/>
    <w:rsid w:val="00013AD3"/>
    <w:rsid w:val="00016D43"/>
    <w:rsid w:val="00017C45"/>
    <w:rsid w:val="0002016C"/>
    <w:rsid w:val="000209E8"/>
    <w:rsid w:val="000240B5"/>
    <w:rsid w:val="0002506A"/>
    <w:rsid w:val="00025699"/>
    <w:rsid w:val="0002697C"/>
    <w:rsid w:val="0003056E"/>
    <w:rsid w:val="000308C1"/>
    <w:rsid w:val="00031CFA"/>
    <w:rsid w:val="0003288E"/>
    <w:rsid w:val="0004046A"/>
    <w:rsid w:val="000404D3"/>
    <w:rsid w:val="000413D7"/>
    <w:rsid w:val="00041F3D"/>
    <w:rsid w:val="00051EAD"/>
    <w:rsid w:val="00055232"/>
    <w:rsid w:val="0005549A"/>
    <w:rsid w:val="00063D83"/>
    <w:rsid w:val="00063EC3"/>
    <w:rsid w:val="00067132"/>
    <w:rsid w:val="00067795"/>
    <w:rsid w:val="00077521"/>
    <w:rsid w:val="00080F7E"/>
    <w:rsid w:val="000846CD"/>
    <w:rsid w:val="00085AAD"/>
    <w:rsid w:val="000916F7"/>
    <w:rsid w:val="00091B34"/>
    <w:rsid w:val="000951AE"/>
    <w:rsid w:val="000957EB"/>
    <w:rsid w:val="0009685A"/>
    <w:rsid w:val="000A38E9"/>
    <w:rsid w:val="000A4AD0"/>
    <w:rsid w:val="000A4F50"/>
    <w:rsid w:val="000A5D97"/>
    <w:rsid w:val="000B29B6"/>
    <w:rsid w:val="000B500D"/>
    <w:rsid w:val="000B7481"/>
    <w:rsid w:val="000B7DCC"/>
    <w:rsid w:val="000C13C2"/>
    <w:rsid w:val="000C20A5"/>
    <w:rsid w:val="000C23DE"/>
    <w:rsid w:val="000C2E77"/>
    <w:rsid w:val="000C725C"/>
    <w:rsid w:val="000C7487"/>
    <w:rsid w:val="000D27AD"/>
    <w:rsid w:val="000D36E4"/>
    <w:rsid w:val="000F6B63"/>
    <w:rsid w:val="000F6F23"/>
    <w:rsid w:val="00100FE9"/>
    <w:rsid w:val="0010430D"/>
    <w:rsid w:val="001057ED"/>
    <w:rsid w:val="00115DDB"/>
    <w:rsid w:val="0011798C"/>
    <w:rsid w:val="00121C59"/>
    <w:rsid w:val="00122593"/>
    <w:rsid w:val="0012506B"/>
    <w:rsid w:val="0012637D"/>
    <w:rsid w:val="0012774A"/>
    <w:rsid w:val="00131D4D"/>
    <w:rsid w:val="00132AE3"/>
    <w:rsid w:val="00144315"/>
    <w:rsid w:val="00144A85"/>
    <w:rsid w:val="0014547B"/>
    <w:rsid w:val="00145C05"/>
    <w:rsid w:val="001526CF"/>
    <w:rsid w:val="0015312A"/>
    <w:rsid w:val="00154435"/>
    <w:rsid w:val="00154BDA"/>
    <w:rsid w:val="00164D66"/>
    <w:rsid w:val="00165BCE"/>
    <w:rsid w:val="0017020A"/>
    <w:rsid w:val="00171E10"/>
    <w:rsid w:val="001723C6"/>
    <w:rsid w:val="001742C3"/>
    <w:rsid w:val="00174CDA"/>
    <w:rsid w:val="00174DAE"/>
    <w:rsid w:val="00185225"/>
    <w:rsid w:val="00185701"/>
    <w:rsid w:val="00191889"/>
    <w:rsid w:val="001919EB"/>
    <w:rsid w:val="001959DE"/>
    <w:rsid w:val="00195CA4"/>
    <w:rsid w:val="0019754C"/>
    <w:rsid w:val="00197A84"/>
    <w:rsid w:val="001A20E4"/>
    <w:rsid w:val="001A2D4C"/>
    <w:rsid w:val="001A39AC"/>
    <w:rsid w:val="001B0372"/>
    <w:rsid w:val="001B0F4D"/>
    <w:rsid w:val="001B143A"/>
    <w:rsid w:val="001B21BB"/>
    <w:rsid w:val="001B2314"/>
    <w:rsid w:val="001B3989"/>
    <w:rsid w:val="001B45F1"/>
    <w:rsid w:val="001B59A9"/>
    <w:rsid w:val="001B5F71"/>
    <w:rsid w:val="001C00BE"/>
    <w:rsid w:val="001C4689"/>
    <w:rsid w:val="001C5082"/>
    <w:rsid w:val="001C6186"/>
    <w:rsid w:val="001D1FF0"/>
    <w:rsid w:val="001D6698"/>
    <w:rsid w:val="001D6A1D"/>
    <w:rsid w:val="001E134B"/>
    <w:rsid w:val="001E59F4"/>
    <w:rsid w:val="001E629E"/>
    <w:rsid w:val="001E7629"/>
    <w:rsid w:val="001F1F2C"/>
    <w:rsid w:val="001F4A83"/>
    <w:rsid w:val="001F574C"/>
    <w:rsid w:val="001F57F4"/>
    <w:rsid w:val="001F7EBC"/>
    <w:rsid w:val="002056E8"/>
    <w:rsid w:val="00211220"/>
    <w:rsid w:val="002151CF"/>
    <w:rsid w:val="00215206"/>
    <w:rsid w:val="00215AF2"/>
    <w:rsid w:val="00216B54"/>
    <w:rsid w:val="002242ED"/>
    <w:rsid w:val="002277EE"/>
    <w:rsid w:val="0023169A"/>
    <w:rsid w:val="00232D62"/>
    <w:rsid w:val="00234AD4"/>
    <w:rsid w:val="00234E54"/>
    <w:rsid w:val="00243DC2"/>
    <w:rsid w:val="002473CA"/>
    <w:rsid w:val="00247E03"/>
    <w:rsid w:val="00250758"/>
    <w:rsid w:val="00251A62"/>
    <w:rsid w:val="002570BA"/>
    <w:rsid w:val="00264073"/>
    <w:rsid w:val="00267B98"/>
    <w:rsid w:val="00270D11"/>
    <w:rsid w:val="00282154"/>
    <w:rsid w:val="00282765"/>
    <w:rsid w:val="0028418B"/>
    <w:rsid w:val="00284D97"/>
    <w:rsid w:val="0028541A"/>
    <w:rsid w:val="00285F63"/>
    <w:rsid w:val="00292480"/>
    <w:rsid w:val="00292C2C"/>
    <w:rsid w:val="00293B7C"/>
    <w:rsid w:val="002950CF"/>
    <w:rsid w:val="00296156"/>
    <w:rsid w:val="00296D50"/>
    <w:rsid w:val="002A1192"/>
    <w:rsid w:val="002A1383"/>
    <w:rsid w:val="002A20BF"/>
    <w:rsid w:val="002A66C8"/>
    <w:rsid w:val="002B65BA"/>
    <w:rsid w:val="002C1F0F"/>
    <w:rsid w:val="002C3465"/>
    <w:rsid w:val="002C5936"/>
    <w:rsid w:val="002C6037"/>
    <w:rsid w:val="002E775F"/>
    <w:rsid w:val="002F374E"/>
    <w:rsid w:val="003012D3"/>
    <w:rsid w:val="00304863"/>
    <w:rsid w:val="00305672"/>
    <w:rsid w:val="00320162"/>
    <w:rsid w:val="00325156"/>
    <w:rsid w:val="00327754"/>
    <w:rsid w:val="0033245E"/>
    <w:rsid w:val="003331A6"/>
    <w:rsid w:val="003335E5"/>
    <w:rsid w:val="00337185"/>
    <w:rsid w:val="00341B23"/>
    <w:rsid w:val="003477BD"/>
    <w:rsid w:val="00352B66"/>
    <w:rsid w:val="00353B54"/>
    <w:rsid w:val="00354418"/>
    <w:rsid w:val="00360D68"/>
    <w:rsid w:val="003613D0"/>
    <w:rsid w:val="00363CDF"/>
    <w:rsid w:val="00363D15"/>
    <w:rsid w:val="00363FB0"/>
    <w:rsid w:val="0036575E"/>
    <w:rsid w:val="00366A62"/>
    <w:rsid w:val="00372EF7"/>
    <w:rsid w:val="00380D8B"/>
    <w:rsid w:val="00384B08"/>
    <w:rsid w:val="00391998"/>
    <w:rsid w:val="003A0A3F"/>
    <w:rsid w:val="003A1DB1"/>
    <w:rsid w:val="003A393B"/>
    <w:rsid w:val="003B2A52"/>
    <w:rsid w:val="003B57B9"/>
    <w:rsid w:val="003B5E3F"/>
    <w:rsid w:val="003B68BF"/>
    <w:rsid w:val="003B6A14"/>
    <w:rsid w:val="003C3541"/>
    <w:rsid w:val="003D3DE5"/>
    <w:rsid w:val="003D5BAF"/>
    <w:rsid w:val="003D6043"/>
    <w:rsid w:val="003E2848"/>
    <w:rsid w:val="003E541E"/>
    <w:rsid w:val="003E78E4"/>
    <w:rsid w:val="003F1823"/>
    <w:rsid w:val="003F3D5C"/>
    <w:rsid w:val="003F3FEF"/>
    <w:rsid w:val="003F49D2"/>
    <w:rsid w:val="003F50D3"/>
    <w:rsid w:val="003F72A0"/>
    <w:rsid w:val="003F7C6A"/>
    <w:rsid w:val="00400F0E"/>
    <w:rsid w:val="0040562F"/>
    <w:rsid w:val="004134D9"/>
    <w:rsid w:val="00413773"/>
    <w:rsid w:val="00417297"/>
    <w:rsid w:val="00417529"/>
    <w:rsid w:val="00421853"/>
    <w:rsid w:val="00425A07"/>
    <w:rsid w:val="00426A0D"/>
    <w:rsid w:val="004301B7"/>
    <w:rsid w:val="004466CE"/>
    <w:rsid w:val="004476E6"/>
    <w:rsid w:val="00447D93"/>
    <w:rsid w:val="00454EE2"/>
    <w:rsid w:val="00455A0A"/>
    <w:rsid w:val="00456852"/>
    <w:rsid w:val="00457270"/>
    <w:rsid w:val="00470FD7"/>
    <w:rsid w:val="004724A2"/>
    <w:rsid w:val="00472E57"/>
    <w:rsid w:val="00473A08"/>
    <w:rsid w:val="0047548D"/>
    <w:rsid w:val="0047588F"/>
    <w:rsid w:val="00490B33"/>
    <w:rsid w:val="00494F3C"/>
    <w:rsid w:val="00495672"/>
    <w:rsid w:val="00496B06"/>
    <w:rsid w:val="004974E3"/>
    <w:rsid w:val="004A199C"/>
    <w:rsid w:val="004A2A47"/>
    <w:rsid w:val="004A3736"/>
    <w:rsid w:val="004A5CEE"/>
    <w:rsid w:val="004A66B5"/>
    <w:rsid w:val="004A6C30"/>
    <w:rsid w:val="004B3959"/>
    <w:rsid w:val="004B3E39"/>
    <w:rsid w:val="004B408E"/>
    <w:rsid w:val="004B578A"/>
    <w:rsid w:val="004B6681"/>
    <w:rsid w:val="004C1850"/>
    <w:rsid w:val="004C466F"/>
    <w:rsid w:val="004C4E60"/>
    <w:rsid w:val="004D0CB5"/>
    <w:rsid w:val="004D7359"/>
    <w:rsid w:val="004E1947"/>
    <w:rsid w:val="004E22BC"/>
    <w:rsid w:val="004E32FF"/>
    <w:rsid w:val="004E49BE"/>
    <w:rsid w:val="004E55B6"/>
    <w:rsid w:val="004E7A02"/>
    <w:rsid w:val="004F0E25"/>
    <w:rsid w:val="004F34BA"/>
    <w:rsid w:val="00501973"/>
    <w:rsid w:val="0050219D"/>
    <w:rsid w:val="005048B6"/>
    <w:rsid w:val="00506352"/>
    <w:rsid w:val="0051151E"/>
    <w:rsid w:val="00512E88"/>
    <w:rsid w:val="005135CF"/>
    <w:rsid w:val="0051421D"/>
    <w:rsid w:val="0051596E"/>
    <w:rsid w:val="005218A8"/>
    <w:rsid w:val="005234E6"/>
    <w:rsid w:val="0052432A"/>
    <w:rsid w:val="005301B2"/>
    <w:rsid w:val="005327D7"/>
    <w:rsid w:val="00535085"/>
    <w:rsid w:val="0053727A"/>
    <w:rsid w:val="00540A7C"/>
    <w:rsid w:val="00545313"/>
    <w:rsid w:val="00547309"/>
    <w:rsid w:val="00547E8C"/>
    <w:rsid w:val="005510CC"/>
    <w:rsid w:val="005517F2"/>
    <w:rsid w:val="00553055"/>
    <w:rsid w:val="005546A7"/>
    <w:rsid w:val="00564CC9"/>
    <w:rsid w:val="00565F76"/>
    <w:rsid w:val="00566AB6"/>
    <w:rsid w:val="00567B2D"/>
    <w:rsid w:val="005743DF"/>
    <w:rsid w:val="00576D47"/>
    <w:rsid w:val="0058153D"/>
    <w:rsid w:val="005854B8"/>
    <w:rsid w:val="005917C0"/>
    <w:rsid w:val="00597273"/>
    <w:rsid w:val="005A1C4E"/>
    <w:rsid w:val="005A2DB8"/>
    <w:rsid w:val="005A4F24"/>
    <w:rsid w:val="005A4FFE"/>
    <w:rsid w:val="005A7E5F"/>
    <w:rsid w:val="005B1407"/>
    <w:rsid w:val="005B55CF"/>
    <w:rsid w:val="005C2657"/>
    <w:rsid w:val="005C2B59"/>
    <w:rsid w:val="005C6DB8"/>
    <w:rsid w:val="005C7382"/>
    <w:rsid w:val="005C796E"/>
    <w:rsid w:val="005D1CD6"/>
    <w:rsid w:val="005E129F"/>
    <w:rsid w:val="005E420A"/>
    <w:rsid w:val="005E6936"/>
    <w:rsid w:val="005F1256"/>
    <w:rsid w:val="005F26CC"/>
    <w:rsid w:val="005F6137"/>
    <w:rsid w:val="0060424D"/>
    <w:rsid w:val="00604F7A"/>
    <w:rsid w:val="00607032"/>
    <w:rsid w:val="00610484"/>
    <w:rsid w:val="00612946"/>
    <w:rsid w:val="00614B3A"/>
    <w:rsid w:val="00620397"/>
    <w:rsid w:val="00620A89"/>
    <w:rsid w:val="0062205A"/>
    <w:rsid w:val="00623EBB"/>
    <w:rsid w:val="006304CB"/>
    <w:rsid w:val="0063063C"/>
    <w:rsid w:val="00631AA3"/>
    <w:rsid w:val="006345EC"/>
    <w:rsid w:val="006364E8"/>
    <w:rsid w:val="006404C0"/>
    <w:rsid w:val="0065038E"/>
    <w:rsid w:val="00656E44"/>
    <w:rsid w:val="00660D5F"/>
    <w:rsid w:val="006613E1"/>
    <w:rsid w:val="00661A6E"/>
    <w:rsid w:val="00664699"/>
    <w:rsid w:val="00664D19"/>
    <w:rsid w:val="0066704E"/>
    <w:rsid w:val="00667BA6"/>
    <w:rsid w:val="00673CA3"/>
    <w:rsid w:val="0068104E"/>
    <w:rsid w:val="006859C4"/>
    <w:rsid w:val="006929D3"/>
    <w:rsid w:val="00695996"/>
    <w:rsid w:val="006A121B"/>
    <w:rsid w:val="006A2E18"/>
    <w:rsid w:val="006A2F49"/>
    <w:rsid w:val="006A352F"/>
    <w:rsid w:val="006A3887"/>
    <w:rsid w:val="006D105B"/>
    <w:rsid w:val="006D2B5C"/>
    <w:rsid w:val="006D45B1"/>
    <w:rsid w:val="006D46FA"/>
    <w:rsid w:val="006D5F73"/>
    <w:rsid w:val="006E12B0"/>
    <w:rsid w:val="006E4F54"/>
    <w:rsid w:val="006E7D68"/>
    <w:rsid w:val="006F2D57"/>
    <w:rsid w:val="006F502B"/>
    <w:rsid w:val="006F7D9E"/>
    <w:rsid w:val="007126B8"/>
    <w:rsid w:val="0071276F"/>
    <w:rsid w:val="007178B8"/>
    <w:rsid w:val="00720EEB"/>
    <w:rsid w:val="00721C20"/>
    <w:rsid w:val="007234A6"/>
    <w:rsid w:val="007342A7"/>
    <w:rsid w:val="00735D59"/>
    <w:rsid w:val="007369B6"/>
    <w:rsid w:val="00737172"/>
    <w:rsid w:val="0074471B"/>
    <w:rsid w:val="007533B5"/>
    <w:rsid w:val="00754EC9"/>
    <w:rsid w:val="00755064"/>
    <w:rsid w:val="0075708C"/>
    <w:rsid w:val="00757CAC"/>
    <w:rsid w:val="0076675D"/>
    <w:rsid w:val="00767836"/>
    <w:rsid w:val="00767D3A"/>
    <w:rsid w:val="00767EFD"/>
    <w:rsid w:val="00773565"/>
    <w:rsid w:val="0077524B"/>
    <w:rsid w:val="00780349"/>
    <w:rsid w:val="00783809"/>
    <w:rsid w:val="00786FB5"/>
    <w:rsid w:val="007A0295"/>
    <w:rsid w:val="007A102C"/>
    <w:rsid w:val="007A1138"/>
    <w:rsid w:val="007A50B0"/>
    <w:rsid w:val="007B0749"/>
    <w:rsid w:val="007B1072"/>
    <w:rsid w:val="007B49A7"/>
    <w:rsid w:val="007C4B3A"/>
    <w:rsid w:val="007D1D0D"/>
    <w:rsid w:val="007D3B99"/>
    <w:rsid w:val="007D6AE9"/>
    <w:rsid w:val="007E119A"/>
    <w:rsid w:val="007E15F2"/>
    <w:rsid w:val="007E182B"/>
    <w:rsid w:val="007E35CE"/>
    <w:rsid w:val="007E51C3"/>
    <w:rsid w:val="007E54C2"/>
    <w:rsid w:val="007E64C2"/>
    <w:rsid w:val="007F5AF2"/>
    <w:rsid w:val="008004D6"/>
    <w:rsid w:val="008027B2"/>
    <w:rsid w:val="00802AE9"/>
    <w:rsid w:val="008031BE"/>
    <w:rsid w:val="008147B7"/>
    <w:rsid w:val="008152B7"/>
    <w:rsid w:val="00815456"/>
    <w:rsid w:val="00815733"/>
    <w:rsid w:val="00815C8C"/>
    <w:rsid w:val="00824222"/>
    <w:rsid w:val="00824D0B"/>
    <w:rsid w:val="008314AC"/>
    <w:rsid w:val="00834631"/>
    <w:rsid w:val="008370C6"/>
    <w:rsid w:val="00840630"/>
    <w:rsid w:val="0084536F"/>
    <w:rsid w:val="00857566"/>
    <w:rsid w:val="00863B36"/>
    <w:rsid w:val="0086506A"/>
    <w:rsid w:val="00867E5F"/>
    <w:rsid w:val="00871519"/>
    <w:rsid w:val="008725C8"/>
    <w:rsid w:val="00881673"/>
    <w:rsid w:val="00891C5D"/>
    <w:rsid w:val="00895011"/>
    <w:rsid w:val="00895161"/>
    <w:rsid w:val="0089732C"/>
    <w:rsid w:val="008975B7"/>
    <w:rsid w:val="008A1171"/>
    <w:rsid w:val="008A171C"/>
    <w:rsid w:val="008A2EA4"/>
    <w:rsid w:val="008A4D16"/>
    <w:rsid w:val="008A735F"/>
    <w:rsid w:val="008A7E5C"/>
    <w:rsid w:val="008B2700"/>
    <w:rsid w:val="008B506D"/>
    <w:rsid w:val="008C1E18"/>
    <w:rsid w:val="008C7B87"/>
    <w:rsid w:val="008D2882"/>
    <w:rsid w:val="008D2D98"/>
    <w:rsid w:val="008D387C"/>
    <w:rsid w:val="008D7F71"/>
    <w:rsid w:val="008E2752"/>
    <w:rsid w:val="008E4A1D"/>
    <w:rsid w:val="008E5EC7"/>
    <w:rsid w:val="008E7C94"/>
    <w:rsid w:val="008F0A15"/>
    <w:rsid w:val="008F3DB4"/>
    <w:rsid w:val="008F5697"/>
    <w:rsid w:val="008F6FFE"/>
    <w:rsid w:val="00902060"/>
    <w:rsid w:val="0090526A"/>
    <w:rsid w:val="00915945"/>
    <w:rsid w:val="00915BD5"/>
    <w:rsid w:val="00917A5F"/>
    <w:rsid w:val="009205A4"/>
    <w:rsid w:val="009205AF"/>
    <w:rsid w:val="00920D75"/>
    <w:rsid w:val="00925BDA"/>
    <w:rsid w:val="009261DA"/>
    <w:rsid w:val="00932427"/>
    <w:rsid w:val="009326F7"/>
    <w:rsid w:val="00937FB5"/>
    <w:rsid w:val="00943F16"/>
    <w:rsid w:val="00946945"/>
    <w:rsid w:val="00950945"/>
    <w:rsid w:val="00952041"/>
    <w:rsid w:val="00955223"/>
    <w:rsid w:val="009565A2"/>
    <w:rsid w:val="00957103"/>
    <w:rsid w:val="009578EB"/>
    <w:rsid w:val="00957B24"/>
    <w:rsid w:val="009600B5"/>
    <w:rsid w:val="00961329"/>
    <w:rsid w:val="00962CEA"/>
    <w:rsid w:val="009632C1"/>
    <w:rsid w:val="00967ECB"/>
    <w:rsid w:val="00971D87"/>
    <w:rsid w:val="00974E5B"/>
    <w:rsid w:val="00975469"/>
    <w:rsid w:val="0098380E"/>
    <w:rsid w:val="00984F42"/>
    <w:rsid w:val="00987E1A"/>
    <w:rsid w:val="009909A4"/>
    <w:rsid w:val="0099382B"/>
    <w:rsid w:val="00994C3A"/>
    <w:rsid w:val="009A1AFF"/>
    <w:rsid w:val="009A1B3A"/>
    <w:rsid w:val="009A2BA5"/>
    <w:rsid w:val="009A344C"/>
    <w:rsid w:val="009A5607"/>
    <w:rsid w:val="009A71E8"/>
    <w:rsid w:val="009B1B48"/>
    <w:rsid w:val="009B738F"/>
    <w:rsid w:val="009C0174"/>
    <w:rsid w:val="009C167B"/>
    <w:rsid w:val="009C742E"/>
    <w:rsid w:val="009D06D4"/>
    <w:rsid w:val="009D39E2"/>
    <w:rsid w:val="009D3F04"/>
    <w:rsid w:val="009D5486"/>
    <w:rsid w:val="009E02FB"/>
    <w:rsid w:val="009E15D3"/>
    <w:rsid w:val="009F77D4"/>
    <w:rsid w:val="00A00E31"/>
    <w:rsid w:val="00A06864"/>
    <w:rsid w:val="00A1262A"/>
    <w:rsid w:val="00A145B6"/>
    <w:rsid w:val="00A1600C"/>
    <w:rsid w:val="00A1760F"/>
    <w:rsid w:val="00A24143"/>
    <w:rsid w:val="00A30CB6"/>
    <w:rsid w:val="00A319DD"/>
    <w:rsid w:val="00A32B85"/>
    <w:rsid w:val="00A4290F"/>
    <w:rsid w:val="00A45AAD"/>
    <w:rsid w:val="00A45F58"/>
    <w:rsid w:val="00A462EC"/>
    <w:rsid w:val="00A5037E"/>
    <w:rsid w:val="00A5290D"/>
    <w:rsid w:val="00A53199"/>
    <w:rsid w:val="00A5531B"/>
    <w:rsid w:val="00A5660E"/>
    <w:rsid w:val="00A56632"/>
    <w:rsid w:val="00A56822"/>
    <w:rsid w:val="00A56855"/>
    <w:rsid w:val="00A63DBD"/>
    <w:rsid w:val="00A64810"/>
    <w:rsid w:val="00A65885"/>
    <w:rsid w:val="00A66CC0"/>
    <w:rsid w:val="00A67DC1"/>
    <w:rsid w:val="00A67E79"/>
    <w:rsid w:val="00A70309"/>
    <w:rsid w:val="00A767B7"/>
    <w:rsid w:val="00A76BDB"/>
    <w:rsid w:val="00A7714E"/>
    <w:rsid w:val="00A82F54"/>
    <w:rsid w:val="00A83221"/>
    <w:rsid w:val="00A85941"/>
    <w:rsid w:val="00A87BB8"/>
    <w:rsid w:val="00A91BC6"/>
    <w:rsid w:val="00A937A3"/>
    <w:rsid w:val="00A93A5A"/>
    <w:rsid w:val="00A94CC2"/>
    <w:rsid w:val="00AA0BA8"/>
    <w:rsid w:val="00AA2CC9"/>
    <w:rsid w:val="00AA5A1B"/>
    <w:rsid w:val="00AA7BC0"/>
    <w:rsid w:val="00AB1C82"/>
    <w:rsid w:val="00AB22F7"/>
    <w:rsid w:val="00AB5103"/>
    <w:rsid w:val="00AB6A5E"/>
    <w:rsid w:val="00AB7F36"/>
    <w:rsid w:val="00AC0A8E"/>
    <w:rsid w:val="00AC1756"/>
    <w:rsid w:val="00AC19EE"/>
    <w:rsid w:val="00AC2367"/>
    <w:rsid w:val="00AC3E48"/>
    <w:rsid w:val="00AC5AC7"/>
    <w:rsid w:val="00AD3B5C"/>
    <w:rsid w:val="00AE3678"/>
    <w:rsid w:val="00AE40BA"/>
    <w:rsid w:val="00AE44A9"/>
    <w:rsid w:val="00AF02BE"/>
    <w:rsid w:val="00AF0502"/>
    <w:rsid w:val="00B00C03"/>
    <w:rsid w:val="00B029B3"/>
    <w:rsid w:val="00B15E0D"/>
    <w:rsid w:val="00B162E5"/>
    <w:rsid w:val="00B24C5A"/>
    <w:rsid w:val="00B26C09"/>
    <w:rsid w:val="00B30DFD"/>
    <w:rsid w:val="00B32B22"/>
    <w:rsid w:val="00B33CD7"/>
    <w:rsid w:val="00B366B2"/>
    <w:rsid w:val="00B3688F"/>
    <w:rsid w:val="00B40A38"/>
    <w:rsid w:val="00B423AA"/>
    <w:rsid w:val="00B44959"/>
    <w:rsid w:val="00B46C3F"/>
    <w:rsid w:val="00B47B26"/>
    <w:rsid w:val="00B512ED"/>
    <w:rsid w:val="00B51409"/>
    <w:rsid w:val="00B5283E"/>
    <w:rsid w:val="00B56209"/>
    <w:rsid w:val="00B575AD"/>
    <w:rsid w:val="00B6061D"/>
    <w:rsid w:val="00B63C44"/>
    <w:rsid w:val="00B64E34"/>
    <w:rsid w:val="00B66C6E"/>
    <w:rsid w:val="00B676B1"/>
    <w:rsid w:val="00B7204A"/>
    <w:rsid w:val="00B728DC"/>
    <w:rsid w:val="00B74C66"/>
    <w:rsid w:val="00B759C4"/>
    <w:rsid w:val="00B759FC"/>
    <w:rsid w:val="00B7652D"/>
    <w:rsid w:val="00B82AF2"/>
    <w:rsid w:val="00B83259"/>
    <w:rsid w:val="00B850CB"/>
    <w:rsid w:val="00B8620D"/>
    <w:rsid w:val="00B86C9A"/>
    <w:rsid w:val="00B96A74"/>
    <w:rsid w:val="00BA3CCD"/>
    <w:rsid w:val="00BA5B02"/>
    <w:rsid w:val="00BA7E9F"/>
    <w:rsid w:val="00BB01F0"/>
    <w:rsid w:val="00BB2549"/>
    <w:rsid w:val="00BB3AC9"/>
    <w:rsid w:val="00BC02DE"/>
    <w:rsid w:val="00BD2AA8"/>
    <w:rsid w:val="00BD35F9"/>
    <w:rsid w:val="00BD4D9C"/>
    <w:rsid w:val="00BD5824"/>
    <w:rsid w:val="00BE0EC2"/>
    <w:rsid w:val="00BE13C4"/>
    <w:rsid w:val="00BE1A6B"/>
    <w:rsid w:val="00BE1CED"/>
    <w:rsid w:val="00BE5741"/>
    <w:rsid w:val="00BE6A63"/>
    <w:rsid w:val="00BE77F8"/>
    <w:rsid w:val="00BF11E7"/>
    <w:rsid w:val="00BF160A"/>
    <w:rsid w:val="00BF211B"/>
    <w:rsid w:val="00BF3C57"/>
    <w:rsid w:val="00BF3D1F"/>
    <w:rsid w:val="00BF4193"/>
    <w:rsid w:val="00BF7EE7"/>
    <w:rsid w:val="00C01282"/>
    <w:rsid w:val="00C13CB3"/>
    <w:rsid w:val="00C17680"/>
    <w:rsid w:val="00C17C83"/>
    <w:rsid w:val="00C205D2"/>
    <w:rsid w:val="00C208C7"/>
    <w:rsid w:val="00C21E93"/>
    <w:rsid w:val="00C25B4C"/>
    <w:rsid w:val="00C26159"/>
    <w:rsid w:val="00C261ED"/>
    <w:rsid w:val="00C26885"/>
    <w:rsid w:val="00C32564"/>
    <w:rsid w:val="00C350AB"/>
    <w:rsid w:val="00C40A3F"/>
    <w:rsid w:val="00C47979"/>
    <w:rsid w:val="00C47D77"/>
    <w:rsid w:val="00C526F9"/>
    <w:rsid w:val="00C555C7"/>
    <w:rsid w:val="00C55DF8"/>
    <w:rsid w:val="00C57699"/>
    <w:rsid w:val="00C579C2"/>
    <w:rsid w:val="00C6165F"/>
    <w:rsid w:val="00C620B7"/>
    <w:rsid w:val="00C63F28"/>
    <w:rsid w:val="00C64F91"/>
    <w:rsid w:val="00C67581"/>
    <w:rsid w:val="00C724C3"/>
    <w:rsid w:val="00C808D6"/>
    <w:rsid w:val="00C8128B"/>
    <w:rsid w:val="00C82110"/>
    <w:rsid w:val="00C823B8"/>
    <w:rsid w:val="00C84F7F"/>
    <w:rsid w:val="00C93199"/>
    <w:rsid w:val="00C95D09"/>
    <w:rsid w:val="00CA2869"/>
    <w:rsid w:val="00CB0D0D"/>
    <w:rsid w:val="00CB5D65"/>
    <w:rsid w:val="00CC2DE6"/>
    <w:rsid w:val="00CC436A"/>
    <w:rsid w:val="00CC7BA5"/>
    <w:rsid w:val="00CD1CC6"/>
    <w:rsid w:val="00CD7632"/>
    <w:rsid w:val="00CE0B20"/>
    <w:rsid w:val="00CE2047"/>
    <w:rsid w:val="00CF62FF"/>
    <w:rsid w:val="00CF75E9"/>
    <w:rsid w:val="00D00B82"/>
    <w:rsid w:val="00D01F73"/>
    <w:rsid w:val="00D23958"/>
    <w:rsid w:val="00D23EEC"/>
    <w:rsid w:val="00D30514"/>
    <w:rsid w:val="00D3449B"/>
    <w:rsid w:val="00D34C0A"/>
    <w:rsid w:val="00D355DF"/>
    <w:rsid w:val="00D401F4"/>
    <w:rsid w:val="00D447D1"/>
    <w:rsid w:val="00D45113"/>
    <w:rsid w:val="00D51281"/>
    <w:rsid w:val="00D55250"/>
    <w:rsid w:val="00D60A2C"/>
    <w:rsid w:val="00D60EC7"/>
    <w:rsid w:val="00D61DDB"/>
    <w:rsid w:val="00D65F84"/>
    <w:rsid w:val="00D66216"/>
    <w:rsid w:val="00D674FD"/>
    <w:rsid w:val="00D71092"/>
    <w:rsid w:val="00D72AD9"/>
    <w:rsid w:val="00D72D7A"/>
    <w:rsid w:val="00D72EDA"/>
    <w:rsid w:val="00D8278B"/>
    <w:rsid w:val="00D82E46"/>
    <w:rsid w:val="00D90138"/>
    <w:rsid w:val="00D934CE"/>
    <w:rsid w:val="00D9410E"/>
    <w:rsid w:val="00D955D6"/>
    <w:rsid w:val="00DA1C47"/>
    <w:rsid w:val="00DB3065"/>
    <w:rsid w:val="00DB406B"/>
    <w:rsid w:val="00DC4111"/>
    <w:rsid w:val="00DC616B"/>
    <w:rsid w:val="00DC62D9"/>
    <w:rsid w:val="00DC6FB8"/>
    <w:rsid w:val="00DC7E38"/>
    <w:rsid w:val="00DD2E32"/>
    <w:rsid w:val="00DD2EBD"/>
    <w:rsid w:val="00DD469D"/>
    <w:rsid w:val="00DD4CA3"/>
    <w:rsid w:val="00DD5ED0"/>
    <w:rsid w:val="00DD6141"/>
    <w:rsid w:val="00DE2B8D"/>
    <w:rsid w:val="00DE6F10"/>
    <w:rsid w:val="00DE780B"/>
    <w:rsid w:val="00DF2071"/>
    <w:rsid w:val="00DF2956"/>
    <w:rsid w:val="00DF3DDB"/>
    <w:rsid w:val="00DF46CC"/>
    <w:rsid w:val="00DF542C"/>
    <w:rsid w:val="00DF5C2C"/>
    <w:rsid w:val="00E03D3D"/>
    <w:rsid w:val="00E06127"/>
    <w:rsid w:val="00E06710"/>
    <w:rsid w:val="00E07848"/>
    <w:rsid w:val="00E20F4E"/>
    <w:rsid w:val="00E22412"/>
    <w:rsid w:val="00E24AA1"/>
    <w:rsid w:val="00E262AE"/>
    <w:rsid w:val="00E325F4"/>
    <w:rsid w:val="00E337E7"/>
    <w:rsid w:val="00E33E0C"/>
    <w:rsid w:val="00E35300"/>
    <w:rsid w:val="00E423DB"/>
    <w:rsid w:val="00E42703"/>
    <w:rsid w:val="00E43761"/>
    <w:rsid w:val="00E47165"/>
    <w:rsid w:val="00E66DC2"/>
    <w:rsid w:val="00E673B7"/>
    <w:rsid w:val="00E81040"/>
    <w:rsid w:val="00E833CE"/>
    <w:rsid w:val="00E83926"/>
    <w:rsid w:val="00E8631F"/>
    <w:rsid w:val="00E87027"/>
    <w:rsid w:val="00E903BC"/>
    <w:rsid w:val="00E91078"/>
    <w:rsid w:val="00E92747"/>
    <w:rsid w:val="00E933A3"/>
    <w:rsid w:val="00E9383A"/>
    <w:rsid w:val="00E966D3"/>
    <w:rsid w:val="00E97B6B"/>
    <w:rsid w:val="00EA2B37"/>
    <w:rsid w:val="00EA40CB"/>
    <w:rsid w:val="00EA5FC6"/>
    <w:rsid w:val="00EA7392"/>
    <w:rsid w:val="00EC02FE"/>
    <w:rsid w:val="00EC1908"/>
    <w:rsid w:val="00EC5E2B"/>
    <w:rsid w:val="00EC7D75"/>
    <w:rsid w:val="00ED09F7"/>
    <w:rsid w:val="00ED4C7E"/>
    <w:rsid w:val="00ED4F37"/>
    <w:rsid w:val="00ED7987"/>
    <w:rsid w:val="00EE1965"/>
    <w:rsid w:val="00EE3330"/>
    <w:rsid w:val="00EE4983"/>
    <w:rsid w:val="00EF3C03"/>
    <w:rsid w:val="00EF50CE"/>
    <w:rsid w:val="00EF6036"/>
    <w:rsid w:val="00EF723C"/>
    <w:rsid w:val="00F01DA2"/>
    <w:rsid w:val="00F156CE"/>
    <w:rsid w:val="00F16B44"/>
    <w:rsid w:val="00F253D6"/>
    <w:rsid w:val="00F33440"/>
    <w:rsid w:val="00F34E13"/>
    <w:rsid w:val="00F45716"/>
    <w:rsid w:val="00F46390"/>
    <w:rsid w:val="00F463D7"/>
    <w:rsid w:val="00F5199F"/>
    <w:rsid w:val="00F53801"/>
    <w:rsid w:val="00F53984"/>
    <w:rsid w:val="00F56117"/>
    <w:rsid w:val="00F57C47"/>
    <w:rsid w:val="00F61782"/>
    <w:rsid w:val="00F630C8"/>
    <w:rsid w:val="00F653C3"/>
    <w:rsid w:val="00F6662F"/>
    <w:rsid w:val="00F76191"/>
    <w:rsid w:val="00F76D45"/>
    <w:rsid w:val="00F77718"/>
    <w:rsid w:val="00F8130D"/>
    <w:rsid w:val="00F82509"/>
    <w:rsid w:val="00F85D1D"/>
    <w:rsid w:val="00F91415"/>
    <w:rsid w:val="00F930CF"/>
    <w:rsid w:val="00F93A90"/>
    <w:rsid w:val="00F975C7"/>
    <w:rsid w:val="00F977F8"/>
    <w:rsid w:val="00F97D7F"/>
    <w:rsid w:val="00FA10C7"/>
    <w:rsid w:val="00FA50D1"/>
    <w:rsid w:val="00FB632C"/>
    <w:rsid w:val="00FC3612"/>
    <w:rsid w:val="00FC686F"/>
    <w:rsid w:val="00FD26BD"/>
    <w:rsid w:val="00FD2CD8"/>
    <w:rsid w:val="00FD5C40"/>
    <w:rsid w:val="00FD6D85"/>
    <w:rsid w:val="00FE0595"/>
    <w:rsid w:val="00FE07A2"/>
    <w:rsid w:val="00FE10D1"/>
    <w:rsid w:val="00FE2465"/>
    <w:rsid w:val="00FE3172"/>
    <w:rsid w:val="00FE38D3"/>
    <w:rsid w:val="00FE41D1"/>
    <w:rsid w:val="00FF13DB"/>
    <w:rsid w:val="00FF24A4"/>
    <w:rsid w:val="00FF29F5"/>
    <w:rsid w:val="00FF42A0"/>
    <w:rsid w:val="00FF5A1C"/>
    <w:rsid w:val="00FF62B7"/>
    <w:rsid w:val="00FF65AC"/>
    <w:rsid w:val="00FF73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3" style="mso-position-horizontal-relative:page;mso-position-vertical-relative:page" o:allowincell="f" fillcolor="none [1311]" strokecolor="none [2414]">
      <v:fill color="none [1311]" color2="fill lighten(51)" angle="-135" focusposition=".5,.5" focussize="" method="linear sigma" focus="100%" type="gradient"/>
      <v:stroke color="none [2414]"/>
      <v:shadow on="t" color="none [3206]" opacity=".5" offset="-6pt,6pt"/>
      <v:textbox inset="21.6pt,0,1in,0"/>
    </o:shapedefaults>
    <o:shapelayout v:ext="edit">
      <o:idmap v:ext="edit" data="1"/>
    </o:shapelayout>
  </w:shapeDefaults>
  <w:decimalSymbol w:val="."/>
  <w:listSeparator w:val=","/>
  <w14:docId w14:val="6FAD0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30CF"/>
    <w:pPr>
      <w:tabs>
        <w:tab w:val="left" w:pos="360"/>
        <w:tab w:val="left" w:pos="720"/>
      </w:tabs>
      <w:suppressAutoHyphens/>
      <w:spacing w:after="270" w:line="270" w:lineRule="atLeast"/>
      <w:jc w:val="left"/>
    </w:pPr>
    <w:rPr>
      <w:rFonts w:ascii="CG Times" w:eastAsia="Times New Roman" w:hAnsi="CG Times" w:cs="Times New Roman"/>
      <w:sz w:val="23"/>
      <w:szCs w:val="20"/>
    </w:rPr>
  </w:style>
  <w:style w:type="paragraph" w:styleId="Heading1">
    <w:name w:val="heading 1"/>
    <w:next w:val="Normal"/>
    <w:link w:val="Heading1Char"/>
    <w:qFormat/>
    <w:rsid w:val="00824D0B"/>
    <w:pPr>
      <w:keepNext/>
      <w:keepLines/>
      <w:spacing w:before="270" w:after="270" w:line="240" w:lineRule="atLeast"/>
      <w:ind w:left="720" w:hanging="720"/>
      <w:jc w:val="left"/>
      <w:outlineLvl w:val="0"/>
    </w:pPr>
    <w:rPr>
      <w:rFonts w:ascii="CG Omega" w:eastAsia="Times New Roman" w:hAnsi="CG Omega" w:cs="Times New Roman"/>
      <w:b/>
      <w:caps/>
      <w:sz w:val="27"/>
      <w:szCs w:val="20"/>
    </w:rPr>
  </w:style>
  <w:style w:type="paragraph" w:styleId="Heading2">
    <w:name w:val="heading 2"/>
    <w:basedOn w:val="Heading1"/>
    <w:next w:val="Normal"/>
    <w:link w:val="Heading2Char"/>
    <w:qFormat/>
    <w:rsid w:val="00824D0B"/>
    <w:pPr>
      <w:spacing w:before="80"/>
      <w:outlineLvl w:val="1"/>
    </w:pPr>
    <w:rPr>
      <w:caps w:val="0"/>
    </w:rPr>
  </w:style>
  <w:style w:type="paragraph" w:styleId="Heading3">
    <w:name w:val="heading 3"/>
    <w:basedOn w:val="Normal"/>
    <w:next w:val="Normal"/>
    <w:link w:val="Heading3Char"/>
    <w:uiPriority w:val="9"/>
    <w:unhideWhenUsed/>
    <w:qFormat/>
    <w:rsid w:val="00824D0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24D0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RightAlign-NoTOC">
    <w:name w:val="Title Right Align- No TOC"/>
    <w:basedOn w:val="Normal"/>
    <w:rsid w:val="00F930CF"/>
    <w:pPr>
      <w:keepNext/>
      <w:keepLines/>
      <w:tabs>
        <w:tab w:val="clear" w:pos="360"/>
        <w:tab w:val="clear" w:pos="720"/>
      </w:tabs>
      <w:suppressAutoHyphens w:val="0"/>
      <w:spacing w:before="270" w:line="240" w:lineRule="atLeast"/>
      <w:ind w:left="720" w:hanging="720"/>
      <w:jc w:val="right"/>
    </w:pPr>
    <w:rPr>
      <w:rFonts w:ascii="CG Omega" w:hAnsi="CG Omega"/>
      <w:b/>
      <w:caps/>
      <w:sz w:val="27"/>
    </w:rPr>
  </w:style>
  <w:style w:type="paragraph" w:styleId="TOC1">
    <w:name w:val="toc 1"/>
    <w:basedOn w:val="Normal"/>
    <w:next w:val="Normal"/>
    <w:autoRedefine/>
    <w:uiPriority w:val="39"/>
    <w:rsid w:val="00EA2B37"/>
    <w:pPr>
      <w:tabs>
        <w:tab w:val="clear" w:pos="360"/>
        <w:tab w:val="clear" w:pos="720"/>
        <w:tab w:val="left" w:pos="575"/>
        <w:tab w:val="right" w:leader="dot" w:pos="9000"/>
      </w:tabs>
      <w:spacing w:before="240" w:after="120"/>
      <w:ind w:left="575" w:right="720" w:firstLine="145"/>
    </w:pPr>
    <w:rPr>
      <w:caps/>
      <w:noProof/>
    </w:rPr>
  </w:style>
  <w:style w:type="paragraph" w:styleId="TOC2">
    <w:name w:val="toc 2"/>
    <w:basedOn w:val="Normal"/>
    <w:next w:val="Normal"/>
    <w:autoRedefine/>
    <w:uiPriority w:val="39"/>
    <w:rsid w:val="00F930CF"/>
    <w:pPr>
      <w:tabs>
        <w:tab w:val="clear" w:pos="360"/>
        <w:tab w:val="clear" w:pos="720"/>
        <w:tab w:val="left" w:pos="990"/>
        <w:tab w:val="right" w:leader="dot" w:pos="9000"/>
      </w:tabs>
      <w:spacing w:after="120"/>
      <w:ind w:left="994" w:right="720" w:hanging="418"/>
    </w:pPr>
    <w:rPr>
      <w:noProof/>
    </w:rPr>
  </w:style>
  <w:style w:type="paragraph" w:styleId="TOC3">
    <w:name w:val="toc 3"/>
    <w:basedOn w:val="Normal"/>
    <w:next w:val="Normal"/>
    <w:autoRedefine/>
    <w:uiPriority w:val="39"/>
    <w:rsid w:val="00F930CF"/>
    <w:pPr>
      <w:tabs>
        <w:tab w:val="clear" w:pos="360"/>
        <w:tab w:val="clear" w:pos="720"/>
        <w:tab w:val="left" w:pos="1530"/>
        <w:tab w:val="right" w:leader="dot" w:pos="9000"/>
      </w:tabs>
      <w:spacing w:after="120"/>
      <w:ind w:left="1526" w:right="720" w:hanging="619"/>
    </w:pPr>
    <w:rPr>
      <w:noProof/>
    </w:rPr>
  </w:style>
  <w:style w:type="paragraph" w:customStyle="1" w:styleId="CoverTitle">
    <w:name w:val="Cover Title"/>
    <w:next w:val="Normal"/>
    <w:rsid w:val="00F930CF"/>
    <w:pPr>
      <w:keepNext/>
    </w:pPr>
    <w:rPr>
      <w:rFonts w:ascii="CG Omega" w:eastAsia="Times New Roman" w:hAnsi="CG Omega" w:cs="Times New Roman"/>
      <w:b/>
      <w:noProof/>
      <w:szCs w:val="20"/>
    </w:rPr>
  </w:style>
  <w:style w:type="paragraph" w:styleId="BalloonText">
    <w:name w:val="Balloon Text"/>
    <w:basedOn w:val="Normal"/>
    <w:link w:val="BalloonTextChar"/>
    <w:uiPriority w:val="99"/>
    <w:semiHidden/>
    <w:unhideWhenUsed/>
    <w:rsid w:val="00B96A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6A74"/>
    <w:rPr>
      <w:rFonts w:ascii="Tahoma" w:eastAsia="Times New Roman" w:hAnsi="Tahoma" w:cs="Tahoma"/>
      <w:sz w:val="16"/>
      <w:szCs w:val="16"/>
    </w:rPr>
  </w:style>
  <w:style w:type="paragraph" w:styleId="Header">
    <w:name w:val="header"/>
    <w:basedOn w:val="Normal"/>
    <w:link w:val="HeaderChar"/>
    <w:unhideWhenUsed/>
    <w:rsid w:val="00C55DF8"/>
    <w:pPr>
      <w:tabs>
        <w:tab w:val="clear" w:pos="360"/>
        <w:tab w:val="clear" w:pos="720"/>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55DF8"/>
    <w:rPr>
      <w:rFonts w:ascii="CG Times" w:eastAsia="Times New Roman" w:hAnsi="CG Times" w:cs="Times New Roman"/>
      <w:sz w:val="23"/>
      <w:szCs w:val="20"/>
    </w:rPr>
  </w:style>
  <w:style w:type="paragraph" w:styleId="Footer">
    <w:name w:val="footer"/>
    <w:basedOn w:val="Normal"/>
    <w:link w:val="FooterChar"/>
    <w:uiPriority w:val="99"/>
    <w:unhideWhenUsed/>
    <w:rsid w:val="00C55DF8"/>
    <w:pPr>
      <w:tabs>
        <w:tab w:val="clear" w:pos="360"/>
        <w:tab w:val="clear" w:pos="720"/>
        <w:tab w:val="center" w:pos="4680"/>
        <w:tab w:val="right" w:pos="9360"/>
      </w:tabs>
      <w:spacing w:after="0" w:line="240" w:lineRule="auto"/>
    </w:pPr>
  </w:style>
  <w:style w:type="character" w:customStyle="1" w:styleId="FooterChar">
    <w:name w:val="Footer Char"/>
    <w:basedOn w:val="DefaultParagraphFont"/>
    <w:link w:val="Footer"/>
    <w:uiPriority w:val="99"/>
    <w:rsid w:val="00C55DF8"/>
    <w:rPr>
      <w:rFonts w:ascii="CG Times" w:eastAsia="Times New Roman" w:hAnsi="CG Times" w:cs="Times New Roman"/>
      <w:sz w:val="23"/>
      <w:szCs w:val="20"/>
    </w:rPr>
  </w:style>
  <w:style w:type="paragraph" w:customStyle="1" w:styleId="NormalReport">
    <w:name w:val="Normal Report"/>
    <w:basedOn w:val="Normal"/>
    <w:rsid w:val="006345EC"/>
    <w:pPr>
      <w:tabs>
        <w:tab w:val="clear" w:pos="360"/>
        <w:tab w:val="clear" w:pos="720"/>
        <w:tab w:val="left" w:pos="1080"/>
        <w:tab w:val="left" w:pos="1440"/>
        <w:tab w:val="right" w:pos="9000"/>
      </w:tabs>
      <w:ind w:left="720"/>
    </w:pPr>
  </w:style>
  <w:style w:type="paragraph" w:customStyle="1" w:styleId="TitleRightAlign">
    <w:name w:val="Title Right Align"/>
    <w:basedOn w:val="Normal"/>
    <w:rsid w:val="006345EC"/>
    <w:pPr>
      <w:keepNext/>
      <w:keepLines/>
      <w:tabs>
        <w:tab w:val="clear" w:pos="360"/>
        <w:tab w:val="clear" w:pos="720"/>
      </w:tabs>
      <w:suppressAutoHyphens w:val="0"/>
      <w:spacing w:before="270" w:line="240" w:lineRule="atLeast"/>
      <w:ind w:left="720" w:hanging="720"/>
      <w:jc w:val="right"/>
    </w:pPr>
    <w:rPr>
      <w:rFonts w:ascii="CG Omega" w:hAnsi="CG Omega"/>
      <w:b/>
      <w:caps/>
      <w:sz w:val="27"/>
    </w:rPr>
  </w:style>
  <w:style w:type="character" w:customStyle="1" w:styleId="Heading1Char">
    <w:name w:val="Heading 1 Char"/>
    <w:basedOn w:val="DefaultParagraphFont"/>
    <w:link w:val="Heading1"/>
    <w:rsid w:val="00824D0B"/>
    <w:rPr>
      <w:rFonts w:ascii="CG Omega" w:eastAsia="Times New Roman" w:hAnsi="CG Omega" w:cs="Times New Roman"/>
      <w:b/>
      <w:caps/>
      <w:sz w:val="27"/>
      <w:szCs w:val="20"/>
    </w:rPr>
  </w:style>
  <w:style w:type="character" w:customStyle="1" w:styleId="Heading2Char">
    <w:name w:val="Heading 2 Char"/>
    <w:basedOn w:val="DefaultParagraphFont"/>
    <w:link w:val="Heading2"/>
    <w:rsid w:val="00824D0B"/>
    <w:rPr>
      <w:rFonts w:ascii="CG Omega" w:eastAsia="Times New Roman" w:hAnsi="CG Omega" w:cs="Times New Roman"/>
      <w:b/>
      <w:sz w:val="27"/>
      <w:szCs w:val="20"/>
    </w:rPr>
  </w:style>
  <w:style w:type="paragraph" w:customStyle="1" w:styleId="BulletRptLast">
    <w:name w:val="Bullet Rpt Last"/>
    <w:basedOn w:val="Normal"/>
    <w:rsid w:val="00824D0B"/>
    <w:pPr>
      <w:numPr>
        <w:numId w:val="1"/>
      </w:numPr>
      <w:tabs>
        <w:tab w:val="left" w:pos="1080"/>
        <w:tab w:val="left" w:pos="1440"/>
        <w:tab w:val="right" w:pos="9000"/>
      </w:tabs>
    </w:pPr>
  </w:style>
  <w:style w:type="paragraph" w:customStyle="1" w:styleId="BulletRptMost">
    <w:name w:val="Bullet Rpt Most"/>
    <w:basedOn w:val="Normal"/>
    <w:rsid w:val="00824D0B"/>
    <w:pPr>
      <w:numPr>
        <w:numId w:val="2"/>
      </w:numPr>
      <w:tabs>
        <w:tab w:val="left" w:pos="1080"/>
        <w:tab w:val="left" w:pos="1440"/>
        <w:tab w:val="right" w:pos="9000"/>
      </w:tabs>
      <w:spacing w:after="120"/>
    </w:pPr>
  </w:style>
  <w:style w:type="character" w:customStyle="1" w:styleId="Heading3Char">
    <w:name w:val="Heading 3 Char"/>
    <w:basedOn w:val="DefaultParagraphFont"/>
    <w:link w:val="Heading3"/>
    <w:uiPriority w:val="9"/>
    <w:rsid w:val="00824D0B"/>
    <w:rPr>
      <w:rFonts w:asciiTheme="majorHAnsi" w:eastAsiaTheme="majorEastAsia" w:hAnsiTheme="majorHAnsi" w:cstheme="majorBidi"/>
      <w:b/>
      <w:bCs/>
      <w:color w:val="4F81BD" w:themeColor="accent1"/>
      <w:sz w:val="23"/>
      <w:szCs w:val="20"/>
    </w:rPr>
  </w:style>
  <w:style w:type="paragraph" w:customStyle="1" w:styleId="Heading4-noTOC">
    <w:name w:val="Heading 4 - no TOC"/>
    <w:basedOn w:val="Heading4"/>
    <w:next w:val="Normal"/>
    <w:rsid w:val="00824D0B"/>
    <w:pPr>
      <w:tabs>
        <w:tab w:val="clear" w:pos="360"/>
        <w:tab w:val="clear" w:pos="720"/>
      </w:tabs>
      <w:suppressAutoHyphens w:val="0"/>
      <w:spacing w:before="40" w:after="270" w:line="240" w:lineRule="atLeast"/>
      <w:ind w:left="720" w:hanging="720"/>
      <w:outlineLvl w:val="9"/>
    </w:pPr>
    <w:rPr>
      <w:rFonts w:ascii="CG Omega" w:eastAsia="Times New Roman" w:hAnsi="CG Omega" w:cs="Times New Roman"/>
      <w:bCs w:val="0"/>
      <w:iCs w:val="0"/>
      <w:color w:val="auto"/>
      <w:sz w:val="25"/>
    </w:rPr>
  </w:style>
  <w:style w:type="paragraph" w:customStyle="1" w:styleId="TextTableCaption">
    <w:name w:val="Text Table Caption"/>
    <w:basedOn w:val="NormalReport"/>
    <w:rsid w:val="00824D0B"/>
    <w:pPr>
      <w:tabs>
        <w:tab w:val="clear" w:pos="1080"/>
        <w:tab w:val="clear" w:pos="1440"/>
      </w:tabs>
      <w:spacing w:after="120"/>
      <w:ind w:left="900" w:hanging="900"/>
    </w:pPr>
    <w:rPr>
      <w:rFonts w:ascii="CG Omega" w:hAnsi="CG Omega"/>
      <w:b/>
    </w:rPr>
  </w:style>
  <w:style w:type="paragraph" w:customStyle="1" w:styleId="TextTableFont">
    <w:name w:val="Text Table Font"/>
    <w:basedOn w:val="NormalReport"/>
    <w:rsid w:val="00824D0B"/>
    <w:pPr>
      <w:spacing w:before="80" w:after="40"/>
      <w:ind w:left="0"/>
      <w:jc w:val="center"/>
    </w:pPr>
    <w:rPr>
      <w:sz w:val="20"/>
    </w:rPr>
  </w:style>
  <w:style w:type="paragraph" w:customStyle="1" w:styleId="TextTableHead">
    <w:name w:val="Text Table Head"/>
    <w:basedOn w:val="NormalReport"/>
    <w:rsid w:val="00824D0B"/>
    <w:pPr>
      <w:spacing w:before="80" w:after="40"/>
      <w:ind w:left="0"/>
      <w:jc w:val="center"/>
    </w:pPr>
    <w:rPr>
      <w:rFonts w:ascii="CG Omega" w:hAnsi="CG Omega"/>
      <w:b/>
      <w:sz w:val="20"/>
    </w:rPr>
  </w:style>
  <w:style w:type="character" w:customStyle="1" w:styleId="Heading4Char">
    <w:name w:val="Heading 4 Char"/>
    <w:basedOn w:val="DefaultParagraphFont"/>
    <w:link w:val="Heading4"/>
    <w:uiPriority w:val="9"/>
    <w:semiHidden/>
    <w:rsid w:val="00824D0B"/>
    <w:rPr>
      <w:rFonts w:asciiTheme="majorHAnsi" w:eastAsiaTheme="majorEastAsia" w:hAnsiTheme="majorHAnsi" w:cstheme="majorBidi"/>
      <w:b/>
      <w:bCs/>
      <w:i/>
      <w:iCs/>
      <w:color w:val="4F81BD" w:themeColor="accent1"/>
      <w:sz w:val="23"/>
      <w:szCs w:val="20"/>
    </w:rPr>
  </w:style>
  <w:style w:type="character" w:styleId="Hyperlink">
    <w:name w:val="Hyperlink"/>
    <w:basedOn w:val="DefaultParagraphFont"/>
    <w:uiPriority w:val="99"/>
    <w:rsid w:val="002950CF"/>
    <w:rPr>
      <w:color w:val="0000FF"/>
      <w:u w:val="single"/>
    </w:rPr>
  </w:style>
  <w:style w:type="paragraph" w:customStyle="1" w:styleId="DividerTitle">
    <w:name w:val="Divider Title"/>
    <w:basedOn w:val="Heading1"/>
    <w:next w:val="Normal"/>
    <w:rsid w:val="003613D0"/>
    <w:pPr>
      <w:pageBreakBefore/>
      <w:spacing w:before="1700"/>
      <w:jc w:val="right"/>
      <w:outlineLvl w:val="9"/>
    </w:pPr>
    <w:rPr>
      <w:caps w:val="0"/>
    </w:rPr>
  </w:style>
  <w:style w:type="paragraph" w:customStyle="1" w:styleId="Default">
    <w:name w:val="Default"/>
    <w:rsid w:val="005E129F"/>
    <w:pPr>
      <w:autoSpaceDE w:val="0"/>
      <w:autoSpaceDN w:val="0"/>
      <w:adjustRightInd w:val="0"/>
      <w:jc w:val="left"/>
    </w:pPr>
    <w:rPr>
      <w:rFonts w:ascii="Milo OT" w:hAnsi="Milo OT" w:cs="Milo OT"/>
      <w:color w:val="000000"/>
      <w:sz w:val="24"/>
      <w:szCs w:val="24"/>
    </w:rPr>
  </w:style>
  <w:style w:type="paragraph" w:customStyle="1" w:styleId="Pa0">
    <w:name w:val="Pa0"/>
    <w:basedOn w:val="Default"/>
    <w:next w:val="Default"/>
    <w:uiPriority w:val="99"/>
    <w:rsid w:val="005E129F"/>
    <w:pPr>
      <w:spacing w:line="241" w:lineRule="atLeast"/>
    </w:pPr>
    <w:rPr>
      <w:rFonts w:cstheme="minorBidi"/>
      <w:color w:val="auto"/>
    </w:rPr>
  </w:style>
  <w:style w:type="character" w:customStyle="1" w:styleId="A1">
    <w:name w:val="A1"/>
    <w:uiPriority w:val="99"/>
    <w:rsid w:val="005E129F"/>
    <w:rPr>
      <w:rFonts w:cs="Milo OT"/>
      <w:color w:val="221E1F"/>
      <w:sz w:val="16"/>
      <w:szCs w:val="16"/>
    </w:rPr>
  </w:style>
  <w:style w:type="paragraph" w:customStyle="1" w:styleId="Pa1">
    <w:name w:val="Pa1"/>
    <w:basedOn w:val="Default"/>
    <w:next w:val="Default"/>
    <w:uiPriority w:val="99"/>
    <w:rsid w:val="005E129F"/>
    <w:pPr>
      <w:spacing w:line="241" w:lineRule="atLeast"/>
    </w:pPr>
    <w:rPr>
      <w:rFonts w:cstheme="minorBidi"/>
      <w:color w:val="auto"/>
    </w:rPr>
  </w:style>
  <w:style w:type="character" w:styleId="CommentReference">
    <w:name w:val="annotation reference"/>
    <w:basedOn w:val="DefaultParagraphFont"/>
    <w:uiPriority w:val="99"/>
    <w:semiHidden/>
    <w:unhideWhenUsed/>
    <w:rsid w:val="002570BA"/>
    <w:rPr>
      <w:sz w:val="16"/>
      <w:szCs w:val="16"/>
    </w:rPr>
  </w:style>
  <w:style w:type="paragraph" w:styleId="CommentText">
    <w:name w:val="annotation text"/>
    <w:basedOn w:val="Normal"/>
    <w:link w:val="CommentTextChar"/>
    <w:uiPriority w:val="99"/>
    <w:semiHidden/>
    <w:unhideWhenUsed/>
    <w:rsid w:val="002570BA"/>
    <w:pPr>
      <w:spacing w:line="240" w:lineRule="auto"/>
    </w:pPr>
    <w:rPr>
      <w:sz w:val="20"/>
    </w:rPr>
  </w:style>
  <w:style w:type="character" w:customStyle="1" w:styleId="CommentTextChar">
    <w:name w:val="Comment Text Char"/>
    <w:basedOn w:val="DefaultParagraphFont"/>
    <w:link w:val="CommentText"/>
    <w:uiPriority w:val="99"/>
    <w:semiHidden/>
    <w:rsid w:val="002570BA"/>
    <w:rPr>
      <w:rFonts w:ascii="CG Times" w:eastAsia="Times New Roman" w:hAnsi="CG Times" w:cs="Times New Roman"/>
      <w:sz w:val="20"/>
      <w:szCs w:val="20"/>
    </w:rPr>
  </w:style>
  <w:style w:type="paragraph" w:styleId="CommentSubject">
    <w:name w:val="annotation subject"/>
    <w:basedOn w:val="CommentText"/>
    <w:next w:val="CommentText"/>
    <w:link w:val="CommentSubjectChar"/>
    <w:uiPriority w:val="99"/>
    <w:semiHidden/>
    <w:unhideWhenUsed/>
    <w:rsid w:val="002570BA"/>
    <w:rPr>
      <w:b/>
      <w:bCs/>
    </w:rPr>
  </w:style>
  <w:style w:type="character" w:customStyle="1" w:styleId="CommentSubjectChar">
    <w:name w:val="Comment Subject Char"/>
    <w:basedOn w:val="CommentTextChar"/>
    <w:link w:val="CommentSubject"/>
    <w:uiPriority w:val="99"/>
    <w:semiHidden/>
    <w:rsid w:val="002570BA"/>
    <w:rPr>
      <w:rFonts w:ascii="CG Times" w:eastAsia="Times New Roman" w:hAnsi="CG Times" w:cs="Times New Roman"/>
      <w:b/>
      <w:bCs/>
      <w:sz w:val="20"/>
      <w:szCs w:val="20"/>
    </w:rPr>
  </w:style>
  <w:style w:type="paragraph" w:styleId="ListParagraph">
    <w:name w:val="List Paragraph"/>
    <w:basedOn w:val="Normal"/>
    <w:uiPriority w:val="34"/>
    <w:qFormat/>
    <w:rsid w:val="00975469"/>
    <w:pPr>
      <w:ind w:left="720"/>
      <w:contextualSpacing/>
    </w:pPr>
  </w:style>
  <w:style w:type="paragraph" w:styleId="Revision">
    <w:name w:val="Revision"/>
    <w:hidden/>
    <w:uiPriority w:val="99"/>
    <w:semiHidden/>
    <w:rsid w:val="00EE4983"/>
    <w:pPr>
      <w:jc w:val="left"/>
    </w:pPr>
    <w:rPr>
      <w:rFonts w:ascii="CG Times" w:eastAsia="Times New Roman" w:hAnsi="CG Times" w:cs="Times New Roman"/>
      <w:sz w:val="23"/>
      <w:szCs w:val="20"/>
    </w:rPr>
  </w:style>
  <w:style w:type="table" w:styleId="TableGrid">
    <w:name w:val="Table Grid"/>
    <w:basedOn w:val="TableNormal"/>
    <w:uiPriority w:val="59"/>
    <w:rsid w:val="000A5D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malAligned">
    <w:name w:val="Decimal Aligned"/>
    <w:basedOn w:val="Normal"/>
    <w:uiPriority w:val="40"/>
    <w:qFormat/>
    <w:rsid w:val="001E134B"/>
    <w:pPr>
      <w:tabs>
        <w:tab w:val="clear" w:pos="720"/>
        <w:tab w:val="decimal" w:pos="360"/>
      </w:tabs>
      <w:suppressAutoHyphens w:val="0"/>
      <w:spacing w:after="200" w:line="276" w:lineRule="auto"/>
    </w:pPr>
    <w:rPr>
      <w:rFonts w:asciiTheme="minorHAnsi" w:eastAsiaTheme="minorEastAsia" w:hAnsiTheme="minorHAnsi" w:cstheme="minorBidi"/>
      <w:sz w:val="22"/>
      <w:szCs w:val="22"/>
    </w:rPr>
  </w:style>
  <w:style w:type="paragraph" w:styleId="FootnoteText">
    <w:name w:val="footnote text"/>
    <w:basedOn w:val="Normal"/>
    <w:link w:val="FootnoteTextChar"/>
    <w:uiPriority w:val="99"/>
    <w:unhideWhenUsed/>
    <w:rsid w:val="001E134B"/>
    <w:pPr>
      <w:tabs>
        <w:tab w:val="clear" w:pos="360"/>
        <w:tab w:val="clear" w:pos="720"/>
      </w:tabs>
      <w:suppressAutoHyphens w:val="0"/>
      <w:spacing w:after="0" w:line="240" w:lineRule="auto"/>
    </w:pPr>
    <w:rPr>
      <w:rFonts w:asciiTheme="minorHAnsi" w:eastAsiaTheme="minorEastAsia" w:hAnsiTheme="minorHAnsi" w:cstheme="minorBidi"/>
      <w:sz w:val="20"/>
    </w:rPr>
  </w:style>
  <w:style w:type="character" w:customStyle="1" w:styleId="FootnoteTextChar">
    <w:name w:val="Footnote Text Char"/>
    <w:basedOn w:val="DefaultParagraphFont"/>
    <w:link w:val="FootnoteText"/>
    <w:uiPriority w:val="99"/>
    <w:rsid w:val="001E134B"/>
    <w:rPr>
      <w:rFonts w:eastAsiaTheme="minorEastAsia"/>
      <w:sz w:val="20"/>
      <w:szCs w:val="20"/>
    </w:rPr>
  </w:style>
  <w:style w:type="character" w:styleId="SubtleEmphasis">
    <w:name w:val="Subtle Emphasis"/>
    <w:basedOn w:val="DefaultParagraphFont"/>
    <w:uiPriority w:val="19"/>
    <w:qFormat/>
    <w:rsid w:val="001E134B"/>
    <w:rPr>
      <w:rFonts w:eastAsiaTheme="minorEastAsia" w:cstheme="minorBidi"/>
      <w:bCs w:val="0"/>
      <w:i/>
      <w:iCs/>
      <w:color w:val="808080" w:themeColor="text1" w:themeTint="7F"/>
      <w:szCs w:val="22"/>
      <w:lang w:val="en-US"/>
    </w:rPr>
  </w:style>
  <w:style w:type="table" w:customStyle="1" w:styleId="LightShading-Accent11">
    <w:name w:val="Light Shading - Accent 11"/>
    <w:basedOn w:val="TableNormal"/>
    <w:uiPriority w:val="60"/>
    <w:rsid w:val="001E134B"/>
    <w:pPr>
      <w:jc w:val="left"/>
    </w:pPr>
    <w:rPr>
      <w:rFonts w:eastAsiaTheme="minorEastAsia"/>
      <w:color w:val="365F91" w:themeColor="accent1" w:themeShade="BF"/>
      <w:lang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A4290F"/>
    <w:rPr>
      <w:color w:val="800080" w:themeColor="followedHyperlink"/>
      <w:u w:val="single"/>
    </w:rPr>
  </w:style>
  <w:style w:type="table" w:styleId="LightList-Accent3">
    <w:name w:val="Light List Accent 3"/>
    <w:basedOn w:val="TableNormal"/>
    <w:uiPriority w:val="61"/>
    <w:rsid w:val="00DF542C"/>
    <w:pPr>
      <w:jc w:val="left"/>
    </w:pPr>
    <w:rPr>
      <w:rFonts w:eastAsiaTheme="minorEastAsia"/>
      <w:lang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NoSpacing">
    <w:name w:val="No Spacing"/>
    <w:link w:val="NoSpacingChar"/>
    <w:uiPriority w:val="1"/>
    <w:qFormat/>
    <w:rsid w:val="00285F63"/>
    <w:pPr>
      <w:jc w:val="left"/>
    </w:pPr>
    <w:rPr>
      <w:rFonts w:eastAsiaTheme="minorEastAsia"/>
    </w:rPr>
  </w:style>
  <w:style w:type="character" w:customStyle="1" w:styleId="NoSpacingChar">
    <w:name w:val="No Spacing Char"/>
    <w:basedOn w:val="DefaultParagraphFont"/>
    <w:link w:val="NoSpacing"/>
    <w:uiPriority w:val="1"/>
    <w:rsid w:val="00285F63"/>
    <w:rPr>
      <w:rFonts w:eastAsiaTheme="minorEastAsia"/>
    </w:rPr>
  </w:style>
  <w:style w:type="paragraph" w:styleId="EndnoteText">
    <w:name w:val="endnote text"/>
    <w:basedOn w:val="Normal"/>
    <w:link w:val="EndnoteTextChar"/>
    <w:uiPriority w:val="99"/>
    <w:semiHidden/>
    <w:unhideWhenUsed/>
    <w:rsid w:val="00D34C0A"/>
    <w:pPr>
      <w:spacing w:after="0" w:line="240" w:lineRule="auto"/>
    </w:pPr>
    <w:rPr>
      <w:sz w:val="20"/>
    </w:rPr>
  </w:style>
  <w:style w:type="character" w:customStyle="1" w:styleId="EndnoteTextChar">
    <w:name w:val="Endnote Text Char"/>
    <w:basedOn w:val="DefaultParagraphFont"/>
    <w:link w:val="EndnoteText"/>
    <w:uiPriority w:val="99"/>
    <w:semiHidden/>
    <w:rsid w:val="00D34C0A"/>
    <w:rPr>
      <w:rFonts w:ascii="CG Times" w:eastAsia="Times New Roman" w:hAnsi="CG Times" w:cs="Times New Roman"/>
      <w:sz w:val="20"/>
      <w:szCs w:val="20"/>
    </w:rPr>
  </w:style>
  <w:style w:type="character" w:styleId="EndnoteReference">
    <w:name w:val="endnote reference"/>
    <w:basedOn w:val="DefaultParagraphFont"/>
    <w:uiPriority w:val="99"/>
    <w:semiHidden/>
    <w:unhideWhenUsed/>
    <w:rsid w:val="00D34C0A"/>
    <w:rPr>
      <w:vertAlign w:val="superscript"/>
    </w:rPr>
  </w:style>
  <w:style w:type="character" w:styleId="FootnoteReference">
    <w:name w:val="footnote reference"/>
    <w:basedOn w:val="DefaultParagraphFont"/>
    <w:uiPriority w:val="99"/>
    <w:semiHidden/>
    <w:unhideWhenUsed/>
    <w:rsid w:val="00D34C0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30CF"/>
    <w:pPr>
      <w:tabs>
        <w:tab w:val="left" w:pos="360"/>
        <w:tab w:val="left" w:pos="720"/>
      </w:tabs>
      <w:suppressAutoHyphens/>
      <w:spacing w:after="270" w:line="270" w:lineRule="atLeast"/>
      <w:jc w:val="left"/>
    </w:pPr>
    <w:rPr>
      <w:rFonts w:ascii="CG Times" w:eastAsia="Times New Roman" w:hAnsi="CG Times" w:cs="Times New Roman"/>
      <w:sz w:val="23"/>
      <w:szCs w:val="20"/>
    </w:rPr>
  </w:style>
  <w:style w:type="paragraph" w:styleId="Heading1">
    <w:name w:val="heading 1"/>
    <w:next w:val="Normal"/>
    <w:link w:val="Heading1Char"/>
    <w:qFormat/>
    <w:rsid w:val="00824D0B"/>
    <w:pPr>
      <w:keepNext/>
      <w:keepLines/>
      <w:spacing w:before="270" w:after="270" w:line="240" w:lineRule="atLeast"/>
      <w:ind w:left="720" w:hanging="720"/>
      <w:jc w:val="left"/>
      <w:outlineLvl w:val="0"/>
    </w:pPr>
    <w:rPr>
      <w:rFonts w:ascii="CG Omega" w:eastAsia="Times New Roman" w:hAnsi="CG Omega" w:cs="Times New Roman"/>
      <w:b/>
      <w:caps/>
      <w:sz w:val="27"/>
      <w:szCs w:val="20"/>
    </w:rPr>
  </w:style>
  <w:style w:type="paragraph" w:styleId="Heading2">
    <w:name w:val="heading 2"/>
    <w:basedOn w:val="Heading1"/>
    <w:next w:val="Normal"/>
    <w:link w:val="Heading2Char"/>
    <w:qFormat/>
    <w:rsid w:val="00824D0B"/>
    <w:pPr>
      <w:spacing w:before="80"/>
      <w:outlineLvl w:val="1"/>
    </w:pPr>
    <w:rPr>
      <w:caps w:val="0"/>
    </w:rPr>
  </w:style>
  <w:style w:type="paragraph" w:styleId="Heading3">
    <w:name w:val="heading 3"/>
    <w:basedOn w:val="Normal"/>
    <w:next w:val="Normal"/>
    <w:link w:val="Heading3Char"/>
    <w:uiPriority w:val="9"/>
    <w:unhideWhenUsed/>
    <w:qFormat/>
    <w:rsid w:val="00824D0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24D0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RightAlign-NoTOC">
    <w:name w:val="Title Right Align- No TOC"/>
    <w:basedOn w:val="Normal"/>
    <w:rsid w:val="00F930CF"/>
    <w:pPr>
      <w:keepNext/>
      <w:keepLines/>
      <w:tabs>
        <w:tab w:val="clear" w:pos="360"/>
        <w:tab w:val="clear" w:pos="720"/>
      </w:tabs>
      <w:suppressAutoHyphens w:val="0"/>
      <w:spacing w:before="270" w:line="240" w:lineRule="atLeast"/>
      <w:ind w:left="720" w:hanging="720"/>
      <w:jc w:val="right"/>
    </w:pPr>
    <w:rPr>
      <w:rFonts w:ascii="CG Omega" w:hAnsi="CG Omega"/>
      <w:b/>
      <w:caps/>
      <w:sz w:val="27"/>
    </w:rPr>
  </w:style>
  <w:style w:type="paragraph" w:styleId="TOC1">
    <w:name w:val="toc 1"/>
    <w:basedOn w:val="Normal"/>
    <w:next w:val="Normal"/>
    <w:autoRedefine/>
    <w:uiPriority w:val="39"/>
    <w:rsid w:val="00EA2B37"/>
    <w:pPr>
      <w:tabs>
        <w:tab w:val="clear" w:pos="360"/>
        <w:tab w:val="clear" w:pos="720"/>
        <w:tab w:val="left" w:pos="575"/>
        <w:tab w:val="right" w:leader="dot" w:pos="9000"/>
      </w:tabs>
      <w:spacing w:before="240" w:after="120"/>
      <w:ind w:left="575" w:right="720" w:firstLine="145"/>
    </w:pPr>
    <w:rPr>
      <w:caps/>
      <w:noProof/>
    </w:rPr>
  </w:style>
  <w:style w:type="paragraph" w:styleId="TOC2">
    <w:name w:val="toc 2"/>
    <w:basedOn w:val="Normal"/>
    <w:next w:val="Normal"/>
    <w:autoRedefine/>
    <w:uiPriority w:val="39"/>
    <w:rsid w:val="00F930CF"/>
    <w:pPr>
      <w:tabs>
        <w:tab w:val="clear" w:pos="360"/>
        <w:tab w:val="clear" w:pos="720"/>
        <w:tab w:val="left" w:pos="990"/>
        <w:tab w:val="right" w:leader="dot" w:pos="9000"/>
      </w:tabs>
      <w:spacing w:after="120"/>
      <w:ind w:left="994" w:right="720" w:hanging="418"/>
    </w:pPr>
    <w:rPr>
      <w:noProof/>
    </w:rPr>
  </w:style>
  <w:style w:type="paragraph" w:styleId="TOC3">
    <w:name w:val="toc 3"/>
    <w:basedOn w:val="Normal"/>
    <w:next w:val="Normal"/>
    <w:autoRedefine/>
    <w:uiPriority w:val="39"/>
    <w:rsid w:val="00F930CF"/>
    <w:pPr>
      <w:tabs>
        <w:tab w:val="clear" w:pos="360"/>
        <w:tab w:val="clear" w:pos="720"/>
        <w:tab w:val="left" w:pos="1530"/>
        <w:tab w:val="right" w:leader="dot" w:pos="9000"/>
      </w:tabs>
      <w:spacing w:after="120"/>
      <w:ind w:left="1526" w:right="720" w:hanging="619"/>
    </w:pPr>
    <w:rPr>
      <w:noProof/>
    </w:rPr>
  </w:style>
  <w:style w:type="paragraph" w:customStyle="1" w:styleId="CoverTitle">
    <w:name w:val="Cover Title"/>
    <w:next w:val="Normal"/>
    <w:rsid w:val="00F930CF"/>
    <w:pPr>
      <w:keepNext/>
    </w:pPr>
    <w:rPr>
      <w:rFonts w:ascii="CG Omega" w:eastAsia="Times New Roman" w:hAnsi="CG Omega" w:cs="Times New Roman"/>
      <w:b/>
      <w:noProof/>
      <w:szCs w:val="20"/>
    </w:rPr>
  </w:style>
  <w:style w:type="paragraph" w:styleId="BalloonText">
    <w:name w:val="Balloon Text"/>
    <w:basedOn w:val="Normal"/>
    <w:link w:val="BalloonTextChar"/>
    <w:uiPriority w:val="99"/>
    <w:semiHidden/>
    <w:unhideWhenUsed/>
    <w:rsid w:val="00B96A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6A74"/>
    <w:rPr>
      <w:rFonts w:ascii="Tahoma" w:eastAsia="Times New Roman" w:hAnsi="Tahoma" w:cs="Tahoma"/>
      <w:sz w:val="16"/>
      <w:szCs w:val="16"/>
    </w:rPr>
  </w:style>
  <w:style w:type="paragraph" w:styleId="Header">
    <w:name w:val="header"/>
    <w:basedOn w:val="Normal"/>
    <w:link w:val="HeaderChar"/>
    <w:unhideWhenUsed/>
    <w:rsid w:val="00C55DF8"/>
    <w:pPr>
      <w:tabs>
        <w:tab w:val="clear" w:pos="360"/>
        <w:tab w:val="clear" w:pos="720"/>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55DF8"/>
    <w:rPr>
      <w:rFonts w:ascii="CG Times" w:eastAsia="Times New Roman" w:hAnsi="CG Times" w:cs="Times New Roman"/>
      <w:sz w:val="23"/>
      <w:szCs w:val="20"/>
    </w:rPr>
  </w:style>
  <w:style w:type="paragraph" w:styleId="Footer">
    <w:name w:val="footer"/>
    <w:basedOn w:val="Normal"/>
    <w:link w:val="FooterChar"/>
    <w:uiPriority w:val="99"/>
    <w:unhideWhenUsed/>
    <w:rsid w:val="00C55DF8"/>
    <w:pPr>
      <w:tabs>
        <w:tab w:val="clear" w:pos="360"/>
        <w:tab w:val="clear" w:pos="720"/>
        <w:tab w:val="center" w:pos="4680"/>
        <w:tab w:val="right" w:pos="9360"/>
      </w:tabs>
      <w:spacing w:after="0" w:line="240" w:lineRule="auto"/>
    </w:pPr>
  </w:style>
  <w:style w:type="character" w:customStyle="1" w:styleId="FooterChar">
    <w:name w:val="Footer Char"/>
    <w:basedOn w:val="DefaultParagraphFont"/>
    <w:link w:val="Footer"/>
    <w:uiPriority w:val="99"/>
    <w:rsid w:val="00C55DF8"/>
    <w:rPr>
      <w:rFonts w:ascii="CG Times" w:eastAsia="Times New Roman" w:hAnsi="CG Times" w:cs="Times New Roman"/>
      <w:sz w:val="23"/>
      <w:szCs w:val="20"/>
    </w:rPr>
  </w:style>
  <w:style w:type="paragraph" w:customStyle="1" w:styleId="NormalReport">
    <w:name w:val="Normal Report"/>
    <w:basedOn w:val="Normal"/>
    <w:rsid w:val="006345EC"/>
    <w:pPr>
      <w:tabs>
        <w:tab w:val="clear" w:pos="360"/>
        <w:tab w:val="clear" w:pos="720"/>
        <w:tab w:val="left" w:pos="1080"/>
        <w:tab w:val="left" w:pos="1440"/>
        <w:tab w:val="right" w:pos="9000"/>
      </w:tabs>
      <w:ind w:left="720"/>
    </w:pPr>
  </w:style>
  <w:style w:type="paragraph" w:customStyle="1" w:styleId="TitleRightAlign">
    <w:name w:val="Title Right Align"/>
    <w:basedOn w:val="Normal"/>
    <w:rsid w:val="006345EC"/>
    <w:pPr>
      <w:keepNext/>
      <w:keepLines/>
      <w:tabs>
        <w:tab w:val="clear" w:pos="360"/>
        <w:tab w:val="clear" w:pos="720"/>
      </w:tabs>
      <w:suppressAutoHyphens w:val="0"/>
      <w:spacing w:before="270" w:line="240" w:lineRule="atLeast"/>
      <w:ind w:left="720" w:hanging="720"/>
      <w:jc w:val="right"/>
    </w:pPr>
    <w:rPr>
      <w:rFonts w:ascii="CG Omega" w:hAnsi="CG Omega"/>
      <w:b/>
      <w:caps/>
      <w:sz w:val="27"/>
    </w:rPr>
  </w:style>
  <w:style w:type="character" w:customStyle="1" w:styleId="Heading1Char">
    <w:name w:val="Heading 1 Char"/>
    <w:basedOn w:val="DefaultParagraphFont"/>
    <w:link w:val="Heading1"/>
    <w:rsid w:val="00824D0B"/>
    <w:rPr>
      <w:rFonts w:ascii="CG Omega" w:eastAsia="Times New Roman" w:hAnsi="CG Omega" w:cs="Times New Roman"/>
      <w:b/>
      <w:caps/>
      <w:sz w:val="27"/>
      <w:szCs w:val="20"/>
    </w:rPr>
  </w:style>
  <w:style w:type="character" w:customStyle="1" w:styleId="Heading2Char">
    <w:name w:val="Heading 2 Char"/>
    <w:basedOn w:val="DefaultParagraphFont"/>
    <w:link w:val="Heading2"/>
    <w:rsid w:val="00824D0B"/>
    <w:rPr>
      <w:rFonts w:ascii="CG Omega" w:eastAsia="Times New Roman" w:hAnsi="CG Omega" w:cs="Times New Roman"/>
      <w:b/>
      <w:sz w:val="27"/>
      <w:szCs w:val="20"/>
    </w:rPr>
  </w:style>
  <w:style w:type="paragraph" w:customStyle="1" w:styleId="BulletRptLast">
    <w:name w:val="Bullet Rpt Last"/>
    <w:basedOn w:val="Normal"/>
    <w:rsid w:val="00824D0B"/>
    <w:pPr>
      <w:numPr>
        <w:numId w:val="1"/>
      </w:numPr>
      <w:tabs>
        <w:tab w:val="left" w:pos="1080"/>
        <w:tab w:val="left" w:pos="1440"/>
        <w:tab w:val="right" w:pos="9000"/>
      </w:tabs>
    </w:pPr>
  </w:style>
  <w:style w:type="paragraph" w:customStyle="1" w:styleId="BulletRptMost">
    <w:name w:val="Bullet Rpt Most"/>
    <w:basedOn w:val="Normal"/>
    <w:rsid w:val="00824D0B"/>
    <w:pPr>
      <w:numPr>
        <w:numId w:val="2"/>
      </w:numPr>
      <w:tabs>
        <w:tab w:val="left" w:pos="1080"/>
        <w:tab w:val="left" w:pos="1440"/>
        <w:tab w:val="right" w:pos="9000"/>
      </w:tabs>
      <w:spacing w:after="120"/>
    </w:pPr>
  </w:style>
  <w:style w:type="character" w:customStyle="1" w:styleId="Heading3Char">
    <w:name w:val="Heading 3 Char"/>
    <w:basedOn w:val="DefaultParagraphFont"/>
    <w:link w:val="Heading3"/>
    <w:uiPriority w:val="9"/>
    <w:rsid w:val="00824D0B"/>
    <w:rPr>
      <w:rFonts w:asciiTheme="majorHAnsi" w:eastAsiaTheme="majorEastAsia" w:hAnsiTheme="majorHAnsi" w:cstheme="majorBidi"/>
      <w:b/>
      <w:bCs/>
      <w:color w:val="4F81BD" w:themeColor="accent1"/>
      <w:sz w:val="23"/>
      <w:szCs w:val="20"/>
    </w:rPr>
  </w:style>
  <w:style w:type="paragraph" w:customStyle="1" w:styleId="Heading4-noTOC">
    <w:name w:val="Heading 4 - no TOC"/>
    <w:basedOn w:val="Heading4"/>
    <w:next w:val="Normal"/>
    <w:rsid w:val="00824D0B"/>
    <w:pPr>
      <w:tabs>
        <w:tab w:val="clear" w:pos="360"/>
        <w:tab w:val="clear" w:pos="720"/>
      </w:tabs>
      <w:suppressAutoHyphens w:val="0"/>
      <w:spacing w:before="40" w:after="270" w:line="240" w:lineRule="atLeast"/>
      <w:ind w:left="720" w:hanging="720"/>
      <w:outlineLvl w:val="9"/>
    </w:pPr>
    <w:rPr>
      <w:rFonts w:ascii="CG Omega" w:eastAsia="Times New Roman" w:hAnsi="CG Omega" w:cs="Times New Roman"/>
      <w:bCs w:val="0"/>
      <w:iCs w:val="0"/>
      <w:color w:val="auto"/>
      <w:sz w:val="25"/>
    </w:rPr>
  </w:style>
  <w:style w:type="paragraph" w:customStyle="1" w:styleId="TextTableCaption">
    <w:name w:val="Text Table Caption"/>
    <w:basedOn w:val="NormalReport"/>
    <w:rsid w:val="00824D0B"/>
    <w:pPr>
      <w:tabs>
        <w:tab w:val="clear" w:pos="1080"/>
        <w:tab w:val="clear" w:pos="1440"/>
      </w:tabs>
      <w:spacing w:after="120"/>
      <w:ind w:left="900" w:hanging="900"/>
    </w:pPr>
    <w:rPr>
      <w:rFonts w:ascii="CG Omega" w:hAnsi="CG Omega"/>
      <w:b/>
    </w:rPr>
  </w:style>
  <w:style w:type="paragraph" w:customStyle="1" w:styleId="TextTableFont">
    <w:name w:val="Text Table Font"/>
    <w:basedOn w:val="NormalReport"/>
    <w:rsid w:val="00824D0B"/>
    <w:pPr>
      <w:spacing w:before="80" w:after="40"/>
      <w:ind w:left="0"/>
      <w:jc w:val="center"/>
    </w:pPr>
    <w:rPr>
      <w:sz w:val="20"/>
    </w:rPr>
  </w:style>
  <w:style w:type="paragraph" w:customStyle="1" w:styleId="TextTableHead">
    <w:name w:val="Text Table Head"/>
    <w:basedOn w:val="NormalReport"/>
    <w:rsid w:val="00824D0B"/>
    <w:pPr>
      <w:spacing w:before="80" w:after="40"/>
      <w:ind w:left="0"/>
      <w:jc w:val="center"/>
    </w:pPr>
    <w:rPr>
      <w:rFonts w:ascii="CG Omega" w:hAnsi="CG Omega"/>
      <w:b/>
      <w:sz w:val="20"/>
    </w:rPr>
  </w:style>
  <w:style w:type="character" w:customStyle="1" w:styleId="Heading4Char">
    <w:name w:val="Heading 4 Char"/>
    <w:basedOn w:val="DefaultParagraphFont"/>
    <w:link w:val="Heading4"/>
    <w:uiPriority w:val="9"/>
    <w:semiHidden/>
    <w:rsid w:val="00824D0B"/>
    <w:rPr>
      <w:rFonts w:asciiTheme="majorHAnsi" w:eastAsiaTheme="majorEastAsia" w:hAnsiTheme="majorHAnsi" w:cstheme="majorBidi"/>
      <w:b/>
      <w:bCs/>
      <w:i/>
      <w:iCs/>
      <w:color w:val="4F81BD" w:themeColor="accent1"/>
      <w:sz w:val="23"/>
      <w:szCs w:val="20"/>
    </w:rPr>
  </w:style>
  <w:style w:type="character" w:styleId="Hyperlink">
    <w:name w:val="Hyperlink"/>
    <w:basedOn w:val="DefaultParagraphFont"/>
    <w:uiPriority w:val="99"/>
    <w:rsid w:val="002950CF"/>
    <w:rPr>
      <w:color w:val="0000FF"/>
      <w:u w:val="single"/>
    </w:rPr>
  </w:style>
  <w:style w:type="paragraph" w:customStyle="1" w:styleId="DividerTitle">
    <w:name w:val="Divider Title"/>
    <w:basedOn w:val="Heading1"/>
    <w:next w:val="Normal"/>
    <w:rsid w:val="003613D0"/>
    <w:pPr>
      <w:pageBreakBefore/>
      <w:spacing w:before="1700"/>
      <w:jc w:val="right"/>
      <w:outlineLvl w:val="9"/>
    </w:pPr>
    <w:rPr>
      <w:caps w:val="0"/>
    </w:rPr>
  </w:style>
  <w:style w:type="paragraph" w:customStyle="1" w:styleId="Default">
    <w:name w:val="Default"/>
    <w:rsid w:val="005E129F"/>
    <w:pPr>
      <w:autoSpaceDE w:val="0"/>
      <w:autoSpaceDN w:val="0"/>
      <w:adjustRightInd w:val="0"/>
      <w:jc w:val="left"/>
    </w:pPr>
    <w:rPr>
      <w:rFonts w:ascii="Milo OT" w:hAnsi="Milo OT" w:cs="Milo OT"/>
      <w:color w:val="000000"/>
      <w:sz w:val="24"/>
      <w:szCs w:val="24"/>
    </w:rPr>
  </w:style>
  <w:style w:type="paragraph" w:customStyle="1" w:styleId="Pa0">
    <w:name w:val="Pa0"/>
    <w:basedOn w:val="Default"/>
    <w:next w:val="Default"/>
    <w:uiPriority w:val="99"/>
    <w:rsid w:val="005E129F"/>
    <w:pPr>
      <w:spacing w:line="241" w:lineRule="atLeast"/>
    </w:pPr>
    <w:rPr>
      <w:rFonts w:cstheme="minorBidi"/>
      <w:color w:val="auto"/>
    </w:rPr>
  </w:style>
  <w:style w:type="character" w:customStyle="1" w:styleId="A1">
    <w:name w:val="A1"/>
    <w:uiPriority w:val="99"/>
    <w:rsid w:val="005E129F"/>
    <w:rPr>
      <w:rFonts w:cs="Milo OT"/>
      <w:color w:val="221E1F"/>
      <w:sz w:val="16"/>
      <w:szCs w:val="16"/>
    </w:rPr>
  </w:style>
  <w:style w:type="paragraph" w:customStyle="1" w:styleId="Pa1">
    <w:name w:val="Pa1"/>
    <w:basedOn w:val="Default"/>
    <w:next w:val="Default"/>
    <w:uiPriority w:val="99"/>
    <w:rsid w:val="005E129F"/>
    <w:pPr>
      <w:spacing w:line="241" w:lineRule="atLeast"/>
    </w:pPr>
    <w:rPr>
      <w:rFonts w:cstheme="minorBidi"/>
      <w:color w:val="auto"/>
    </w:rPr>
  </w:style>
  <w:style w:type="character" w:styleId="CommentReference">
    <w:name w:val="annotation reference"/>
    <w:basedOn w:val="DefaultParagraphFont"/>
    <w:uiPriority w:val="99"/>
    <w:semiHidden/>
    <w:unhideWhenUsed/>
    <w:rsid w:val="002570BA"/>
    <w:rPr>
      <w:sz w:val="16"/>
      <w:szCs w:val="16"/>
    </w:rPr>
  </w:style>
  <w:style w:type="paragraph" w:styleId="CommentText">
    <w:name w:val="annotation text"/>
    <w:basedOn w:val="Normal"/>
    <w:link w:val="CommentTextChar"/>
    <w:uiPriority w:val="99"/>
    <w:semiHidden/>
    <w:unhideWhenUsed/>
    <w:rsid w:val="002570BA"/>
    <w:pPr>
      <w:spacing w:line="240" w:lineRule="auto"/>
    </w:pPr>
    <w:rPr>
      <w:sz w:val="20"/>
    </w:rPr>
  </w:style>
  <w:style w:type="character" w:customStyle="1" w:styleId="CommentTextChar">
    <w:name w:val="Comment Text Char"/>
    <w:basedOn w:val="DefaultParagraphFont"/>
    <w:link w:val="CommentText"/>
    <w:uiPriority w:val="99"/>
    <w:semiHidden/>
    <w:rsid w:val="002570BA"/>
    <w:rPr>
      <w:rFonts w:ascii="CG Times" w:eastAsia="Times New Roman" w:hAnsi="CG Times" w:cs="Times New Roman"/>
      <w:sz w:val="20"/>
      <w:szCs w:val="20"/>
    </w:rPr>
  </w:style>
  <w:style w:type="paragraph" w:styleId="CommentSubject">
    <w:name w:val="annotation subject"/>
    <w:basedOn w:val="CommentText"/>
    <w:next w:val="CommentText"/>
    <w:link w:val="CommentSubjectChar"/>
    <w:uiPriority w:val="99"/>
    <w:semiHidden/>
    <w:unhideWhenUsed/>
    <w:rsid w:val="002570BA"/>
    <w:rPr>
      <w:b/>
      <w:bCs/>
    </w:rPr>
  </w:style>
  <w:style w:type="character" w:customStyle="1" w:styleId="CommentSubjectChar">
    <w:name w:val="Comment Subject Char"/>
    <w:basedOn w:val="CommentTextChar"/>
    <w:link w:val="CommentSubject"/>
    <w:uiPriority w:val="99"/>
    <w:semiHidden/>
    <w:rsid w:val="002570BA"/>
    <w:rPr>
      <w:rFonts w:ascii="CG Times" w:eastAsia="Times New Roman" w:hAnsi="CG Times" w:cs="Times New Roman"/>
      <w:b/>
      <w:bCs/>
      <w:sz w:val="20"/>
      <w:szCs w:val="20"/>
    </w:rPr>
  </w:style>
  <w:style w:type="paragraph" w:styleId="ListParagraph">
    <w:name w:val="List Paragraph"/>
    <w:basedOn w:val="Normal"/>
    <w:uiPriority w:val="34"/>
    <w:qFormat/>
    <w:rsid w:val="00975469"/>
    <w:pPr>
      <w:ind w:left="720"/>
      <w:contextualSpacing/>
    </w:pPr>
  </w:style>
  <w:style w:type="paragraph" w:styleId="Revision">
    <w:name w:val="Revision"/>
    <w:hidden/>
    <w:uiPriority w:val="99"/>
    <w:semiHidden/>
    <w:rsid w:val="00EE4983"/>
    <w:pPr>
      <w:jc w:val="left"/>
    </w:pPr>
    <w:rPr>
      <w:rFonts w:ascii="CG Times" w:eastAsia="Times New Roman" w:hAnsi="CG Times" w:cs="Times New Roman"/>
      <w:sz w:val="23"/>
      <w:szCs w:val="20"/>
    </w:rPr>
  </w:style>
  <w:style w:type="table" w:styleId="TableGrid">
    <w:name w:val="Table Grid"/>
    <w:basedOn w:val="TableNormal"/>
    <w:uiPriority w:val="59"/>
    <w:rsid w:val="000A5D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malAligned">
    <w:name w:val="Decimal Aligned"/>
    <w:basedOn w:val="Normal"/>
    <w:uiPriority w:val="40"/>
    <w:qFormat/>
    <w:rsid w:val="001E134B"/>
    <w:pPr>
      <w:tabs>
        <w:tab w:val="clear" w:pos="720"/>
        <w:tab w:val="decimal" w:pos="360"/>
      </w:tabs>
      <w:suppressAutoHyphens w:val="0"/>
      <w:spacing w:after="200" w:line="276" w:lineRule="auto"/>
    </w:pPr>
    <w:rPr>
      <w:rFonts w:asciiTheme="minorHAnsi" w:eastAsiaTheme="minorEastAsia" w:hAnsiTheme="minorHAnsi" w:cstheme="minorBidi"/>
      <w:sz w:val="22"/>
      <w:szCs w:val="22"/>
    </w:rPr>
  </w:style>
  <w:style w:type="paragraph" w:styleId="FootnoteText">
    <w:name w:val="footnote text"/>
    <w:basedOn w:val="Normal"/>
    <w:link w:val="FootnoteTextChar"/>
    <w:uiPriority w:val="99"/>
    <w:unhideWhenUsed/>
    <w:rsid w:val="001E134B"/>
    <w:pPr>
      <w:tabs>
        <w:tab w:val="clear" w:pos="360"/>
        <w:tab w:val="clear" w:pos="720"/>
      </w:tabs>
      <w:suppressAutoHyphens w:val="0"/>
      <w:spacing w:after="0" w:line="240" w:lineRule="auto"/>
    </w:pPr>
    <w:rPr>
      <w:rFonts w:asciiTheme="minorHAnsi" w:eastAsiaTheme="minorEastAsia" w:hAnsiTheme="minorHAnsi" w:cstheme="minorBidi"/>
      <w:sz w:val="20"/>
    </w:rPr>
  </w:style>
  <w:style w:type="character" w:customStyle="1" w:styleId="FootnoteTextChar">
    <w:name w:val="Footnote Text Char"/>
    <w:basedOn w:val="DefaultParagraphFont"/>
    <w:link w:val="FootnoteText"/>
    <w:uiPriority w:val="99"/>
    <w:rsid w:val="001E134B"/>
    <w:rPr>
      <w:rFonts w:eastAsiaTheme="minorEastAsia"/>
      <w:sz w:val="20"/>
      <w:szCs w:val="20"/>
    </w:rPr>
  </w:style>
  <w:style w:type="character" w:styleId="SubtleEmphasis">
    <w:name w:val="Subtle Emphasis"/>
    <w:basedOn w:val="DefaultParagraphFont"/>
    <w:uiPriority w:val="19"/>
    <w:qFormat/>
    <w:rsid w:val="001E134B"/>
    <w:rPr>
      <w:rFonts w:eastAsiaTheme="minorEastAsia" w:cstheme="minorBidi"/>
      <w:bCs w:val="0"/>
      <w:i/>
      <w:iCs/>
      <w:color w:val="808080" w:themeColor="text1" w:themeTint="7F"/>
      <w:szCs w:val="22"/>
      <w:lang w:val="en-US"/>
    </w:rPr>
  </w:style>
  <w:style w:type="table" w:customStyle="1" w:styleId="LightShading-Accent11">
    <w:name w:val="Light Shading - Accent 11"/>
    <w:basedOn w:val="TableNormal"/>
    <w:uiPriority w:val="60"/>
    <w:rsid w:val="001E134B"/>
    <w:pPr>
      <w:jc w:val="left"/>
    </w:pPr>
    <w:rPr>
      <w:rFonts w:eastAsiaTheme="minorEastAsia"/>
      <w:color w:val="365F91" w:themeColor="accent1" w:themeShade="BF"/>
      <w:lang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A4290F"/>
    <w:rPr>
      <w:color w:val="800080" w:themeColor="followedHyperlink"/>
      <w:u w:val="single"/>
    </w:rPr>
  </w:style>
  <w:style w:type="table" w:styleId="LightList-Accent3">
    <w:name w:val="Light List Accent 3"/>
    <w:basedOn w:val="TableNormal"/>
    <w:uiPriority w:val="61"/>
    <w:rsid w:val="00DF542C"/>
    <w:pPr>
      <w:jc w:val="left"/>
    </w:pPr>
    <w:rPr>
      <w:rFonts w:eastAsiaTheme="minorEastAsia"/>
      <w:lang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NoSpacing">
    <w:name w:val="No Spacing"/>
    <w:link w:val="NoSpacingChar"/>
    <w:uiPriority w:val="1"/>
    <w:qFormat/>
    <w:rsid w:val="00285F63"/>
    <w:pPr>
      <w:jc w:val="left"/>
    </w:pPr>
    <w:rPr>
      <w:rFonts w:eastAsiaTheme="minorEastAsia"/>
    </w:rPr>
  </w:style>
  <w:style w:type="character" w:customStyle="1" w:styleId="NoSpacingChar">
    <w:name w:val="No Spacing Char"/>
    <w:basedOn w:val="DefaultParagraphFont"/>
    <w:link w:val="NoSpacing"/>
    <w:uiPriority w:val="1"/>
    <w:rsid w:val="00285F63"/>
    <w:rPr>
      <w:rFonts w:eastAsiaTheme="minorEastAsia"/>
    </w:rPr>
  </w:style>
  <w:style w:type="paragraph" w:styleId="EndnoteText">
    <w:name w:val="endnote text"/>
    <w:basedOn w:val="Normal"/>
    <w:link w:val="EndnoteTextChar"/>
    <w:uiPriority w:val="99"/>
    <w:semiHidden/>
    <w:unhideWhenUsed/>
    <w:rsid w:val="00D34C0A"/>
    <w:pPr>
      <w:spacing w:after="0" w:line="240" w:lineRule="auto"/>
    </w:pPr>
    <w:rPr>
      <w:sz w:val="20"/>
    </w:rPr>
  </w:style>
  <w:style w:type="character" w:customStyle="1" w:styleId="EndnoteTextChar">
    <w:name w:val="Endnote Text Char"/>
    <w:basedOn w:val="DefaultParagraphFont"/>
    <w:link w:val="EndnoteText"/>
    <w:uiPriority w:val="99"/>
    <w:semiHidden/>
    <w:rsid w:val="00D34C0A"/>
    <w:rPr>
      <w:rFonts w:ascii="CG Times" w:eastAsia="Times New Roman" w:hAnsi="CG Times" w:cs="Times New Roman"/>
      <w:sz w:val="20"/>
      <w:szCs w:val="20"/>
    </w:rPr>
  </w:style>
  <w:style w:type="character" w:styleId="EndnoteReference">
    <w:name w:val="endnote reference"/>
    <w:basedOn w:val="DefaultParagraphFont"/>
    <w:uiPriority w:val="99"/>
    <w:semiHidden/>
    <w:unhideWhenUsed/>
    <w:rsid w:val="00D34C0A"/>
    <w:rPr>
      <w:vertAlign w:val="superscript"/>
    </w:rPr>
  </w:style>
  <w:style w:type="character" w:styleId="FootnoteReference">
    <w:name w:val="footnote reference"/>
    <w:basedOn w:val="DefaultParagraphFont"/>
    <w:uiPriority w:val="99"/>
    <w:semiHidden/>
    <w:unhideWhenUsed/>
    <w:rsid w:val="00D34C0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4576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google.com/imgres?imgurl=http://www.up3project.org/images/waterboards_logo_high_res.jpg&amp;imgrefurl=http://www.socalindustrialrealestateblog.com/?p=1309&amp;h=2287&amp;w=3299&amp;sz=427&amp;tbnid=ds90azWf8S3HFM:&amp;tbnh=86&amp;tbnw=124&amp;prev=/search?q=swrcb+logo+image&amp;tbm=isch&amp;tbo=u&amp;zoom=1&amp;q=swrcb+logo+image&amp;usg=__3XxxnjYzqRT1B8sptV-B7QuHcc8=&amp;docid=UJnxI93QH-NiiM&amp;sa=X&amp;ei=aki6UbfbIMb4yAG-hoHACQ&amp;ved=0CC8Q9QEwAQ&amp;dur=1212" TargetMode="External"/><Relationship Id="rId26" Type="http://schemas.microsoft.com/office/2007/relationships/diagramDrawing" Target="diagrams/drawing1.xml"/><Relationship Id="rId39" Type="http://schemas.openxmlformats.org/officeDocument/2006/relationships/diagramColors" Target="diagrams/colors2.xml"/><Relationship Id="rId21" Type="http://schemas.openxmlformats.org/officeDocument/2006/relationships/image" Target="media/image8.jpeg"/><Relationship Id="rId34" Type="http://schemas.openxmlformats.org/officeDocument/2006/relationships/image" Target="media/image16.jpeg"/><Relationship Id="rId42" Type="http://schemas.openxmlformats.org/officeDocument/2006/relationships/image" Target="media/image19.jpg"/><Relationship Id="rId47" Type="http://schemas.openxmlformats.org/officeDocument/2006/relationships/hyperlink" Target="http://cfpub.epa.gov/npdes/stormwater/menuofbmps/index.cfm" TargetMode="External"/><Relationship Id="rId50" Type="http://schemas.openxmlformats.org/officeDocument/2006/relationships/hyperlink" Target="http://www.casqa.org/LeftNavigation/ConstructionBMPHandbookPortalSWPPPTemplate/tabid/200/Default.aspx" TargetMode="External"/><Relationship Id="rId55" Type="http://schemas.openxmlformats.org/officeDocument/2006/relationships/hyperlink" Target="http://www.ecowisecertified.org/toolkit/" TargetMode="External"/><Relationship Id="rId63" Type="http://schemas.openxmlformats.org/officeDocument/2006/relationships/hyperlink" Target="http://www.stopwaste.org/home/index.asp?page=1" TargetMode="External"/><Relationship Id="rId68" Type="http://schemas.openxmlformats.org/officeDocument/2006/relationships/hyperlink" Target="http://www.basmaa.org/Portals/0/documents/pdf/Pollution%20from%20Surface%20Cleaning.pdf"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flowstobay.org/" TargetMode="External"/><Relationship Id="rId2" Type="http://schemas.openxmlformats.org/officeDocument/2006/relationships/numbering" Target="numbering.xml"/><Relationship Id="rId16" Type="http://schemas.openxmlformats.org/officeDocument/2006/relationships/hyperlink" Target="http://www.google.com/imgres?imgurl=http://d11s.org/artwork/EPA_logo_1.GIF&amp;imgrefurl=http://d11s.org/modules/links.mod.php?list=LINK-MS&amp;h=81&amp;w=172&amp;sz=3&amp;tbnid=g26We0Gkrd_4bM:&amp;tbnh=57&amp;tbnw=120&amp;prev=/search?q=epa+logo+image&amp;tbm=isch&amp;tbo=u&amp;zoom=1&amp;q=epa+logo+image&amp;usg=__qsje0nFDlGilGVFwKcB5ggIFsjw=&amp;docid=28HOYxtVhBSL4M&amp;sa=X&amp;ei=NEi6UeywKaebyQHZo4HoAg&amp;ved=0CF8Q9QEwEA" TargetMode="External"/><Relationship Id="rId29" Type="http://schemas.openxmlformats.org/officeDocument/2006/relationships/image" Target="media/image11.jpeg"/><Relationship Id="rId11" Type="http://schemas.openxmlformats.org/officeDocument/2006/relationships/image" Target="media/image3.jpeg"/><Relationship Id="rId24" Type="http://schemas.openxmlformats.org/officeDocument/2006/relationships/diagramQuickStyle" Target="diagrams/quickStyle1.xml"/><Relationship Id="rId32" Type="http://schemas.openxmlformats.org/officeDocument/2006/relationships/image" Target="media/image14.jpeg"/><Relationship Id="rId37" Type="http://schemas.openxmlformats.org/officeDocument/2006/relationships/diagramLayout" Target="diagrams/layout2.xml"/><Relationship Id="rId40" Type="http://schemas.microsoft.com/office/2007/relationships/diagramDrawing" Target="diagrams/drawing2.xml"/><Relationship Id="rId45" Type="http://schemas.openxmlformats.org/officeDocument/2006/relationships/hyperlink" Target="http://www.cabmphandbooks.com/" TargetMode="External"/><Relationship Id="rId53" Type="http://schemas.openxmlformats.org/officeDocument/2006/relationships/hyperlink" Target="http://www.bayfriendlycoalition.org/" TargetMode="External"/><Relationship Id="rId58" Type="http://schemas.openxmlformats.org/officeDocument/2006/relationships/hyperlink" Target="http://www.ourwaterourworld.org/Portals/0/documents/pdf/Healthy-GardensTOC.pdf" TargetMode="External"/><Relationship Id="rId66" Type="http://schemas.openxmlformats.org/officeDocument/2006/relationships/hyperlink" Target="http://www.cbsm.com/public/world.lasso" TargetMode="External"/><Relationship Id="rId74" Type="http://schemas.openxmlformats.org/officeDocument/2006/relationships/hyperlink" Target="http://www.waterboards.ca.gov/about_us/"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diagramLayout" Target="diagrams/layout1.xml"/><Relationship Id="rId28" Type="http://schemas.openxmlformats.org/officeDocument/2006/relationships/image" Target="media/image10.jpeg"/><Relationship Id="rId36" Type="http://schemas.openxmlformats.org/officeDocument/2006/relationships/diagramData" Target="diagrams/data2.xml"/><Relationship Id="rId49" Type="http://schemas.openxmlformats.org/officeDocument/2006/relationships/hyperlink" Target="http://www.chps.net/dev/Drupal/" TargetMode="External"/><Relationship Id="rId57" Type="http://schemas.openxmlformats.org/officeDocument/2006/relationships/hyperlink" Target="http://www.ourwaterourworld.org/Home.aspx" TargetMode="External"/><Relationship Id="rId61" Type="http://schemas.openxmlformats.org/officeDocument/2006/relationships/hyperlink" Target="http://www.calrecycle.ca.gov/" TargetMode="Externa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hyperlink" Target="http://www.flowstobay.org/bs_new_development.php" TargetMode="External"/><Relationship Id="rId52" Type="http://schemas.openxmlformats.org/officeDocument/2006/relationships/hyperlink" Target="http://cfpub.epa.gov/npdes/stormwater/menuofbmps/index.cfm?action=min_measure&amp;min_measure_id=3" TargetMode="External"/><Relationship Id="rId60" Type="http://schemas.openxmlformats.org/officeDocument/2006/relationships/hyperlink" Target="http://www.ipm.ucdavis.edu/training/" TargetMode="External"/><Relationship Id="rId65" Type="http://schemas.openxmlformats.org/officeDocument/2006/relationships/hyperlink" Target="http://cfpub.epa.gov/npstbx/index.html" TargetMode="External"/><Relationship Id="rId73" Type="http://schemas.openxmlformats.org/officeDocument/2006/relationships/hyperlink" Target="https://www.casqa.org/TrainingandEducation/tabid/201/Default.aspx"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diagramData" Target="diagrams/data1.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0.jpg"/><Relationship Id="rId48" Type="http://schemas.openxmlformats.org/officeDocument/2006/relationships/hyperlink" Target="http://www.usgbc.org/leed" TargetMode="External"/><Relationship Id="rId56" Type="http://schemas.openxmlformats.org/officeDocument/2006/relationships/hyperlink" Target="http://www.birc.org/index.html" TargetMode="External"/><Relationship Id="rId64" Type="http://schemas.openxmlformats.org/officeDocument/2006/relationships/hyperlink" Target="http://cfpub.epa.gov/npdes/stormwater/menuofbmps/index.cfm?action=min_measure&amp;min_measure_id=1" TargetMode="External"/><Relationship Id="rId69" Type="http://schemas.openxmlformats.org/officeDocument/2006/relationships/hyperlink" Target="http://www.basmaa.org/LinkClick.aspx?fileticket=MoNchH7u%2flE%3d&amp;tabid=57" TargetMode="External"/><Relationship Id="rId8" Type="http://schemas.openxmlformats.org/officeDocument/2006/relationships/endnotes" Target="endnotes.xml"/><Relationship Id="rId51" Type="http://schemas.openxmlformats.org/officeDocument/2006/relationships/hyperlink" Target="http://cfpub.epa.gov/npdes/stormwater/menuofbmps/index.cfm" TargetMode="External"/><Relationship Id="rId72" Type="http://schemas.openxmlformats.org/officeDocument/2006/relationships/hyperlink" Target="http://www.cesswi.org/"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diagramColors" Target="diagrams/colors1.xml"/><Relationship Id="rId33" Type="http://schemas.openxmlformats.org/officeDocument/2006/relationships/image" Target="media/image15.jpeg"/><Relationship Id="rId38" Type="http://schemas.openxmlformats.org/officeDocument/2006/relationships/diagramQuickStyle" Target="diagrams/quickStyle2.xml"/><Relationship Id="rId46" Type="http://schemas.openxmlformats.org/officeDocument/2006/relationships/hyperlink" Target="http://www.casqa.org/LID/tabid/240/Default.aspx" TargetMode="External"/><Relationship Id="rId59" Type="http://schemas.openxmlformats.org/officeDocument/2006/relationships/hyperlink" Target="http://www.ipm.ucdavis.edu/index.html" TargetMode="External"/><Relationship Id="rId67" Type="http://schemas.openxmlformats.org/officeDocument/2006/relationships/hyperlink" Target="http://www.waterboards.ca.gov/videos/" TargetMode="External"/><Relationship Id="rId20" Type="http://schemas.openxmlformats.org/officeDocument/2006/relationships/hyperlink" Target="http://www.google.com/url?sa=i&amp;source=images&amp;cd=&amp;cad=rja&amp;docid=dbfhuykxytJ27M&amp;tbnid=kn6dtZemQQjYZM:&amp;ved=0CAgQjRwwAA&amp;url=http://www.waterboards.ca.gov/rwqcb2/&amp;ei=qUi6UbarN8G8yAGnuYHoCg&amp;psig=AFQjCNGx5hcdZ8fpDIVcbGQMhrt5GT4oow&amp;ust=1371249193964125" TargetMode="External"/><Relationship Id="rId41" Type="http://schemas.openxmlformats.org/officeDocument/2006/relationships/image" Target="media/image18.jpg"/><Relationship Id="rId54" Type="http://schemas.openxmlformats.org/officeDocument/2006/relationships/hyperlink" Target="http://www.ecowisecertified.org/index.html" TargetMode="External"/><Relationship Id="rId62" Type="http://schemas.openxmlformats.org/officeDocument/2006/relationships/hyperlink" Target="http://www.recycleworks.org/business/index.html" TargetMode="External"/><Relationship Id="rId70" Type="http://schemas.openxmlformats.org/officeDocument/2006/relationships/hyperlink" Target="http://www.basmaa.org/Training.aspx"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1" Type="http://schemas.openxmlformats.org/officeDocument/2006/relationships/hyperlink" Target="http://www.swrcb.ca.gov/water_issues/programs/stormwater/"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DA061D-0CFC-4EC2-B880-D224705E6718}" type="doc">
      <dgm:prSet loTypeId="urn:microsoft.com/office/officeart/2005/8/layout/radial6" loCatId="relationship" qsTypeId="urn:microsoft.com/office/officeart/2005/8/quickstyle/simple1" qsCatId="simple" csTypeId="urn:microsoft.com/office/officeart/2005/8/colors/colorful5" csCatId="colorful" phldr="1"/>
      <dgm:spPr/>
      <dgm:t>
        <a:bodyPr/>
        <a:lstStyle/>
        <a:p>
          <a:endParaRPr lang="en-US"/>
        </a:p>
      </dgm:t>
    </dgm:pt>
    <dgm:pt modelId="{4F5081F9-2A6C-441C-89B5-AE558555EB63}">
      <dgm:prSet phldrT="[Text]"/>
      <dgm:spPr/>
      <dgm:t>
        <a:bodyPr/>
        <a:lstStyle/>
        <a:p>
          <a:r>
            <a:rPr lang="en-US"/>
            <a:t>Responsibility</a:t>
          </a:r>
        </a:p>
      </dgm:t>
    </dgm:pt>
    <dgm:pt modelId="{C6506BC5-141F-44FD-9EAA-5C9FA08EAB71}" type="parTrans" cxnId="{1F376F5A-07F8-4A6B-BB7D-34927CE4BF08}">
      <dgm:prSet/>
      <dgm:spPr/>
      <dgm:t>
        <a:bodyPr/>
        <a:lstStyle/>
        <a:p>
          <a:endParaRPr lang="en-US"/>
        </a:p>
      </dgm:t>
    </dgm:pt>
    <dgm:pt modelId="{239776DD-E4B3-4BD6-AC18-C19DBAB8B8DD}" type="sibTrans" cxnId="{1F376F5A-07F8-4A6B-BB7D-34927CE4BF08}">
      <dgm:prSet/>
      <dgm:spPr/>
      <dgm:t>
        <a:bodyPr/>
        <a:lstStyle/>
        <a:p>
          <a:endParaRPr lang="en-US"/>
        </a:p>
      </dgm:t>
    </dgm:pt>
    <dgm:pt modelId="{548E7203-4B1A-4D0F-9925-F569A4868172}">
      <dgm:prSet phldrT="[Text]"/>
      <dgm:spPr/>
      <dgm:t>
        <a:bodyPr/>
        <a:lstStyle/>
        <a:p>
          <a:r>
            <a:rPr lang="en-US"/>
            <a:t>System Maintenance and Repair</a:t>
          </a:r>
        </a:p>
      </dgm:t>
    </dgm:pt>
    <dgm:pt modelId="{197F9FC9-E1F6-47C7-B315-908AFC84D798}" type="parTrans" cxnId="{99198055-30C5-4268-9E34-9CA6854C5A3F}">
      <dgm:prSet/>
      <dgm:spPr/>
      <dgm:t>
        <a:bodyPr/>
        <a:lstStyle/>
        <a:p>
          <a:endParaRPr lang="en-US"/>
        </a:p>
      </dgm:t>
    </dgm:pt>
    <dgm:pt modelId="{A03B5116-B7F1-47BC-B476-A8667A67B79A}" type="sibTrans" cxnId="{99198055-30C5-4268-9E34-9CA6854C5A3F}">
      <dgm:prSet/>
      <dgm:spPr/>
      <dgm:t>
        <a:bodyPr/>
        <a:lstStyle/>
        <a:p>
          <a:endParaRPr lang="en-US"/>
        </a:p>
      </dgm:t>
    </dgm:pt>
    <dgm:pt modelId="{71C89C10-071C-410F-91A2-587CA7CC875F}">
      <dgm:prSet/>
      <dgm:spPr/>
      <dgm:t>
        <a:bodyPr/>
        <a:lstStyle/>
        <a:p>
          <a:r>
            <a:rPr lang="en-US"/>
            <a:t>Monitoring</a:t>
          </a:r>
        </a:p>
      </dgm:t>
    </dgm:pt>
    <dgm:pt modelId="{1DDE95D5-1CE6-4AD7-8160-B658337D51EC}" type="parTrans" cxnId="{3760A3CC-4353-4D01-8EE0-37D408991A47}">
      <dgm:prSet/>
      <dgm:spPr/>
      <dgm:t>
        <a:bodyPr/>
        <a:lstStyle/>
        <a:p>
          <a:endParaRPr lang="en-US"/>
        </a:p>
      </dgm:t>
    </dgm:pt>
    <dgm:pt modelId="{04B673C4-5562-41F6-92AE-361A8D9DC150}" type="sibTrans" cxnId="{3760A3CC-4353-4D01-8EE0-37D408991A47}">
      <dgm:prSet/>
      <dgm:spPr/>
      <dgm:t>
        <a:bodyPr/>
        <a:lstStyle/>
        <a:p>
          <a:endParaRPr lang="en-US"/>
        </a:p>
      </dgm:t>
    </dgm:pt>
    <dgm:pt modelId="{2E436096-17B8-41BF-B66E-4D52CA04A13F}">
      <dgm:prSet/>
      <dgm:spPr/>
      <dgm:t>
        <a:bodyPr/>
        <a:lstStyle/>
        <a:p>
          <a:r>
            <a:rPr lang="en-US"/>
            <a:t>Protection</a:t>
          </a:r>
        </a:p>
      </dgm:t>
    </dgm:pt>
    <dgm:pt modelId="{B362DC70-072D-4DE6-9322-C80C5353D536}" type="parTrans" cxnId="{1FC03CBB-3659-482A-B0D1-9D7E26352B1E}">
      <dgm:prSet/>
      <dgm:spPr/>
      <dgm:t>
        <a:bodyPr/>
        <a:lstStyle/>
        <a:p>
          <a:endParaRPr lang="en-US"/>
        </a:p>
      </dgm:t>
    </dgm:pt>
    <dgm:pt modelId="{B49155EC-D490-4674-9693-E7FD35972A34}" type="sibTrans" cxnId="{1FC03CBB-3659-482A-B0D1-9D7E26352B1E}">
      <dgm:prSet/>
      <dgm:spPr/>
      <dgm:t>
        <a:bodyPr/>
        <a:lstStyle/>
        <a:p>
          <a:endParaRPr lang="en-US"/>
        </a:p>
      </dgm:t>
    </dgm:pt>
    <dgm:pt modelId="{4102F343-73E9-4751-83ED-5856D481EDD1}">
      <dgm:prSet/>
      <dgm:spPr/>
      <dgm:t>
        <a:bodyPr/>
        <a:lstStyle/>
        <a:p>
          <a:r>
            <a:rPr lang="en-US"/>
            <a:t>Planning</a:t>
          </a:r>
        </a:p>
      </dgm:t>
    </dgm:pt>
    <dgm:pt modelId="{1BE0091F-3A67-4B15-8A35-5335AD831FE6}" type="parTrans" cxnId="{DFDB09D2-40E6-4F37-9770-0F8B876AE468}">
      <dgm:prSet/>
      <dgm:spPr/>
      <dgm:t>
        <a:bodyPr/>
        <a:lstStyle/>
        <a:p>
          <a:endParaRPr lang="en-US"/>
        </a:p>
      </dgm:t>
    </dgm:pt>
    <dgm:pt modelId="{65C9CB3A-1043-43FE-818E-45A46435C29A}" type="sibTrans" cxnId="{DFDB09D2-40E6-4F37-9770-0F8B876AE468}">
      <dgm:prSet/>
      <dgm:spPr/>
      <dgm:t>
        <a:bodyPr/>
        <a:lstStyle/>
        <a:p>
          <a:endParaRPr lang="en-US"/>
        </a:p>
      </dgm:t>
    </dgm:pt>
    <dgm:pt modelId="{66EE04E5-B5C8-49D7-AF22-50109C599EAC}">
      <dgm:prSet/>
      <dgm:spPr/>
      <dgm:t>
        <a:bodyPr/>
        <a:lstStyle/>
        <a:p>
          <a:r>
            <a:rPr lang="en-US"/>
            <a:t>Education and Involvement</a:t>
          </a:r>
        </a:p>
      </dgm:t>
    </dgm:pt>
    <dgm:pt modelId="{ED8E80F5-4FF4-4466-8A62-E1F244513E45}" type="parTrans" cxnId="{736AB954-7C3F-43B6-896A-D4DA290A7B72}">
      <dgm:prSet/>
      <dgm:spPr/>
      <dgm:t>
        <a:bodyPr/>
        <a:lstStyle/>
        <a:p>
          <a:endParaRPr lang="en-US"/>
        </a:p>
      </dgm:t>
    </dgm:pt>
    <dgm:pt modelId="{257F44AA-05D2-46F1-8E26-FA006A756EDA}" type="sibTrans" cxnId="{736AB954-7C3F-43B6-896A-D4DA290A7B72}">
      <dgm:prSet/>
      <dgm:spPr/>
      <dgm:t>
        <a:bodyPr/>
        <a:lstStyle/>
        <a:p>
          <a:endParaRPr lang="en-US"/>
        </a:p>
      </dgm:t>
    </dgm:pt>
    <dgm:pt modelId="{7597D7C4-BFBF-4341-AF8C-2C8120D59D07}" type="pres">
      <dgm:prSet presAssocID="{5ADA061D-0CFC-4EC2-B880-D224705E6718}" presName="Name0" presStyleCnt="0">
        <dgm:presLayoutVars>
          <dgm:chMax val="1"/>
          <dgm:dir/>
          <dgm:animLvl val="ctr"/>
          <dgm:resizeHandles val="exact"/>
        </dgm:presLayoutVars>
      </dgm:prSet>
      <dgm:spPr/>
      <dgm:t>
        <a:bodyPr/>
        <a:lstStyle/>
        <a:p>
          <a:endParaRPr lang="en-US"/>
        </a:p>
      </dgm:t>
    </dgm:pt>
    <dgm:pt modelId="{5812E143-14CC-4213-9E34-0CB7214224DA}" type="pres">
      <dgm:prSet presAssocID="{4F5081F9-2A6C-441C-89B5-AE558555EB63}" presName="centerShape" presStyleLbl="node0" presStyleIdx="0" presStyleCnt="1"/>
      <dgm:spPr/>
      <dgm:t>
        <a:bodyPr/>
        <a:lstStyle/>
        <a:p>
          <a:endParaRPr lang="en-US"/>
        </a:p>
      </dgm:t>
    </dgm:pt>
    <dgm:pt modelId="{21248C3D-9C1A-4082-A123-337038F5A199}" type="pres">
      <dgm:prSet presAssocID="{548E7203-4B1A-4D0F-9925-F569A4868172}" presName="node" presStyleLbl="node1" presStyleIdx="0" presStyleCnt="5">
        <dgm:presLayoutVars>
          <dgm:bulletEnabled val="1"/>
        </dgm:presLayoutVars>
      </dgm:prSet>
      <dgm:spPr/>
      <dgm:t>
        <a:bodyPr/>
        <a:lstStyle/>
        <a:p>
          <a:endParaRPr lang="en-US"/>
        </a:p>
      </dgm:t>
    </dgm:pt>
    <dgm:pt modelId="{825ACB5F-1795-4302-9DBA-AACEE6AA94CE}" type="pres">
      <dgm:prSet presAssocID="{548E7203-4B1A-4D0F-9925-F569A4868172}" presName="dummy" presStyleCnt="0"/>
      <dgm:spPr/>
    </dgm:pt>
    <dgm:pt modelId="{1CB97655-814C-4B2E-8899-6A89C8C10C5A}" type="pres">
      <dgm:prSet presAssocID="{A03B5116-B7F1-47BC-B476-A8667A67B79A}" presName="sibTrans" presStyleLbl="sibTrans2D1" presStyleIdx="0" presStyleCnt="5"/>
      <dgm:spPr/>
      <dgm:t>
        <a:bodyPr/>
        <a:lstStyle/>
        <a:p>
          <a:endParaRPr lang="en-US"/>
        </a:p>
      </dgm:t>
    </dgm:pt>
    <dgm:pt modelId="{55F45199-E7E2-4913-936A-63ED16B9C35C}" type="pres">
      <dgm:prSet presAssocID="{71C89C10-071C-410F-91A2-587CA7CC875F}" presName="node" presStyleLbl="node1" presStyleIdx="1" presStyleCnt="5">
        <dgm:presLayoutVars>
          <dgm:bulletEnabled val="1"/>
        </dgm:presLayoutVars>
      </dgm:prSet>
      <dgm:spPr/>
      <dgm:t>
        <a:bodyPr/>
        <a:lstStyle/>
        <a:p>
          <a:endParaRPr lang="en-US"/>
        </a:p>
      </dgm:t>
    </dgm:pt>
    <dgm:pt modelId="{A157AAC6-AA9D-4A6A-86C0-822CB3AF3C20}" type="pres">
      <dgm:prSet presAssocID="{71C89C10-071C-410F-91A2-587CA7CC875F}" presName="dummy" presStyleCnt="0"/>
      <dgm:spPr/>
    </dgm:pt>
    <dgm:pt modelId="{A0737281-217E-4A6A-9171-6C9FF5BC774A}" type="pres">
      <dgm:prSet presAssocID="{04B673C4-5562-41F6-92AE-361A8D9DC150}" presName="sibTrans" presStyleLbl="sibTrans2D1" presStyleIdx="1" presStyleCnt="5"/>
      <dgm:spPr/>
      <dgm:t>
        <a:bodyPr/>
        <a:lstStyle/>
        <a:p>
          <a:endParaRPr lang="en-US"/>
        </a:p>
      </dgm:t>
    </dgm:pt>
    <dgm:pt modelId="{3A07ABC9-F263-4E89-8021-7AD8DC79D842}" type="pres">
      <dgm:prSet presAssocID="{2E436096-17B8-41BF-B66E-4D52CA04A13F}" presName="node" presStyleLbl="node1" presStyleIdx="2" presStyleCnt="5">
        <dgm:presLayoutVars>
          <dgm:bulletEnabled val="1"/>
        </dgm:presLayoutVars>
      </dgm:prSet>
      <dgm:spPr/>
      <dgm:t>
        <a:bodyPr/>
        <a:lstStyle/>
        <a:p>
          <a:endParaRPr lang="en-US"/>
        </a:p>
      </dgm:t>
    </dgm:pt>
    <dgm:pt modelId="{25379FA8-E549-4D46-B99D-7096CADE6DDF}" type="pres">
      <dgm:prSet presAssocID="{2E436096-17B8-41BF-B66E-4D52CA04A13F}" presName="dummy" presStyleCnt="0"/>
      <dgm:spPr/>
    </dgm:pt>
    <dgm:pt modelId="{A45DE163-F26D-41F2-9B4C-5C7CCD02930B}" type="pres">
      <dgm:prSet presAssocID="{B49155EC-D490-4674-9693-E7FD35972A34}" presName="sibTrans" presStyleLbl="sibTrans2D1" presStyleIdx="2" presStyleCnt="5"/>
      <dgm:spPr/>
      <dgm:t>
        <a:bodyPr/>
        <a:lstStyle/>
        <a:p>
          <a:endParaRPr lang="en-US"/>
        </a:p>
      </dgm:t>
    </dgm:pt>
    <dgm:pt modelId="{DBDFD3B9-6FCF-4D74-AEF8-412E3BF0E1E8}" type="pres">
      <dgm:prSet presAssocID="{4102F343-73E9-4751-83ED-5856D481EDD1}" presName="node" presStyleLbl="node1" presStyleIdx="3" presStyleCnt="5">
        <dgm:presLayoutVars>
          <dgm:bulletEnabled val="1"/>
        </dgm:presLayoutVars>
      </dgm:prSet>
      <dgm:spPr/>
      <dgm:t>
        <a:bodyPr/>
        <a:lstStyle/>
        <a:p>
          <a:endParaRPr lang="en-US"/>
        </a:p>
      </dgm:t>
    </dgm:pt>
    <dgm:pt modelId="{5E35D6F2-2CC9-46DC-98F6-C68562DD983B}" type="pres">
      <dgm:prSet presAssocID="{4102F343-73E9-4751-83ED-5856D481EDD1}" presName="dummy" presStyleCnt="0"/>
      <dgm:spPr/>
    </dgm:pt>
    <dgm:pt modelId="{AEA7CEB2-B00F-45F3-A2F8-F2E566F1F82D}" type="pres">
      <dgm:prSet presAssocID="{65C9CB3A-1043-43FE-818E-45A46435C29A}" presName="sibTrans" presStyleLbl="sibTrans2D1" presStyleIdx="3" presStyleCnt="5"/>
      <dgm:spPr/>
      <dgm:t>
        <a:bodyPr/>
        <a:lstStyle/>
        <a:p>
          <a:endParaRPr lang="en-US"/>
        </a:p>
      </dgm:t>
    </dgm:pt>
    <dgm:pt modelId="{EDA185D4-A69D-42D7-AE03-FF231A72AC8A}" type="pres">
      <dgm:prSet presAssocID="{66EE04E5-B5C8-49D7-AF22-50109C599EAC}" presName="node" presStyleLbl="node1" presStyleIdx="4" presStyleCnt="5">
        <dgm:presLayoutVars>
          <dgm:bulletEnabled val="1"/>
        </dgm:presLayoutVars>
      </dgm:prSet>
      <dgm:spPr/>
      <dgm:t>
        <a:bodyPr/>
        <a:lstStyle/>
        <a:p>
          <a:endParaRPr lang="en-US"/>
        </a:p>
      </dgm:t>
    </dgm:pt>
    <dgm:pt modelId="{4F760EBD-B769-4366-8CF2-778B17462A18}" type="pres">
      <dgm:prSet presAssocID="{66EE04E5-B5C8-49D7-AF22-50109C599EAC}" presName="dummy" presStyleCnt="0"/>
      <dgm:spPr/>
    </dgm:pt>
    <dgm:pt modelId="{46B629BC-3074-409B-833F-DDF1E93220F7}" type="pres">
      <dgm:prSet presAssocID="{257F44AA-05D2-46F1-8E26-FA006A756EDA}" presName="sibTrans" presStyleLbl="sibTrans2D1" presStyleIdx="4" presStyleCnt="5"/>
      <dgm:spPr/>
      <dgm:t>
        <a:bodyPr/>
        <a:lstStyle/>
        <a:p>
          <a:endParaRPr lang="en-US"/>
        </a:p>
      </dgm:t>
    </dgm:pt>
  </dgm:ptLst>
  <dgm:cxnLst>
    <dgm:cxn modelId="{B05BA72F-3743-4AA8-853A-07AAA38E7588}" type="presOf" srcId="{66EE04E5-B5C8-49D7-AF22-50109C599EAC}" destId="{EDA185D4-A69D-42D7-AE03-FF231A72AC8A}" srcOrd="0" destOrd="0" presId="urn:microsoft.com/office/officeart/2005/8/layout/radial6"/>
    <dgm:cxn modelId="{1C7BCB65-BD3D-416E-B3EC-C00A26CB4889}" type="presOf" srcId="{B49155EC-D490-4674-9693-E7FD35972A34}" destId="{A45DE163-F26D-41F2-9B4C-5C7CCD02930B}" srcOrd="0" destOrd="0" presId="urn:microsoft.com/office/officeart/2005/8/layout/radial6"/>
    <dgm:cxn modelId="{1F376F5A-07F8-4A6B-BB7D-34927CE4BF08}" srcId="{5ADA061D-0CFC-4EC2-B880-D224705E6718}" destId="{4F5081F9-2A6C-441C-89B5-AE558555EB63}" srcOrd="0" destOrd="0" parTransId="{C6506BC5-141F-44FD-9EAA-5C9FA08EAB71}" sibTransId="{239776DD-E4B3-4BD6-AC18-C19DBAB8B8DD}"/>
    <dgm:cxn modelId="{DFDB09D2-40E6-4F37-9770-0F8B876AE468}" srcId="{4F5081F9-2A6C-441C-89B5-AE558555EB63}" destId="{4102F343-73E9-4751-83ED-5856D481EDD1}" srcOrd="3" destOrd="0" parTransId="{1BE0091F-3A67-4B15-8A35-5335AD831FE6}" sibTransId="{65C9CB3A-1043-43FE-818E-45A46435C29A}"/>
    <dgm:cxn modelId="{D9D0E501-306B-41DD-83B9-C121900E5CE7}" type="presOf" srcId="{04B673C4-5562-41F6-92AE-361A8D9DC150}" destId="{A0737281-217E-4A6A-9171-6C9FF5BC774A}" srcOrd="0" destOrd="0" presId="urn:microsoft.com/office/officeart/2005/8/layout/radial6"/>
    <dgm:cxn modelId="{66346B14-39E1-43F1-98DB-77BAFD5D6A54}" type="presOf" srcId="{65C9CB3A-1043-43FE-818E-45A46435C29A}" destId="{AEA7CEB2-B00F-45F3-A2F8-F2E566F1F82D}" srcOrd="0" destOrd="0" presId="urn:microsoft.com/office/officeart/2005/8/layout/radial6"/>
    <dgm:cxn modelId="{91E5DD12-23E9-4437-9786-CAF89FD66156}" type="presOf" srcId="{257F44AA-05D2-46F1-8E26-FA006A756EDA}" destId="{46B629BC-3074-409B-833F-DDF1E93220F7}" srcOrd="0" destOrd="0" presId="urn:microsoft.com/office/officeart/2005/8/layout/radial6"/>
    <dgm:cxn modelId="{151539DC-44A3-437E-8DA0-A5836DB9DF88}" type="presOf" srcId="{2E436096-17B8-41BF-B66E-4D52CA04A13F}" destId="{3A07ABC9-F263-4E89-8021-7AD8DC79D842}" srcOrd="0" destOrd="0" presId="urn:microsoft.com/office/officeart/2005/8/layout/radial6"/>
    <dgm:cxn modelId="{9395524F-4817-46A6-8804-74738CABCC33}" type="presOf" srcId="{5ADA061D-0CFC-4EC2-B880-D224705E6718}" destId="{7597D7C4-BFBF-4341-AF8C-2C8120D59D07}" srcOrd="0" destOrd="0" presId="urn:microsoft.com/office/officeart/2005/8/layout/radial6"/>
    <dgm:cxn modelId="{3F44A573-52E9-49CA-B502-8C5283098071}" type="presOf" srcId="{A03B5116-B7F1-47BC-B476-A8667A67B79A}" destId="{1CB97655-814C-4B2E-8899-6A89C8C10C5A}" srcOrd="0" destOrd="0" presId="urn:microsoft.com/office/officeart/2005/8/layout/radial6"/>
    <dgm:cxn modelId="{1FC03CBB-3659-482A-B0D1-9D7E26352B1E}" srcId="{4F5081F9-2A6C-441C-89B5-AE558555EB63}" destId="{2E436096-17B8-41BF-B66E-4D52CA04A13F}" srcOrd="2" destOrd="0" parTransId="{B362DC70-072D-4DE6-9322-C80C5353D536}" sibTransId="{B49155EC-D490-4674-9693-E7FD35972A34}"/>
    <dgm:cxn modelId="{BC6727FD-31F2-41D0-8BD7-644D2A699EA0}" type="presOf" srcId="{4F5081F9-2A6C-441C-89B5-AE558555EB63}" destId="{5812E143-14CC-4213-9E34-0CB7214224DA}" srcOrd="0" destOrd="0" presId="urn:microsoft.com/office/officeart/2005/8/layout/radial6"/>
    <dgm:cxn modelId="{15918E4B-5208-4D13-9427-C75EACF9D946}" type="presOf" srcId="{548E7203-4B1A-4D0F-9925-F569A4868172}" destId="{21248C3D-9C1A-4082-A123-337038F5A199}" srcOrd="0" destOrd="0" presId="urn:microsoft.com/office/officeart/2005/8/layout/radial6"/>
    <dgm:cxn modelId="{736AB954-7C3F-43B6-896A-D4DA290A7B72}" srcId="{4F5081F9-2A6C-441C-89B5-AE558555EB63}" destId="{66EE04E5-B5C8-49D7-AF22-50109C599EAC}" srcOrd="4" destOrd="0" parTransId="{ED8E80F5-4FF4-4466-8A62-E1F244513E45}" sibTransId="{257F44AA-05D2-46F1-8E26-FA006A756EDA}"/>
    <dgm:cxn modelId="{3760A3CC-4353-4D01-8EE0-37D408991A47}" srcId="{4F5081F9-2A6C-441C-89B5-AE558555EB63}" destId="{71C89C10-071C-410F-91A2-587CA7CC875F}" srcOrd="1" destOrd="0" parTransId="{1DDE95D5-1CE6-4AD7-8160-B658337D51EC}" sibTransId="{04B673C4-5562-41F6-92AE-361A8D9DC150}"/>
    <dgm:cxn modelId="{99198055-30C5-4268-9E34-9CA6854C5A3F}" srcId="{4F5081F9-2A6C-441C-89B5-AE558555EB63}" destId="{548E7203-4B1A-4D0F-9925-F569A4868172}" srcOrd="0" destOrd="0" parTransId="{197F9FC9-E1F6-47C7-B315-908AFC84D798}" sibTransId="{A03B5116-B7F1-47BC-B476-A8667A67B79A}"/>
    <dgm:cxn modelId="{2A2BD03D-0E7A-4B07-8C41-82914E9457A2}" type="presOf" srcId="{4102F343-73E9-4751-83ED-5856D481EDD1}" destId="{DBDFD3B9-6FCF-4D74-AEF8-412E3BF0E1E8}" srcOrd="0" destOrd="0" presId="urn:microsoft.com/office/officeart/2005/8/layout/radial6"/>
    <dgm:cxn modelId="{E6D6E414-4EFF-41C8-9FE4-49AB8B0515D4}" type="presOf" srcId="{71C89C10-071C-410F-91A2-587CA7CC875F}" destId="{55F45199-E7E2-4913-936A-63ED16B9C35C}" srcOrd="0" destOrd="0" presId="urn:microsoft.com/office/officeart/2005/8/layout/radial6"/>
    <dgm:cxn modelId="{CF22AD27-2352-4F9C-9793-60636318E268}" type="presParOf" srcId="{7597D7C4-BFBF-4341-AF8C-2C8120D59D07}" destId="{5812E143-14CC-4213-9E34-0CB7214224DA}" srcOrd="0" destOrd="0" presId="urn:microsoft.com/office/officeart/2005/8/layout/radial6"/>
    <dgm:cxn modelId="{B589C0A3-CC01-4D46-8AC0-BF0F95E65FB6}" type="presParOf" srcId="{7597D7C4-BFBF-4341-AF8C-2C8120D59D07}" destId="{21248C3D-9C1A-4082-A123-337038F5A199}" srcOrd="1" destOrd="0" presId="urn:microsoft.com/office/officeart/2005/8/layout/radial6"/>
    <dgm:cxn modelId="{0276F7D7-D303-44FF-B1F1-39B8AE9CDDD6}" type="presParOf" srcId="{7597D7C4-BFBF-4341-AF8C-2C8120D59D07}" destId="{825ACB5F-1795-4302-9DBA-AACEE6AA94CE}" srcOrd="2" destOrd="0" presId="urn:microsoft.com/office/officeart/2005/8/layout/radial6"/>
    <dgm:cxn modelId="{8C088379-6D3F-4203-BC1F-7E1B8BE42C77}" type="presParOf" srcId="{7597D7C4-BFBF-4341-AF8C-2C8120D59D07}" destId="{1CB97655-814C-4B2E-8899-6A89C8C10C5A}" srcOrd="3" destOrd="0" presId="urn:microsoft.com/office/officeart/2005/8/layout/radial6"/>
    <dgm:cxn modelId="{B39A322F-E600-485D-9970-D65DEBB83C4D}" type="presParOf" srcId="{7597D7C4-BFBF-4341-AF8C-2C8120D59D07}" destId="{55F45199-E7E2-4913-936A-63ED16B9C35C}" srcOrd="4" destOrd="0" presId="urn:microsoft.com/office/officeart/2005/8/layout/radial6"/>
    <dgm:cxn modelId="{5EEC2552-545D-4613-B186-874A453770A6}" type="presParOf" srcId="{7597D7C4-BFBF-4341-AF8C-2C8120D59D07}" destId="{A157AAC6-AA9D-4A6A-86C0-822CB3AF3C20}" srcOrd="5" destOrd="0" presId="urn:microsoft.com/office/officeart/2005/8/layout/radial6"/>
    <dgm:cxn modelId="{38CF7A2B-D95F-4E3E-8217-2C80D97BF175}" type="presParOf" srcId="{7597D7C4-BFBF-4341-AF8C-2C8120D59D07}" destId="{A0737281-217E-4A6A-9171-6C9FF5BC774A}" srcOrd="6" destOrd="0" presId="urn:microsoft.com/office/officeart/2005/8/layout/radial6"/>
    <dgm:cxn modelId="{C3E94564-0B54-4A72-A75C-40A282717ACE}" type="presParOf" srcId="{7597D7C4-BFBF-4341-AF8C-2C8120D59D07}" destId="{3A07ABC9-F263-4E89-8021-7AD8DC79D842}" srcOrd="7" destOrd="0" presId="urn:microsoft.com/office/officeart/2005/8/layout/radial6"/>
    <dgm:cxn modelId="{B04BD2C9-1ED2-48AE-A257-569095B0EB4E}" type="presParOf" srcId="{7597D7C4-BFBF-4341-AF8C-2C8120D59D07}" destId="{25379FA8-E549-4D46-B99D-7096CADE6DDF}" srcOrd="8" destOrd="0" presId="urn:microsoft.com/office/officeart/2005/8/layout/radial6"/>
    <dgm:cxn modelId="{40DAD33B-BDAF-4F9B-BF0D-74FA3AF4784C}" type="presParOf" srcId="{7597D7C4-BFBF-4341-AF8C-2C8120D59D07}" destId="{A45DE163-F26D-41F2-9B4C-5C7CCD02930B}" srcOrd="9" destOrd="0" presId="urn:microsoft.com/office/officeart/2005/8/layout/radial6"/>
    <dgm:cxn modelId="{D0A14329-64B7-420A-BCDE-443E18AB94BA}" type="presParOf" srcId="{7597D7C4-BFBF-4341-AF8C-2C8120D59D07}" destId="{DBDFD3B9-6FCF-4D74-AEF8-412E3BF0E1E8}" srcOrd="10" destOrd="0" presId="urn:microsoft.com/office/officeart/2005/8/layout/radial6"/>
    <dgm:cxn modelId="{48A2B3B6-FC08-41F3-8701-A81DE60682A3}" type="presParOf" srcId="{7597D7C4-BFBF-4341-AF8C-2C8120D59D07}" destId="{5E35D6F2-2CC9-46DC-98F6-C68562DD983B}" srcOrd="11" destOrd="0" presId="urn:microsoft.com/office/officeart/2005/8/layout/radial6"/>
    <dgm:cxn modelId="{00129223-41DE-4B7F-8A28-6016FBEABE88}" type="presParOf" srcId="{7597D7C4-BFBF-4341-AF8C-2C8120D59D07}" destId="{AEA7CEB2-B00F-45F3-A2F8-F2E566F1F82D}" srcOrd="12" destOrd="0" presId="urn:microsoft.com/office/officeart/2005/8/layout/radial6"/>
    <dgm:cxn modelId="{212B2233-EF21-4419-9563-BACB4E8B13AD}" type="presParOf" srcId="{7597D7C4-BFBF-4341-AF8C-2C8120D59D07}" destId="{EDA185D4-A69D-42D7-AE03-FF231A72AC8A}" srcOrd="13" destOrd="0" presId="urn:microsoft.com/office/officeart/2005/8/layout/radial6"/>
    <dgm:cxn modelId="{1B21D831-81D9-430F-A3E6-3D56F13928D3}" type="presParOf" srcId="{7597D7C4-BFBF-4341-AF8C-2C8120D59D07}" destId="{4F760EBD-B769-4366-8CF2-778B17462A18}" srcOrd="14" destOrd="0" presId="urn:microsoft.com/office/officeart/2005/8/layout/radial6"/>
    <dgm:cxn modelId="{F2132C2C-5F58-419C-865F-94C632B55BC1}" type="presParOf" srcId="{7597D7C4-BFBF-4341-AF8C-2C8120D59D07}" destId="{46B629BC-3074-409B-833F-DDF1E93220F7}" srcOrd="15" destOrd="0" presId="urn:microsoft.com/office/officeart/2005/8/layout/radial6"/>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8A3CA5D-31D3-4F6D-AE04-4E45722EA4B5}"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320BE927-8F3E-44A8-8972-F8230528AAFA}">
      <dgm:prSet phldrT="[Text]" custT="1"/>
      <dgm:spPr/>
      <dgm:t>
        <a:bodyPr/>
        <a:lstStyle/>
        <a:p>
          <a:r>
            <a:rPr lang="en-US" sz="950"/>
            <a:t>José D. Nuñez</a:t>
          </a:r>
        </a:p>
        <a:p>
          <a:r>
            <a:rPr lang="en-US" sz="950">
              <a:latin typeface="+mn-lt"/>
            </a:rPr>
            <a:t>Vice Chancellor, Facilities, Planning, Maintenance &amp; Operations</a:t>
          </a:r>
        </a:p>
      </dgm:t>
    </dgm:pt>
    <dgm:pt modelId="{7218D17C-423F-4D28-9889-897B2C97B6ED}" type="parTrans" cxnId="{813C0DC5-2E2F-4D56-AE2B-6F08E646B58F}">
      <dgm:prSet/>
      <dgm:spPr/>
      <dgm:t>
        <a:bodyPr/>
        <a:lstStyle/>
        <a:p>
          <a:endParaRPr lang="en-US" sz="950"/>
        </a:p>
      </dgm:t>
    </dgm:pt>
    <dgm:pt modelId="{6040804A-6021-4B3E-9C73-A2468539BBF5}" type="sibTrans" cxnId="{813C0DC5-2E2F-4D56-AE2B-6F08E646B58F}">
      <dgm:prSet/>
      <dgm:spPr/>
      <dgm:t>
        <a:bodyPr/>
        <a:lstStyle/>
        <a:p>
          <a:endParaRPr lang="en-US" sz="950"/>
        </a:p>
      </dgm:t>
    </dgm:pt>
    <dgm:pt modelId="{96C6B10C-9B4B-43F1-BF04-69330A5B2E99}" type="asst">
      <dgm:prSet phldrT="[Text]" custT="1"/>
      <dgm:spPr/>
      <dgm:t>
        <a:bodyPr/>
        <a:lstStyle/>
        <a:p>
          <a:r>
            <a:rPr lang="en-US" sz="950" b="1"/>
            <a:t>Arlene Calibo</a:t>
          </a:r>
        </a:p>
        <a:p>
          <a:r>
            <a:rPr lang="en-US" sz="950"/>
            <a:t>Facilities / Public Safety Business Manager</a:t>
          </a:r>
        </a:p>
      </dgm:t>
    </dgm:pt>
    <dgm:pt modelId="{74F5EBA6-A6E1-4055-AE29-75187E2256C6}" type="parTrans" cxnId="{2AFB90AB-CE2F-4FB9-8159-9EB94504A0E2}">
      <dgm:prSet/>
      <dgm:spPr/>
      <dgm:t>
        <a:bodyPr/>
        <a:lstStyle/>
        <a:p>
          <a:endParaRPr lang="en-US" sz="950"/>
        </a:p>
      </dgm:t>
    </dgm:pt>
    <dgm:pt modelId="{7BA3123D-DD8C-499A-BC6A-42D26533503B}" type="sibTrans" cxnId="{2AFB90AB-CE2F-4FB9-8159-9EB94504A0E2}">
      <dgm:prSet/>
      <dgm:spPr/>
      <dgm:t>
        <a:bodyPr/>
        <a:lstStyle/>
        <a:p>
          <a:endParaRPr lang="en-US" sz="950"/>
        </a:p>
      </dgm:t>
    </dgm:pt>
    <dgm:pt modelId="{203E7AF5-5343-4FB4-AA0F-8A19844EA12A}">
      <dgm:prSet phldrT="[Text]" custT="1"/>
      <dgm:spPr/>
      <dgm:t>
        <a:bodyPr/>
        <a:lstStyle/>
        <a:p>
          <a:r>
            <a:rPr lang="en-US" sz="950" b="1"/>
            <a:t>Construction Management</a:t>
          </a:r>
        </a:p>
      </dgm:t>
    </dgm:pt>
    <dgm:pt modelId="{AC0AFBCC-7A68-4CA7-88FE-1BC1A920BB0F}" type="parTrans" cxnId="{4FB08313-9619-45E6-BEFE-01E3DB403ACB}">
      <dgm:prSet/>
      <dgm:spPr/>
      <dgm:t>
        <a:bodyPr/>
        <a:lstStyle/>
        <a:p>
          <a:endParaRPr lang="en-US" sz="950"/>
        </a:p>
      </dgm:t>
    </dgm:pt>
    <dgm:pt modelId="{21859C9F-DBD3-4C4F-A681-D2167A21B527}" type="sibTrans" cxnId="{4FB08313-9619-45E6-BEFE-01E3DB403ACB}">
      <dgm:prSet/>
      <dgm:spPr/>
      <dgm:t>
        <a:bodyPr/>
        <a:lstStyle/>
        <a:p>
          <a:endParaRPr lang="en-US" sz="950"/>
        </a:p>
      </dgm:t>
    </dgm:pt>
    <dgm:pt modelId="{A2E1C442-3A2A-4C1F-A59D-422BECBD6A32}">
      <dgm:prSet phldrT="[Text]" custT="1"/>
      <dgm:spPr/>
      <dgm:t>
        <a:bodyPr/>
        <a:lstStyle/>
        <a:p>
          <a:r>
            <a:rPr lang="en-US" sz="950" b="1"/>
            <a:t>Facilities Planning</a:t>
          </a:r>
        </a:p>
      </dgm:t>
    </dgm:pt>
    <dgm:pt modelId="{02547C2A-DE3B-49EA-9557-ED646EC8E5AD}" type="parTrans" cxnId="{36F153EB-A192-45C6-8EC3-B5740F72EFB1}">
      <dgm:prSet/>
      <dgm:spPr/>
      <dgm:t>
        <a:bodyPr/>
        <a:lstStyle/>
        <a:p>
          <a:endParaRPr lang="en-US" sz="950"/>
        </a:p>
      </dgm:t>
    </dgm:pt>
    <dgm:pt modelId="{B7FBBFAF-91B9-4E92-92F8-85A7B27D4668}" type="sibTrans" cxnId="{36F153EB-A192-45C6-8EC3-B5740F72EFB1}">
      <dgm:prSet/>
      <dgm:spPr/>
      <dgm:t>
        <a:bodyPr/>
        <a:lstStyle/>
        <a:p>
          <a:endParaRPr lang="en-US" sz="950"/>
        </a:p>
      </dgm:t>
    </dgm:pt>
    <dgm:pt modelId="{6C3C2B62-2A15-429C-951D-21BFE28BE84E}">
      <dgm:prSet phldrT="[Text]" custT="1"/>
      <dgm:spPr/>
      <dgm:t>
        <a:bodyPr/>
        <a:lstStyle/>
        <a:p>
          <a:r>
            <a:rPr lang="en-US" sz="950" b="1"/>
            <a:t>Maintenance and Operations</a:t>
          </a:r>
        </a:p>
      </dgm:t>
    </dgm:pt>
    <dgm:pt modelId="{299EB665-C18A-436B-BD09-7090A29899AC}" type="parTrans" cxnId="{6BED1123-2710-4191-BA20-7C6C0D0B0D53}">
      <dgm:prSet/>
      <dgm:spPr/>
      <dgm:t>
        <a:bodyPr/>
        <a:lstStyle/>
        <a:p>
          <a:endParaRPr lang="en-US" sz="950"/>
        </a:p>
      </dgm:t>
    </dgm:pt>
    <dgm:pt modelId="{A3C1B485-CB64-4F7D-B61C-BC08CD2D913D}" type="sibTrans" cxnId="{6BED1123-2710-4191-BA20-7C6C0D0B0D53}">
      <dgm:prSet/>
      <dgm:spPr/>
      <dgm:t>
        <a:bodyPr/>
        <a:lstStyle/>
        <a:p>
          <a:endParaRPr lang="en-US" sz="950"/>
        </a:p>
      </dgm:t>
    </dgm:pt>
    <dgm:pt modelId="{FF0C8F02-A5FF-447A-9DD7-2A0E4103A702}" type="asst">
      <dgm:prSet custT="1"/>
      <dgm:spPr/>
      <dgm:t>
        <a:bodyPr/>
        <a:lstStyle/>
        <a:p>
          <a:r>
            <a:rPr lang="en-US" sz="950" b="1"/>
            <a:t>Carina Warne</a:t>
          </a:r>
        </a:p>
        <a:p>
          <a:r>
            <a:rPr lang="en-US" sz="950"/>
            <a:t>Administrative Assistant</a:t>
          </a:r>
        </a:p>
      </dgm:t>
    </dgm:pt>
    <dgm:pt modelId="{57EAABAE-0D13-495B-BC10-D087595589E9}" type="parTrans" cxnId="{B99753E5-359D-4724-A18E-E16EECBD6E7E}">
      <dgm:prSet/>
      <dgm:spPr/>
      <dgm:t>
        <a:bodyPr/>
        <a:lstStyle/>
        <a:p>
          <a:endParaRPr lang="en-US" sz="950"/>
        </a:p>
      </dgm:t>
    </dgm:pt>
    <dgm:pt modelId="{E31D7278-4A79-4C61-B602-3231B32D40BF}" type="sibTrans" cxnId="{B99753E5-359D-4724-A18E-E16EECBD6E7E}">
      <dgm:prSet/>
      <dgm:spPr/>
      <dgm:t>
        <a:bodyPr/>
        <a:lstStyle/>
        <a:p>
          <a:endParaRPr lang="en-US" sz="950"/>
        </a:p>
      </dgm:t>
    </dgm:pt>
    <dgm:pt modelId="{DBCCEE55-6552-4BE8-BD74-9585392A722D}">
      <dgm:prSet custT="1"/>
      <dgm:spPr/>
      <dgm:t>
        <a:bodyPr/>
        <a:lstStyle/>
        <a:p>
          <a:r>
            <a:rPr lang="en-US" sz="950" b="1"/>
            <a:t>Department of Public Safety</a:t>
          </a:r>
        </a:p>
      </dgm:t>
    </dgm:pt>
    <dgm:pt modelId="{7955D53E-4258-4222-A784-C5472BA900B8}" type="parTrans" cxnId="{BC0AE942-5714-4AAC-BDC4-6198B4E9A6CD}">
      <dgm:prSet/>
      <dgm:spPr/>
      <dgm:t>
        <a:bodyPr/>
        <a:lstStyle/>
        <a:p>
          <a:endParaRPr lang="en-US" sz="950"/>
        </a:p>
      </dgm:t>
    </dgm:pt>
    <dgm:pt modelId="{CF2A19C8-DAC1-401B-83D6-ECE33AE42DCF}" type="sibTrans" cxnId="{BC0AE942-5714-4AAC-BDC4-6198B4E9A6CD}">
      <dgm:prSet/>
      <dgm:spPr/>
      <dgm:t>
        <a:bodyPr/>
        <a:lstStyle/>
        <a:p>
          <a:endParaRPr lang="en-US" sz="950"/>
        </a:p>
      </dgm:t>
    </dgm:pt>
    <dgm:pt modelId="{7ACB2F3B-F974-44F8-B1E5-BE89A9DE9B61}">
      <dgm:prSet custT="1"/>
      <dgm:spPr/>
      <dgm:t>
        <a:bodyPr/>
        <a:lstStyle/>
        <a:p>
          <a:r>
            <a:rPr lang="en-US" sz="950" b="1"/>
            <a:t>Construction Managers</a:t>
          </a:r>
        </a:p>
        <a:p>
          <a:r>
            <a:rPr lang="en-US" sz="950"/>
            <a:t>Peter Hempel</a:t>
          </a:r>
        </a:p>
        <a:p>
          <a:r>
            <a:rPr lang="en-US" sz="950"/>
            <a:t>Sajid Sulaiman</a:t>
          </a:r>
        </a:p>
        <a:p>
          <a:r>
            <a:rPr lang="en-US" sz="950"/>
            <a:t>Bill Krill</a:t>
          </a:r>
        </a:p>
        <a:p>
          <a:r>
            <a:rPr lang="en-US" sz="950"/>
            <a:t>David Day</a:t>
          </a:r>
        </a:p>
      </dgm:t>
    </dgm:pt>
    <dgm:pt modelId="{978645E6-CC83-43B0-A77D-44560D40B724}" type="parTrans" cxnId="{DB3E18DD-0967-415E-BDEE-BBF3BF457DFD}">
      <dgm:prSet/>
      <dgm:spPr/>
      <dgm:t>
        <a:bodyPr/>
        <a:lstStyle/>
        <a:p>
          <a:endParaRPr lang="en-US" sz="950"/>
        </a:p>
      </dgm:t>
    </dgm:pt>
    <dgm:pt modelId="{C5C48AF1-AA50-4F55-8FE8-3B8F1423FCCC}" type="sibTrans" cxnId="{DB3E18DD-0967-415E-BDEE-BBF3BF457DFD}">
      <dgm:prSet/>
      <dgm:spPr/>
      <dgm:t>
        <a:bodyPr/>
        <a:lstStyle/>
        <a:p>
          <a:endParaRPr lang="en-US" sz="950"/>
        </a:p>
      </dgm:t>
    </dgm:pt>
    <dgm:pt modelId="{E219AE67-5AA7-47E4-8D12-D8CB8EA450C0}">
      <dgm:prSet custT="1"/>
      <dgm:spPr/>
      <dgm:t>
        <a:bodyPr/>
        <a:lstStyle/>
        <a:p>
          <a:r>
            <a:rPr lang="en-US" sz="950" b="1"/>
            <a:t>Project Managers / Coordinators</a:t>
          </a:r>
        </a:p>
        <a:p>
          <a:r>
            <a:rPr lang="en-US" sz="950"/>
            <a:t>Karen Pinkham</a:t>
          </a:r>
        </a:p>
        <a:p>
          <a:r>
            <a:rPr lang="en-US" sz="950"/>
            <a:t>Jennifer James</a:t>
          </a:r>
        </a:p>
      </dgm:t>
    </dgm:pt>
    <dgm:pt modelId="{5EA52D3D-3807-4B77-A9E9-76316D21F52F}" type="parTrans" cxnId="{534B636A-4ABC-4A44-88CE-B9A9F1750204}">
      <dgm:prSet/>
      <dgm:spPr/>
      <dgm:t>
        <a:bodyPr/>
        <a:lstStyle/>
        <a:p>
          <a:endParaRPr lang="en-US" sz="950"/>
        </a:p>
      </dgm:t>
    </dgm:pt>
    <dgm:pt modelId="{54DB1A44-3FAA-46E7-8911-E17A3FE2E6AC}" type="sibTrans" cxnId="{534B636A-4ABC-4A44-88CE-B9A9F1750204}">
      <dgm:prSet/>
      <dgm:spPr/>
      <dgm:t>
        <a:bodyPr/>
        <a:lstStyle/>
        <a:p>
          <a:endParaRPr lang="en-US" sz="950"/>
        </a:p>
      </dgm:t>
    </dgm:pt>
    <dgm:pt modelId="{06FECBC3-9AC3-4BC8-ACA8-5C26F5A74CA7}">
      <dgm:prSet custT="1"/>
      <dgm:spPr/>
      <dgm:t>
        <a:bodyPr/>
        <a:lstStyle/>
        <a:p>
          <a:r>
            <a:rPr lang="en-US" sz="950" b="1"/>
            <a:t>Ludmilla Prisecar</a:t>
          </a:r>
        </a:p>
        <a:p>
          <a:r>
            <a:rPr lang="en-US" sz="950"/>
            <a:t>Financial Analyst</a:t>
          </a:r>
        </a:p>
      </dgm:t>
    </dgm:pt>
    <dgm:pt modelId="{A594CDA2-E8AE-459D-A3C4-CE98921CF803}" type="parTrans" cxnId="{5C337C60-A721-4678-A87D-32BE8AA9FF52}">
      <dgm:prSet/>
      <dgm:spPr/>
      <dgm:t>
        <a:bodyPr/>
        <a:lstStyle/>
        <a:p>
          <a:endParaRPr lang="en-US" sz="950"/>
        </a:p>
      </dgm:t>
    </dgm:pt>
    <dgm:pt modelId="{2A95E0D7-57F1-49C9-B7BD-06DB17A949F8}" type="sibTrans" cxnId="{5C337C60-A721-4678-A87D-32BE8AA9FF52}">
      <dgm:prSet/>
      <dgm:spPr/>
      <dgm:t>
        <a:bodyPr/>
        <a:lstStyle/>
        <a:p>
          <a:endParaRPr lang="en-US" sz="950"/>
        </a:p>
      </dgm:t>
    </dgm:pt>
    <dgm:pt modelId="{01DEB77A-4235-4F22-9A2A-FB4F665314A1}">
      <dgm:prSet custT="1"/>
      <dgm:spPr/>
      <dgm:t>
        <a:bodyPr/>
        <a:lstStyle/>
        <a:p>
          <a:r>
            <a:rPr lang="en-US" sz="950" b="1"/>
            <a:t>Alan Miller</a:t>
          </a:r>
        </a:p>
        <a:p>
          <a:r>
            <a:rPr lang="en-US" sz="950"/>
            <a:t>Applications Analyst</a:t>
          </a:r>
        </a:p>
      </dgm:t>
    </dgm:pt>
    <dgm:pt modelId="{D1E6504C-29C5-4D8E-92C1-D9FC16A86321}" type="parTrans" cxnId="{E358072E-3B74-4BAE-BD86-F8D00F800CCB}">
      <dgm:prSet/>
      <dgm:spPr/>
      <dgm:t>
        <a:bodyPr/>
        <a:lstStyle/>
        <a:p>
          <a:endParaRPr lang="en-US" sz="950"/>
        </a:p>
      </dgm:t>
    </dgm:pt>
    <dgm:pt modelId="{BD0DF18A-FB6E-4892-86F7-35509F0CC320}" type="sibTrans" cxnId="{E358072E-3B74-4BAE-BD86-F8D00F800CCB}">
      <dgm:prSet/>
      <dgm:spPr/>
      <dgm:t>
        <a:bodyPr/>
        <a:lstStyle/>
        <a:p>
          <a:endParaRPr lang="en-US" sz="950"/>
        </a:p>
      </dgm:t>
    </dgm:pt>
    <dgm:pt modelId="{2782E8B1-D1DE-45D5-9115-DCDBF0651461}">
      <dgm:prSet custT="1"/>
      <dgm:spPr/>
      <dgm:t>
        <a:bodyPr/>
        <a:lstStyle/>
        <a:p>
          <a:r>
            <a:rPr lang="en-US" sz="950" b="1"/>
            <a:t>Karen Powell</a:t>
          </a:r>
        </a:p>
        <a:p>
          <a:r>
            <a:rPr lang="en-US" sz="950"/>
            <a:t>Director of Maintenance and Operations</a:t>
          </a:r>
        </a:p>
      </dgm:t>
    </dgm:pt>
    <dgm:pt modelId="{02C06085-7FDF-404B-BD1C-37E3C1E17DF9}" type="parTrans" cxnId="{6986DA37-07D1-4684-A5B2-83B28A643F55}">
      <dgm:prSet/>
      <dgm:spPr/>
      <dgm:t>
        <a:bodyPr/>
        <a:lstStyle/>
        <a:p>
          <a:endParaRPr lang="en-US" sz="950"/>
        </a:p>
      </dgm:t>
    </dgm:pt>
    <dgm:pt modelId="{26723112-E0D4-4661-8365-A118156AF39E}" type="sibTrans" cxnId="{6986DA37-07D1-4684-A5B2-83B28A643F55}">
      <dgm:prSet/>
      <dgm:spPr/>
      <dgm:t>
        <a:bodyPr/>
        <a:lstStyle/>
        <a:p>
          <a:endParaRPr lang="en-US" sz="950"/>
        </a:p>
      </dgm:t>
    </dgm:pt>
    <dgm:pt modelId="{31F0A6AE-7274-4336-A163-2E07DAE31582}">
      <dgm:prSet custT="1"/>
      <dgm:spPr/>
      <dgm:t>
        <a:bodyPr/>
        <a:lstStyle/>
        <a:p>
          <a:r>
            <a:rPr lang="en-US" sz="950" b="1"/>
            <a:t>John Hashizume</a:t>
          </a:r>
        </a:p>
        <a:p>
          <a:r>
            <a:rPr lang="en-US" sz="950"/>
            <a:t>Facilities Manager</a:t>
          </a:r>
        </a:p>
        <a:p>
          <a:r>
            <a:rPr lang="en-US" sz="950"/>
            <a:t>Canada Collegfe</a:t>
          </a:r>
        </a:p>
      </dgm:t>
    </dgm:pt>
    <dgm:pt modelId="{C91154DD-EC58-4B16-AB55-78ABE6EE353F}" type="parTrans" cxnId="{6FAD6964-EDCE-4A97-AEE9-A94A956AA358}">
      <dgm:prSet/>
      <dgm:spPr/>
      <dgm:t>
        <a:bodyPr/>
        <a:lstStyle/>
        <a:p>
          <a:endParaRPr lang="en-US" sz="950"/>
        </a:p>
      </dgm:t>
    </dgm:pt>
    <dgm:pt modelId="{3B41A7B2-D8CD-4FA0-B994-A35EC6266346}" type="sibTrans" cxnId="{6FAD6964-EDCE-4A97-AEE9-A94A956AA358}">
      <dgm:prSet/>
      <dgm:spPr/>
      <dgm:t>
        <a:bodyPr/>
        <a:lstStyle/>
        <a:p>
          <a:endParaRPr lang="en-US" sz="950"/>
        </a:p>
      </dgm:t>
    </dgm:pt>
    <dgm:pt modelId="{AB767A24-F303-4DEA-81DB-C4ECAA31281B}">
      <dgm:prSet custT="1"/>
      <dgm:spPr/>
      <dgm:t>
        <a:bodyPr/>
        <a:lstStyle/>
        <a:p>
          <a:r>
            <a:rPr lang="en-US" sz="950" b="1"/>
            <a:t>Paula Reyes</a:t>
          </a:r>
        </a:p>
        <a:p>
          <a:r>
            <a:rPr lang="en-US" sz="950"/>
            <a:t>Facilities Manager</a:t>
          </a:r>
        </a:p>
        <a:p>
          <a:r>
            <a:rPr lang="en-US" sz="950"/>
            <a:t>College of San Mateo</a:t>
          </a:r>
        </a:p>
      </dgm:t>
    </dgm:pt>
    <dgm:pt modelId="{8E3FE7E7-EEA2-49CC-9800-0EAE28034482}" type="parTrans" cxnId="{0E0B737F-8625-4159-86CD-3D4FAFD0A52B}">
      <dgm:prSet/>
      <dgm:spPr/>
      <dgm:t>
        <a:bodyPr/>
        <a:lstStyle/>
        <a:p>
          <a:endParaRPr lang="en-US" sz="950"/>
        </a:p>
      </dgm:t>
    </dgm:pt>
    <dgm:pt modelId="{F97B59EC-800C-4219-ACD8-920A822723AA}" type="sibTrans" cxnId="{0E0B737F-8625-4159-86CD-3D4FAFD0A52B}">
      <dgm:prSet/>
      <dgm:spPr/>
      <dgm:t>
        <a:bodyPr/>
        <a:lstStyle/>
        <a:p>
          <a:endParaRPr lang="en-US" sz="950"/>
        </a:p>
      </dgm:t>
    </dgm:pt>
    <dgm:pt modelId="{23F5D733-7610-4AD1-9840-2AB79A612A55}">
      <dgm:prSet custT="1"/>
      <dgm:spPr/>
      <dgm:t>
        <a:bodyPr/>
        <a:lstStyle/>
        <a:p>
          <a:r>
            <a:rPr lang="en-US" sz="950" b="1"/>
            <a:t>John Doctor</a:t>
          </a:r>
        </a:p>
        <a:p>
          <a:r>
            <a:rPr lang="en-US" sz="950"/>
            <a:t>Facilities Manager</a:t>
          </a:r>
        </a:p>
        <a:p>
          <a:r>
            <a:rPr lang="en-US" sz="950"/>
            <a:t>Skyline College</a:t>
          </a:r>
        </a:p>
      </dgm:t>
    </dgm:pt>
    <dgm:pt modelId="{A7536F46-0883-4734-86D2-0CDEB8640D1E}" type="parTrans" cxnId="{63A4806E-4D8F-4AFA-9560-5EA55E4DC0D4}">
      <dgm:prSet/>
      <dgm:spPr/>
      <dgm:t>
        <a:bodyPr/>
        <a:lstStyle/>
        <a:p>
          <a:endParaRPr lang="en-US" sz="950"/>
        </a:p>
      </dgm:t>
    </dgm:pt>
    <dgm:pt modelId="{8B56CDB1-B6A0-4435-8811-75D9A44B1B7D}" type="sibTrans" cxnId="{63A4806E-4D8F-4AFA-9560-5EA55E4DC0D4}">
      <dgm:prSet/>
      <dgm:spPr/>
      <dgm:t>
        <a:bodyPr/>
        <a:lstStyle/>
        <a:p>
          <a:endParaRPr lang="en-US" sz="950"/>
        </a:p>
      </dgm:t>
    </dgm:pt>
    <dgm:pt modelId="{98038207-6478-4DC3-A0DF-E05CE9C7855A}">
      <dgm:prSet custT="1"/>
      <dgm:spPr/>
      <dgm:t>
        <a:bodyPr/>
        <a:lstStyle/>
        <a:p>
          <a:r>
            <a:rPr lang="en-US" sz="950" b="1"/>
            <a:t>Joe Fullerton</a:t>
          </a:r>
        </a:p>
        <a:p>
          <a:r>
            <a:rPr lang="en-US" sz="950"/>
            <a:t>Energy Management Coordinator</a:t>
          </a:r>
        </a:p>
      </dgm:t>
    </dgm:pt>
    <dgm:pt modelId="{E826BD4F-4977-45B7-928B-9B603216484D}" type="parTrans" cxnId="{4AE7E979-85D7-46A8-96D6-F550710D90CF}">
      <dgm:prSet/>
      <dgm:spPr/>
      <dgm:t>
        <a:bodyPr/>
        <a:lstStyle/>
        <a:p>
          <a:endParaRPr lang="en-US" sz="950"/>
        </a:p>
      </dgm:t>
    </dgm:pt>
    <dgm:pt modelId="{3303F3F2-8F40-4598-BE15-2771459E7058}" type="sibTrans" cxnId="{4AE7E979-85D7-46A8-96D6-F550710D90CF}">
      <dgm:prSet/>
      <dgm:spPr/>
      <dgm:t>
        <a:bodyPr/>
        <a:lstStyle/>
        <a:p>
          <a:endParaRPr lang="en-US" sz="950"/>
        </a:p>
      </dgm:t>
    </dgm:pt>
    <dgm:pt modelId="{30F0E8B5-ECE5-4798-9873-20DDF694A943}">
      <dgm:prSet custT="1"/>
      <dgm:spPr/>
      <dgm:t>
        <a:bodyPr/>
        <a:lstStyle/>
        <a:p>
          <a:r>
            <a:rPr lang="en-US" sz="950" b="1"/>
            <a:t>Mike Celeste</a:t>
          </a:r>
        </a:p>
        <a:p>
          <a:r>
            <a:rPr lang="en-US" sz="950"/>
            <a:t>Director of Public Safety</a:t>
          </a:r>
        </a:p>
      </dgm:t>
    </dgm:pt>
    <dgm:pt modelId="{B3D15D29-F606-40E0-9791-2F417644E70C}" type="parTrans" cxnId="{4B0473D0-6E4E-46F8-93FF-08555E35337A}">
      <dgm:prSet/>
      <dgm:spPr/>
      <dgm:t>
        <a:bodyPr/>
        <a:lstStyle/>
        <a:p>
          <a:endParaRPr lang="en-US" sz="950"/>
        </a:p>
      </dgm:t>
    </dgm:pt>
    <dgm:pt modelId="{C878AB7C-EDE2-4580-A77B-B3D5FD30214D}" type="sibTrans" cxnId="{4B0473D0-6E4E-46F8-93FF-08555E35337A}">
      <dgm:prSet/>
      <dgm:spPr/>
      <dgm:t>
        <a:bodyPr/>
        <a:lstStyle/>
        <a:p>
          <a:endParaRPr lang="en-US" sz="950"/>
        </a:p>
      </dgm:t>
    </dgm:pt>
    <dgm:pt modelId="{EDE278C7-44AA-48E4-8451-A18410BB9FC3}">
      <dgm:prSet custT="1"/>
      <dgm:spPr/>
      <dgm:t>
        <a:bodyPr/>
        <a:lstStyle/>
        <a:p>
          <a:r>
            <a:rPr lang="en-US" sz="950" b="1"/>
            <a:t>Gary Hoss</a:t>
          </a:r>
        </a:p>
        <a:p>
          <a:r>
            <a:rPr lang="en-US" sz="950"/>
            <a:t>Chief of Public Safety Canada College</a:t>
          </a:r>
        </a:p>
      </dgm:t>
    </dgm:pt>
    <dgm:pt modelId="{2BE743F0-527C-4A93-87E5-2B4DEB63D7C5}" type="parTrans" cxnId="{53BC86CB-E75B-4796-8592-037A2B47ACC0}">
      <dgm:prSet/>
      <dgm:spPr/>
      <dgm:t>
        <a:bodyPr/>
        <a:lstStyle/>
        <a:p>
          <a:endParaRPr lang="en-US" sz="950"/>
        </a:p>
      </dgm:t>
    </dgm:pt>
    <dgm:pt modelId="{4B313319-676F-48CE-9029-4E49F539A691}" type="sibTrans" cxnId="{53BC86CB-E75B-4796-8592-037A2B47ACC0}">
      <dgm:prSet/>
      <dgm:spPr/>
      <dgm:t>
        <a:bodyPr/>
        <a:lstStyle/>
        <a:p>
          <a:endParaRPr lang="en-US" sz="950"/>
        </a:p>
      </dgm:t>
    </dgm:pt>
    <dgm:pt modelId="{E5FD58F6-DBE0-46AE-957D-62BF3AC094CF}">
      <dgm:prSet custT="1"/>
      <dgm:spPr/>
      <dgm:t>
        <a:bodyPr/>
        <a:lstStyle/>
        <a:p>
          <a:r>
            <a:rPr lang="en-US" sz="950" b="1"/>
            <a:t>Rob Dean</a:t>
          </a:r>
        </a:p>
        <a:p>
          <a:r>
            <a:rPr lang="en-US" sz="950"/>
            <a:t>Chief of Public Safety</a:t>
          </a:r>
        </a:p>
        <a:p>
          <a:r>
            <a:rPr lang="en-US" sz="950"/>
            <a:t>Skyline College</a:t>
          </a:r>
        </a:p>
      </dgm:t>
    </dgm:pt>
    <dgm:pt modelId="{AA99AB64-E1E5-4C4E-BC6F-6B52B1457E56}" type="parTrans" cxnId="{48594381-FA35-4341-A5A7-0D7F05ACDEF4}">
      <dgm:prSet/>
      <dgm:spPr/>
      <dgm:t>
        <a:bodyPr/>
        <a:lstStyle/>
        <a:p>
          <a:endParaRPr lang="en-US" sz="950"/>
        </a:p>
      </dgm:t>
    </dgm:pt>
    <dgm:pt modelId="{7B0E2E5B-EFBD-44CA-896F-F07E4A997ED5}" type="sibTrans" cxnId="{48594381-FA35-4341-A5A7-0D7F05ACDEF4}">
      <dgm:prSet/>
      <dgm:spPr/>
      <dgm:t>
        <a:bodyPr/>
        <a:lstStyle/>
        <a:p>
          <a:endParaRPr lang="en-US" sz="950"/>
        </a:p>
      </dgm:t>
    </dgm:pt>
    <dgm:pt modelId="{94970786-5C44-47C7-BEAC-5A84F0ABEF5A}">
      <dgm:prSet custT="1"/>
      <dgm:spPr/>
      <dgm:t>
        <a:bodyPr/>
        <a:lstStyle/>
        <a:p>
          <a:r>
            <a:rPr lang="en-US" sz="950" b="1"/>
            <a:t>Brian Tupper</a:t>
          </a:r>
        </a:p>
        <a:p>
          <a:r>
            <a:rPr lang="en-US" sz="950"/>
            <a:t>Chief of Public Safety</a:t>
          </a:r>
        </a:p>
        <a:p>
          <a:r>
            <a:rPr lang="en-US" sz="950"/>
            <a:t>College of San Mateo</a:t>
          </a:r>
        </a:p>
      </dgm:t>
    </dgm:pt>
    <dgm:pt modelId="{4FFC8285-ED8D-4533-9332-C007D2CF195E}" type="parTrans" cxnId="{310E4999-67A7-4EB5-AE65-E5A8A3C52390}">
      <dgm:prSet/>
      <dgm:spPr/>
      <dgm:t>
        <a:bodyPr/>
        <a:lstStyle/>
        <a:p>
          <a:endParaRPr lang="en-US" sz="950"/>
        </a:p>
      </dgm:t>
    </dgm:pt>
    <dgm:pt modelId="{5F622FDA-B497-4FF4-9E48-A19F9DAB12A8}" type="sibTrans" cxnId="{310E4999-67A7-4EB5-AE65-E5A8A3C52390}">
      <dgm:prSet/>
      <dgm:spPr/>
      <dgm:t>
        <a:bodyPr/>
        <a:lstStyle/>
        <a:p>
          <a:endParaRPr lang="en-US" sz="950"/>
        </a:p>
      </dgm:t>
    </dgm:pt>
    <dgm:pt modelId="{E449E02E-511D-400B-BD6F-92174B599097}" type="pres">
      <dgm:prSet presAssocID="{B8A3CA5D-31D3-4F6D-AE04-4E45722EA4B5}" presName="hierChild1" presStyleCnt="0">
        <dgm:presLayoutVars>
          <dgm:orgChart val="1"/>
          <dgm:chPref val="1"/>
          <dgm:dir/>
          <dgm:animOne val="branch"/>
          <dgm:animLvl val="lvl"/>
          <dgm:resizeHandles/>
        </dgm:presLayoutVars>
      </dgm:prSet>
      <dgm:spPr/>
      <dgm:t>
        <a:bodyPr/>
        <a:lstStyle/>
        <a:p>
          <a:endParaRPr lang="en-US"/>
        </a:p>
      </dgm:t>
    </dgm:pt>
    <dgm:pt modelId="{558955F3-2195-4B25-B033-8CBC6BDB63A4}" type="pres">
      <dgm:prSet presAssocID="{320BE927-8F3E-44A8-8972-F8230528AAFA}" presName="hierRoot1" presStyleCnt="0">
        <dgm:presLayoutVars>
          <dgm:hierBranch val="init"/>
        </dgm:presLayoutVars>
      </dgm:prSet>
      <dgm:spPr/>
    </dgm:pt>
    <dgm:pt modelId="{67D1893D-1AFD-4418-82DA-B07F7E42E821}" type="pres">
      <dgm:prSet presAssocID="{320BE927-8F3E-44A8-8972-F8230528AAFA}" presName="rootComposite1" presStyleCnt="0"/>
      <dgm:spPr/>
    </dgm:pt>
    <dgm:pt modelId="{9A93991A-8C50-44EB-8ED6-E416B7D062DE}" type="pres">
      <dgm:prSet presAssocID="{320BE927-8F3E-44A8-8972-F8230528AAFA}" presName="rootText1" presStyleLbl="node0" presStyleIdx="0" presStyleCnt="1" custScaleX="199484" custScaleY="138037" custLinFactNeighborX="-38005" custLinFactNeighborY="-19976">
        <dgm:presLayoutVars>
          <dgm:chPref val="3"/>
        </dgm:presLayoutVars>
      </dgm:prSet>
      <dgm:spPr/>
      <dgm:t>
        <a:bodyPr/>
        <a:lstStyle/>
        <a:p>
          <a:endParaRPr lang="en-US"/>
        </a:p>
      </dgm:t>
    </dgm:pt>
    <dgm:pt modelId="{CABCE9AC-10FF-4BEE-B375-D6EAAAAF8B1D}" type="pres">
      <dgm:prSet presAssocID="{320BE927-8F3E-44A8-8972-F8230528AAFA}" presName="rootConnector1" presStyleLbl="node1" presStyleIdx="0" presStyleCnt="0"/>
      <dgm:spPr/>
      <dgm:t>
        <a:bodyPr/>
        <a:lstStyle/>
        <a:p>
          <a:endParaRPr lang="en-US"/>
        </a:p>
      </dgm:t>
    </dgm:pt>
    <dgm:pt modelId="{0670F2A2-BE1F-4138-86EE-252AA322E07D}" type="pres">
      <dgm:prSet presAssocID="{320BE927-8F3E-44A8-8972-F8230528AAFA}" presName="hierChild2" presStyleCnt="0"/>
      <dgm:spPr/>
    </dgm:pt>
    <dgm:pt modelId="{FD3C0669-FF4D-4FB0-831A-ABA2CABA0102}" type="pres">
      <dgm:prSet presAssocID="{AC0AFBCC-7A68-4CA7-88FE-1BC1A920BB0F}" presName="Name37" presStyleLbl="parChTrans1D2" presStyleIdx="0" presStyleCnt="6"/>
      <dgm:spPr/>
      <dgm:t>
        <a:bodyPr/>
        <a:lstStyle/>
        <a:p>
          <a:endParaRPr lang="en-US"/>
        </a:p>
      </dgm:t>
    </dgm:pt>
    <dgm:pt modelId="{D3E5A02D-FBAA-464B-A0B9-47964CF58C90}" type="pres">
      <dgm:prSet presAssocID="{203E7AF5-5343-4FB4-AA0F-8A19844EA12A}" presName="hierRoot2" presStyleCnt="0">
        <dgm:presLayoutVars>
          <dgm:hierBranch val="init"/>
        </dgm:presLayoutVars>
      </dgm:prSet>
      <dgm:spPr/>
    </dgm:pt>
    <dgm:pt modelId="{F29327F3-A23C-4BB5-93B1-821917929DDD}" type="pres">
      <dgm:prSet presAssocID="{203E7AF5-5343-4FB4-AA0F-8A19844EA12A}" presName="rootComposite" presStyleCnt="0"/>
      <dgm:spPr/>
    </dgm:pt>
    <dgm:pt modelId="{B816D839-C193-4C04-B72C-F8B6DD3036E5}" type="pres">
      <dgm:prSet presAssocID="{203E7AF5-5343-4FB4-AA0F-8A19844EA12A}" presName="rootText" presStyleLbl="node2" presStyleIdx="0" presStyleCnt="4">
        <dgm:presLayoutVars>
          <dgm:chPref val="3"/>
        </dgm:presLayoutVars>
      </dgm:prSet>
      <dgm:spPr/>
      <dgm:t>
        <a:bodyPr/>
        <a:lstStyle/>
        <a:p>
          <a:endParaRPr lang="en-US"/>
        </a:p>
      </dgm:t>
    </dgm:pt>
    <dgm:pt modelId="{FC684CAC-EBAC-45FE-8567-957DF6DE586E}" type="pres">
      <dgm:prSet presAssocID="{203E7AF5-5343-4FB4-AA0F-8A19844EA12A}" presName="rootConnector" presStyleLbl="node2" presStyleIdx="0" presStyleCnt="4"/>
      <dgm:spPr/>
      <dgm:t>
        <a:bodyPr/>
        <a:lstStyle/>
        <a:p>
          <a:endParaRPr lang="en-US"/>
        </a:p>
      </dgm:t>
    </dgm:pt>
    <dgm:pt modelId="{041634CE-C43E-48C9-A4D7-5B6962AF806A}" type="pres">
      <dgm:prSet presAssocID="{203E7AF5-5343-4FB4-AA0F-8A19844EA12A}" presName="hierChild4" presStyleCnt="0"/>
      <dgm:spPr/>
    </dgm:pt>
    <dgm:pt modelId="{C3E02DDC-CDDC-4687-A411-F1E89F4B5AED}" type="pres">
      <dgm:prSet presAssocID="{978645E6-CC83-43B0-A77D-44560D40B724}" presName="Name37" presStyleLbl="parChTrans1D3" presStyleIdx="0" presStyleCnt="6"/>
      <dgm:spPr/>
      <dgm:t>
        <a:bodyPr/>
        <a:lstStyle/>
        <a:p>
          <a:endParaRPr lang="en-US"/>
        </a:p>
      </dgm:t>
    </dgm:pt>
    <dgm:pt modelId="{7264FBAE-3E65-40C4-B2A9-85FD6EC6B9B7}" type="pres">
      <dgm:prSet presAssocID="{7ACB2F3B-F974-44F8-B1E5-BE89A9DE9B61}" presName="hierRoot2" presStyleCnt="0">
        <dgm:presLayoutVars>
          <dgm:hierBranch/>
        </dgm:presLayoutVars>
      </dgm:prSet>
      <dgm:spPr/>
    </dgm:pt>
    <dgm:pt modelId="{5ED8182D-A3D3-47D2-BD69-3937F1B1D4B9}" type="pres">
      <dgm:prSet presAssocID="{7ACB2F3B-F974-44F8-B1E5-BE89A9DE9B61}" presName="rootComposite" presStyleCnt="0"/>
      <dgm:spPr/>
    </dgm:pt>
    <dgm:pt modelId="{5473B529-18CE-4D7E-9365-B8E1A0A44B86}" type="pres">
      <dgm:prSet presAssocID="{7ACB2F3B-F974-44F8-B1E5-BE89A9DE9B61}" presName="rootText" presStyleLbl="node3" presStyleIdx="0" presStyleCnt="6" custScaleY="280250">
        <dgm:presLayoutVars>
          <dgm:chPref val="3"/>
        </dgm:presLayoutVars>
      </dgm:prSet>
      <dgm:spPr/>
      <dgm:t>
        <a:bodyPr/>
        <a:lstStyle/>
        <a:p>
          <a:endParaRPr lang="en-US"/>
        </a:p>
      </dgm:t>
    </dgm:pt>
    <dgm:pt modelId="{A2D49D1F-85FC-4508-89BA-11DE9C30C4FD}" type="pres">
      <dgm:prSet presAssocID="{7ACB2F3B-F974-44F8-B1E5-BE89A9DE9B61}" presName="rootConnector" presStyleLbl="node3" presStyleIdx="0" presStyleCnt="6"/>
      <dgm:spPr/>
      <dgm:t>
        <a:bodyPr/>
        <a:lstStyle/>
        <a:p>
          <a:endParaRPr lang="en-US"/>
        </a:p>
      </dgm:t>
    </dgm:pt>
    <dgm:pt modelId="{3A952381-ACC3-4549-9FD4-16FC4F3AF4B4}" type="pres">
      <dgm:prSet presAssocID="{7ACB2F3B-F974-44F8-B1E5-BE89A9DE9B61}" presName="hierChild4" presStyleCnt="0"/>
      <dgm:spPr/>
    </dgm:pt>
    <dgm:pt modelId="{E019EC94-F542-4A90-9867-295A8E6D402D}" type="pres">
      <dgm:prSet presAssocID="{7ACB2F3B-F974-44F8-B1E5-BE89A9DE9B61}" presName="hierChild5" presStyleCnt="0"/>
      <dgm:spPr/>
    </dgm:pt>
    <dgm:pt modelId="{77C1CBBC-32AB-4882-987B-EF3D67B158BB}" type="pres">
      <dgm:prSet presAssocID="{203E7AF5-5343-4FB4-AA0F-8A19844EA12A}" presName="hierChild5" presStyleCnt="0"/>
      <dgm:spPr/>
    </dgm:pt>
    <dgm:pt modelId="{4BB40005-BE01-413A-998E-6ADF799F7865}" type="pres">
      <dgm:prSet presAssocID="{02547C2A-DE3B-49EA-9557-ED646EC8E5AD}" presName="Name37" presStyleLbl="parChTrans1D2" presStyleIdx="1" presStyleCnt="6"/>
      <dgm:spPr/>
      <dgm:t>
        <a:bodyPr/>
        <a:lstStyle/>
        <a:p>
          <a:endParaRPr lang="en-US"/>
        </a:p>
      </dgm:t>
    </dgm:pt>
    <dgm:pt modelId="{0CC4B446-3C38-4CA3-A10F-DF386017995C}" type="pres">
      <dgm:prSet presAssocID="{A2E1C442-3A2A-4C1F-A59D-422BECBD6A32}" presName="hierRoot2" presStyleCnt="0">
        <dgm:presLayoutVars>
          <dgm:hierBranch val="init"/>
        </dgm:presLayoutVars>
      </dgm:prSet>
      <dgm:spPr/>
    </dgm:pt>
    <dgm:pt modelId="{B90503AF-9EDD-4FEA-B655-95F216600C15}" type="pres">
      <dgm:prSet presAssocID="{A2E1C442-3A2A-4C1F-A59D-422BECBD6A32}" presName="rootComposite" presStyleCnt="0"/>
      <dgm:spPr/>
    </dgm:pt>
    <dgm:pt modelId="{9D5D050B-66C4-4A5C-AE1F-0660504863EF}" type="pres">
      <dgm:prSet presAssocID="{A2E1C442-3A2A-4C1F-A59D-422BECBD6A32}" presName="rootText" presStyleLbl="node2" presStyleIdx="1" presStyleCnt="4">
        <dgm:presLayoutVars>
          <dgm:chPref val="3"/>
        </dgm:presLayoutVars>
      </dgm:prSet>
      <dgm:spPr/>
      <dgm:t>
        <a:bodyPr/>
        <a:lstStyle/>
        <a:p>
          <a:endParaRPr lang="en-US"/>
        </a:p>
      </dgm:t>
    </dgm:pt>
    <dgm:pt modelId="{E83C9B3C-BAB2-4758-ABDE-29A6F9414CFB}" type="pres">
      <dgm:prSet presAssocID="{A2E1C442-3A2A-4C1F-A59D-422BECBD6A32}" presName="rootConnector" presStyleLbl="node2" presStyleIdx="1" presStyleCnt="4"/>
      <dgm:spPr/>
      <dgm:t>
        <a:bodyPr/>
        <a:lstStyle/>
        <a:p>
          <a:endParaRPr lang="en-US"/>
        </a:p>
      </dgm:t>
    </dgm:pt>
    <dgm:pt modelId="{4AAF4906-2296-4AA6-A9B0-1937672FBAB1}" type="pres">
      <dgm:prSet presAssocID="{A2E1C442-3A2A-4C1F-A59D-422BECBD6A32}" presName="hierChild4" presStyleCnt="0"/>
      <dgm:spPr/>
    </dgm:pt>
    <dgm:pt modelId="{8315850F-B964-4CF6-90D9-1583BC9586FD}" type="pres">
      <dgm:prSet presAssocID="{5EA52D3D-3807-4B77-A9E9-76316D21F52F}" presName="Name37" presStyleLbl="parChTrans1D3" presStyleIdx="1" presStyleCnt="6"/>
      <dgm:spPr/>
      <dgm:t>
        <a:bodyPr/>
        <a:lstStyle/>
        <a:p>
          <a:endParaRPr lang="en-US"/>
        </a:p>
      </dgm:t>
    </dgm:pt>
    <dgm:pt modelId="{0F87D19D-0190-4FB4-A6D6-FE0AA97038DA}" type="pres">
      <dgm:prSet presAssocID="{E219AE67-5AA7-47E4-8D12-D8CB8EA450C0}" presName="hierRoot2" presStyleCnt="0">
        <dgm:presLayoutVars>
          <dgm:hierBranch val="init"/>
        </dgm:presLayoutVars>
      </dgm:prSet>
      <dgm:spPr/>
    </dgm:pt>
    <dgm:pt modelId="{D79207E0-6EA7-47C7-9B21-A583F1950BB0}" type="pres">
      <dgm:prSet presAssocID="{E219AE67-5AA7-47E4-8D12-D8CB8EA450C0}" presName="rootComposite" presStyleCnt="0"/>
      <dgm:spPr/>
    </dgm:pt>
    <dgm:pt modelId="{31B4D0AA-D5BF-4103-BAF4-F9F77D45B90E}" type="pres">
      <dgm:prSet presAssocID="{E219AE67-5AA7-47E4-8D12-D8CB8EA450C0}" presName="rootText" presStyleLbl="node3" presStyleIdx="1" presStyleCnt="6" custScaleX="120117" custScaleY="176578">
        <dgm:presLayoutVars>
          <dgm:chPref val="3"/>
        </dgm:presLayoutVars>
      </dgm:prSet>
      <dgm:spPr/>
      <dgm:t>
        <a:bodyPr/>
        <a:lstStyle/>
        <a:p>
          <a:endParaRPr lang="en-US"/>
        </a:p>
      </dgm:t>
    </dgm:pt>
    <dgm:pt modelId="{78C427FF-7A62-454F-8577-D12B00ABFBE7}" type="pres">
      <dgm:prSet presAssocID="{E219AE67-5AA7-47E4-8D12-D8CB8EA450C0}" presName="rootConnector" presStyleLbl="node3" presStyleIdx="1" presStyleCnt="6"/>
      <dgm:spPr/>
      <dgm:t>
        <a:bodyPr/>
        <a:lstStyle/>
        <a:p>
          <a:endParaRPr lang="en-US"/>
        </a:p>
      </dgm:t>
    </dgm:pt>
    <dgm:pt modelId="{4FE99B49-826D-4871-8BC7-F091BCFD5EBB}" type="pres">
      <dgm:prSet presAssocID="{E219AE67-5AA7-47E4-8D12-D8CB8EA450C0}" presName="hierChild4" presStyleCnt="0"/>
      <dgm:spPr/>
    </dgm:pt>
    <dgm:pt modelId="{7ADFB581-3441-40C4-B8C9-360C6D67C5D1}" type="pres">
      <dgm:prSet presAssocID="{E219AE67-5AA7-47E4-8D12-D8CB8EA450C0}" presName="hierChild5" presStyleCnt="0"/>
      <dgm:spPr/>
    </dgm:pt>
    <dgm:pt modelId="{F62E80FA-5B3F-4B46-BE5E-1C28FBC63B0E}" type="pres">
      <dgm:prSet presAssocID="{A594CDA2-E8AE-459D-A3C4-CE98921CF803}" presName="Name37" presStyleLbl="parChTrans1D3" presStyleIdx="2" presStyleCnt="6"/>
      <dgm:spPr/>
      <dgm:t>
        <a:bodyPr/>
        <a:lstStyle/>
        <a:p>
          <a:endParaRPr lang="en-US"/>
        </a:p>
      </dgm:t>
    </dgm:pt>
    <dgm:pt modelId="{D974350F-8126-4608-847D-0AC3CDF1C4D2}" type="pres">
      <dgm:prSet presAssocID="{06FECBC3-9AC3-4BC8-ACA8-5C26F5A74CA7}" presName="hierRoot2" presStyleCnt="0">
        <dgm:presLayoutVars>
          <dgm:hierBranch val="init"/>
        </dgm:presLayoutVars>
      </dgm:prSet>
      <dgm:spPr/>
    </dgm:pt>
    <dgm:pt modelId="{8A0D12E8-C4E3-456F-8E83-FD84BE0892D2}" type="pres">
      <dgm:prSet presAssocID="{06FECBC3-9AC3-4BC8-ACA8-5C26F5A74CA7}" presName="rootComposite" presStyleCnt="0"/>
      <dgm:spPr/>
    </dgm:pt>
    <dgm:pt modelId="{50B0BE86-50A0-410C-8672-68CDE5EAB8CE}" type="pres">
      <dgm:prSet presAssocID="{06FECBC3-9AC3-4BC8-ACA8-5C26F5A74CA7}" presName="rootText" presStyleLbl="node3" presStyleIdx="2" presStyleCnt="6" custScaleX="117766">
        <dgm:presLayoutVars>
          <dgm:chPref val="3"/>
        </dgm:presLayoutVars>
      </dgm:prSet>
      <dgm:spPr/>
      <dgm:t>
        <a:bodyPr/>
        <a:lstStyle/>
        <a:p>
          <a:endParaRPr lang="en-US"/>
        </a:p>
      </dgm:t>
    </dgm:pt>
    <dgm:pt modelId="{60DE1050-FCD4-450D-82E9-222CD1D6E532}" type="pres">
      <dgm:prSet presAssocID="{06FECBC3-9AC3-4BC8-ACA8-5C26F5A74CA7}" presName="rootConnector" presStyleLbl="node3" presStyleIdx="2" presStyleCnt="6"/>
      <dgm:spPr/>
      <dgm:t>
        <a:bodyPr/>
        <a:lstStyle/>
        <a:p>
          <a:endParaRPr lang="en-US"/>
        </a:p>
      </dgm:t>
    </dgm:pt>
    <dgm:pt modelId="{F86F01E6-7498-4E4B-A0F5-6267DED06BC2}" type="pres">
      <dgm:prSet presAssocID="{06FECBC3-9AC3-4BC8-ACA8-5C26F5A74CA7}" presName="hierChild4" presStyleCnt="0"/>
      <dgm:spPr/>
    </dgm:pt>
    <dgm:pt modelId="{8F7BC368-A274-4C1C-9254-49072FADCEA1}" type="pres">
      <dgm:prSet presAssocID="{06FECBC3-9AC3-4BC8-ACA8-5C26F5A74CA7}" presName="hierChild5" presStyleCnt="0"/>
      <dgm:spPr/>
    </dgm:pt>
    <dgm:pt modelId="{ACCF39ED-BAF2-4018-AE46-4D1AC295421E}" type="pres">
      <dgm:prSet presAssocID="{D1E6504C-29C5-4D8E-92C1-D9FC16A86321}" presName="Name37" presStyleLbl="parChTrans1D3" presStyleIdx="3" presStyleCnt="6"/>
      <dgm:spPr/>
      <dgm:t>
        <a:bodyPr/>
        <a:lstStyle/>
        <a:p>
          <a:endParaRPr lang="en-US"/>
        </a:p>
      </dgm:t>
    </dgm:pt>
    <dgm:pt modelId="{6DBD5EA7-DBB7-41B5-8F60-406F6BA84BF4}" type="pres">
      <dgm:prSet presAssocID="{01DEB77A-4235-4F22-9A2A-FB4F665314A1}" presName="hierRoot2" presStyleCnt="0">
        <dgm:presLayoutVars>
          <dgm:hierBranch val="init"/>
        </dgm:presLayoutVars>
      </dgm:prSet>
      <dgm:spPr/>
    </dgm:pt>
    <dgm:pt modelId="{22D6BF7B-504B-4648-B0EE-E99A60BB2BE7}" type="pres">
      <dgm:prSet presAssocID="{01DEB77A-4235-4F22-9A2A-FB4F665314A1}" presName="rootComposite" presStyleCnt="0"/>
      <dgm:spPr/>
    </dgm:pt>
    <dgm:pt modelId="{5DC0AA9E-A39D-445E-9C99-E429BADC35D1}" type="pres">
      <dgm:prSet presAssocID="{01DEB77A-4235-4F22-9A2A-FB4F665314A1}" presName="rootText" presStyleLbl="node3" presStyleIdx="3" presStyleCnt="6" custScaleX="117766">
        <dgm:presLayoutVars>
          <dgm:chPref val="3"/>
        </dgm:presLayoutVars>
      </dgm:prSet>
      <dgm:spPr/>
      <dgm:t>
        <a:bodyPr/>
        <a:lstStyle/>
        <a:p>
          <a:endParaRPr lang="en-US"/>
        </a:p>
      </dgm:t>
    </dgm:pt>
    <dgm:pt modelId="{32EE4A3F-F60D-4FBF-A14E-0ADE69977CB7}" type="pres">
      <dgm:prSet presAssocID="{01DEB77A-4235-4F22-9A2A-FB4F665314A1}" presName="rootConnector" presStyleLbl="node3" presStyleIdx="3" presStyleCnt="6"/>
      <dgm:spPr/>
      <dgm:t>
        <a:bodyPr/>
        <a:lstStyle/>
        <a:p>
          <a:endParaRPr lang="en-US"/>
        </a:p>
      </dgm:t>
    </dgm:pt>
    <dgm:pt modelId="{6052D643-F425-4E28-9227-E54AF37220A9}" type="pres">
      <dgm:prSet presAssocID="{01DEB77A-4235-4F22-9A2A-FB4F665314A1}" presName="hierChild4" presStyleCnt="0"/>
      <dgm:spPr/>
    </dgm:pt>
    <dgm:pt modelId="{2E9A9A26-F3A2-4F5B-87CD-F54C9AA26669}" type="pres">
      <dgm:prSet presAssocID="{01DEB77A-4235-4F22-9A2A-FB4F665314A1}" presName="hierChild5" presStyleCnt="0"/>
      <dgm:spPr/>
    </dgm:pt>
    <dgm:pt modelId="{BBF7CF09-85F0-4E20-93CE-58BF5DECB9A1}" type="pres">
      <dgm:prSet presAssocID="{A2E1C442-3A2A-4C1F-A59D-422BECBD6A32}" presName="hierChild5" presStyleCnt="0"/>
      <dgm:spPr/>
    </dgm:pt>
    <dgm:pt modelId="{E0AEFA75-9DFE-45D0-A138-88C39C0E3B8D}" type="pres">
      <dgm:prSet presAssocID="{299EB665-C18A-436B-BD09-7090A29899AC}" presName="Name37" presStyleLbl="parChTrans1D2" presStyleIdx="2" presStyleCnt="6"/>
      <dgm:spPr/>
      <dgm:t>
        <a:bodyPr/>
        <a:lstStyle/>
        <a:p>
          <a:endParaRPr lang="en-US"/>
        </a:p>
      </dgm:t>
    </dgm:pt>
    <dgm:pt modelId="{80F34E78-F4FB-4CDA-B389-BDC4A6C7BB3D}" type="pres">
      <dgm:prSet presAssocID="{6C3C2B62-2A15-429C-951D-21BFE28BE84E}" presName="hierRoot2" presStyleCnt="0">
        <dgm:presLayoutVars>
          <dgm:hierBranch val="init"/>
        </dgm:presLayoutVars>
      </dgm:prSet>
      <dgm:spPr/>
    </dgm:pt>
    <dgm:pt modelId="{51783180-E888-4BB0-8673-537FFFBA151C}" type="pres">
      <dgm:prSet presAssocID="{6C3C2B62-2A15-429C-951D-21BFE28BE84E}" presName="rootComposite" presStyleCnt="0"/>
      <dgm:spPr/>
    </dgm:pt>
    <dgm:pt modelId="{5C156446-05B1-401A-B1FC-A55655C39FF7}" type="pres">
      <dgm:prSet presAssocID="{6C3C2B62-2A15-429C-951D-21BFE28BE84E}" presName="rootText" presStyleLbl="node2" presStyleIdx="2" presStyleCnt="4">
        <dgm:presLayoutVars>
          <dgm:chPref val="3"/>
        </dgm:presLayoutVars>
      </dgm:prSet>
      <dgm:spPr/>
      <dgm:t>
        <a:bodyPr/>
        <a:lstStyle/>
        <a:p>
          <a:endParaRPr lang="en-US"/>
        </a:p>
      </dgm:t>
    </dgm:pt>
    <dgm:pt modelId="{DC4D0AC3-9C09-43E1-BFEF-8D802983D4A1}" type="pres">
      <dgm:prSet presAssocID="{6C3C2B62-2A15-429C-951D-21BFE28BE84E}" presName="rootConnector" presStyleLbl="node2" presStyleIdx="2" presStyleCnt="4"/>
      <dgm:spPr/>
      <dgm:t>
        <a:bodyPr/>
        <a:lstStyle/>
        <a:p>
          <a:endParaRPr lang="en-US"/>
        </a:p>
      </dgm:t>
    </dgm:pt>
    <dgm:pt modelId="{B27F0586-8912-40DF-92EA-D59C93B6E572}" type="pres">
      <dgm:prSet presAssocID="{6C3C2B62-2A15-429C-951D-21BFE28BE84E}" presName="hierChild4" presStyleCnt="0"/>
      <dgm:spPr/>
    </dgm:pt>
    <dgm:pt modelId="{17F5260E-29E6-4E12-9EA7-9FF71A917D21}" type="pres">
      <dgm:prSet presAssocID="{02C06085-7FDF-404B-BD1C-37E3C1E17DF9}" presName="Name37" presStyleLbl="parChTrans1D3" presStyleIdx="4" presStyleCnt="6"/>
      <dgm:spPr/>
      <dgm:t>
        <a:bodyPr/>
        <a:lstStyle/>
        <a:p>
          <a:endParaRPr lang="en-US"/>
        </a:p>
      </dgm:t>
    </dgm:pt>
    <dgm:pt modelId="{698D3843-65E9-4D2D-ACB0-EDDD6DBE85C6}" type="pres">
      <dgm:prSet presAssocID="{2782E8B1-D1DE-45D5-9115-DCDBF0651461}" presName="hierRoot2" presStyleCnt="0">
        <dgm:presLayoutVars>
          <dgm:hierBranch val="init"/>
        </dgm:presLayoutVars>
      </dgm:prSet>
      <dgm:spPr/>
    </dgm:pt>
    <dgm:pt modelId="{52E737D8-B429-4F31-8C9D-2B6E5BD8544C}" type="pres">
      <dgm:prSet presAssocID="{2782E8B1-D1DE-45D5-9115-DCDBF0651461}" presName="rootComposite" presStyleCnt="0"/>
      <dgm:spPr/>
    </dgm:pt>
    <dgm:pt modelId="{85652529-76B1-4ECB-8094-239C07DDD5DE}" type="pres">
      <dgm:prSet presAssocID="{2782E8B1-D1DE-45D5-9115-DCDBF0651461}" presName="rootText" presStyleLbl="node3" presStyleIdx="4" presStyleCnt="6" custScaleY="143238">
        <dgm:presLayoutVars>
          <dgm:chPref val="3"/>
        </dgm:presLayoutVars>
      </dgm:prSet>
      <dgm:spPr/>
      <dgm:t>
        <a:bodyPr/>
        <a:lstStyle/>
        <a:p>
          <a:endParaRPr lang="en-US"/>
        </a:p>
      </dgm:t>
    </dgm:pt>
    <dgm:pt modelId="{8912769E-5173-4B9B-88D8-37696AA7BF33}" type="pres">
      <dgm:prSet presAssocID="{2782E8B1-D1DE-45D5-9115-DCDBF0651461}" presName="rootConnector" presStyleLbl="node3" presStyleIdx="4" presStyleCnt="6"/>
      <dgm:spPr/>
      <dgm:t>
        <a:bodyPr/>
        <a:lstStyle/>
        <a:p>
          <a:endParaRPr lang="en-US"/>
        </a:p>
      </dgm:t>
    </dgm:pt>
    <dgm:pt modelId="{B562C744-67ED-4F8E-9AF3-B39A4B7716E9}" type="pres">
      <dgm:prSet presAssocID="{2782E8B1-D1DE-45D5-9115-DCDBF0651461}" presName="hierChild4" presStyleCnt="0"/>
      <dgm:spPr/>
    </dgm:pt>
    <dgm:pt modelId="{21CC6964-ACA5-4726-9EDF-A11C8A9A9757}" type="pres">
      <dgm:prSet presAssocID="{C91154DD-EC58-4B16-AB55-78ABE6EE353F}" presName="Name37" presStyleLbl="parChTrans1D4" presStyleIdx="0" presStyleCnt="7"/>
      <dgm:spPr/>
      <dgm:t>
        <a:bodyPr/>
        <a:lstStyle/>
        <a:p>
          <a:endParaRPr lang="en-US"/>
        </a:p>
      </dgm:t>
    </dgm:pt>
    <dgm:pt modelId="{5AFE1599-AF54-4A40-94BD-55A2468CB7A0}" type="pres">
      <dgm:prSet presAssocID="{31F0A6AE-7274-4336-A163-2E07DAE31582}" presName="hierRoot2" presStyleCnt="0">
        <dgm:presLayoutVars>
          <dgm:hierBranch val="init"/>
        </dgm:presLayoutVars>
      </dgm:prSet>
      <dgm:spPr/>
    </dgm:pt>
    <dgm:pt modelId="{C496576B-D30E-4714-A408-4D71E70C03D3}" type="pres">
      <dgm:prSet presAssocID="{31F0A6AE-7274-4336-A163-2E07DAE31582}" presName="rootComposite" presStyleCnt="0"/>
      <dgm:spPr/>
    </dgm:pt>
    <dgm:pt modelId="{CBB45C60-696F-4E4A-825F-D45C7BC4377C}" type="pres">
      <dgm:prSet presAssocID="{31F0A6AE-7274-4336-A163-2E07DAE31582}" presName="rootText" presStyleLbl="node4" presStyleIdx="0" presStyleCnt="7" custScaleX="118160" custScaleY="143417">
        <dgm:presLayoutVars>
          <dgm:chPref val="3"/>
        </dgm:presLayoutVars>
      </dgm:prSet>
      <dgm:spPr/>
      <dgm:t>
        <a:bodyPr/>
        <a:lstStyle/>
        <a:p>
          <a:endParaRPr lang="en-US"/>
        </a:p>
      </dgm:t>
    </dgm:pt>
    <dgm:pt modelId="{F9439668-BD88-4A25-BD3D-86A063154C70}" type="pres">
      <dgm:prSet presAssocID="{31F0A6AE-7274-4336-A163-2E07DAE31582}" presName="rootConnector" presStyleLbl="node4" presStyleIdx="0" presStyleCnt="7"/>
      <dgm:spPr/>
      <dgm:t>
        <a:bodyPr/>
        <a:lstStyle/>
        <a:p>
          <a:endParaRPr lang="en-US"/>
        </a:p>
      </dgm:t>
    </dgm:pt>
    <dgm:pt modelId="{70143BF4-0950-4956-806C-6EF749B82B58}" type="pres">
      <dgm:prSet presAssocID="{31F0A6AE-7274-4336-A163-2E07DAE31582}" presName="hierChild4" presStyleCnt="0"/>
      <dgm:spPr/>
    </dgm:pt>
    <dgm:pt modelId="{48CE8241-6745-40FD-B185-F1C693900F8F}" type="pres">
      <dgm:prSet presAssocID="{31F0A6AE-7274-4336-A163-2E07DAE31582}" presName="hierChild5" presStyleCnt="0"/>
      <dgm:spPr/>
    </dgm:pt>
    <dgm:pt modelId="{26B85BB0-3F81-4FFA-91B5-82A77E6AF68E}" type="pres">
      <dgm:prSet presAssocID="{8E3FE7E7-EEA2-49CC-9800-0EAE28034482}" presName="Name37" presStyleLbl="parChTrans1D4" presStyleIdx="1" presStyleCnt="7"/>
      <dgm:spPr/>
      <dgm:t>
        <a:bodyPr/>
        <a:lstStyle/>
        <a:p>
          <a:endParaRPr lang="en-US"/>
        </a:p>
      </dgm:t>
    </dgm:pt>
    <dgm:pt modelId="{AB45931D-EDD3-43B5-9A59-CE90D760353E}" type="pres">
      <dgm:prSet presAssocID="{AB767A24-F303-4DEA-81DB-C4ECAA31281B}" presName="hierRoot2" presStyleCnt="0">
        <dgm:presLayoutVars>
          <dgm:hierBranch val="init"/>
        </dgm:presLayoutVars>
      </dgm:prSet>
      <dgm:spPr/>
    </dgm:pt>
    <dgm:pt modelId="{33932A70-F275-483C-93E3-CA96A2A9C1E2}" type="pres">
      <dgm:prSet presAssocID="{AB767A24-F303-4DEA-81DB-C4ECAA31281B}" presName="rootComposite" presStyleCnt="0"/>
      <dgm:spPr/>
    </dgm:pt>
    <dgm:pt modelId="{763B6760-ABB7-455E-9F75-E98E6F4E6388}" type="pres">
      <dgm:prSet presAssocID="{AB767A24-F303-4DEA-81DB-C4ECAA31281B}" presName="rootText" presStyleLbl="node4" presStyleIdx="1" presStyleCnt="7" custScaleX="114954">
        <dgm:presLayoutVars>
          <dgm:chPref val="3"/>
        </dgm:presLayoutVars>
      </dgm:prSet>
      <dgm:spPr/>
      <dgm:t>
        <a:bodyPr/>
        <a:lstStyle/>
        <a:p>
          <a:endParaRPr lang="en-US"/>
        </a:p>
      </dgm:t>
    </dgm:pt>
    <dgm:pt modelId="{F07F5C88-0226-4919-9869-25163BE07B69}" type="pres">
      <dgm:prSet presAssocID="{AB767A24-F303-4DEA-81DB-C4ECAA31281B}" presName="rootConnector" presStyleLbl="node4" presStyleIdx="1" presStyleCnt="7"/>
      <dgm:spPr/>
      <dgm:t>
        <a:bodyPr/>
        <a:lstStyle/>
        <a:p>
          <a:endParaRPr lang="en-US"/>
        </a:p>
      </dgm:t>
    </dgm:pt>
    <dgm:pt modelId="{D545A284-8E98-406D-A776-D4AF1E58D2D7}" type="pres">
      <dgm:prSet presAssocID="{AB767A24-F303-4DEA-81DB-C4ECAA31281B}" presName="hierChild4" presStyleCnt="0"/>
      <dgm:spPr/>
    </dgm:pt>
    <dgm:pt modelId="{C4DA6E84-F3EC-472C-B921-AE2A0E98D218}" type="pres">
      <dgm:prSet presAssocID="{AB767A24-F303-4DEA-81DB-C4ECAA31281B}" presName="hierChild5" presStyleCnt="0"/>
      <dgm:spPr/>
    </dgm:pt>
    <dgm:pt modelId="{7D44F0A8-1A54-4BD2-B7B1-1E846CBE44A8}" type="pres">
      <dgm:prSet presAssocID="{A7536F46-0883-4734-86D2-0CDEB8640D1E}" presName="Name37" presStyleLbl="parChTrans1D4" presStyleIdx="2" presStyleCnt="7"/>
      <dgm:spPr/>
      <dgm:t>
        <a:bodyPr/>
        <a:lstStyle/>
        <a:p>
          <a:endParaRPr lang="en-US"/>
        </a:p>
      </dgm:t>
    </dgm:pt>
    <dgm:pt modelId="{BDF8F5B0-377F-43AF-AE8E-552B96952D29}" type="pres">
      <dgm:prSet presAssocID="{23F5D733-7610-4AD1-9840-2AB79A612A55}" presName="hierRoot2" presStyleCnt="0">
        <dgm:presLayoutVars>
          <dgm:hierBranch val="init"/>
        </dgm:presLayoutVars>
      </dgm:prSet>
      <dgm:spPr/>
    </dgm:pt>
    <dgm:pt modelId="{EB3F29A9-F663-456C-B34C-114A9FDD1712}" type="pres">
      <dgm:prSet presAssocID="{23F5D733-7610-4AD1-9840-2AB79A612A55}" presName="rootComposite" presStyleCnt="0"/>
      <dgm:spPr/>
    </dgm:pt>
    <dgm:pt modelId="{1ABA2DDA-2740-4193-BA7E-F003B6BAB8BD}" type="pres">
      <dgm:prSet presAssocID="{23F5D733-7610-4AD1-9840-2AB79A612A55}" presName="rootText" presStyleLbl="node4" presStyleIdx="2" presStyleCnt="7" custScaleX="114817">
        <dgm:presLayoutVars>
          <dgm:chPref val="3"/>
        </dgm:presLayoutVars>
      </dgm:prSet>
      <dgm:spPr/>
      <dgm:t>
        <a:bodyPr/>
        <a:lstStyle/>
        <a:p>
          <a:endParaRPr lang="en-US"/>
        </a:p>
      </dgm:t>
    </dgm:pt>
    <dgm:pt modelId="{05EFEB68-902E-4581-A175-F297E0E0FE80}" type="pres">
      <dgm:prSet presAssocID="{23F5D733-7610-4AD1-9840-2AB79A612A55}" presName="rootConnector" presStyleLbl="node4" presStyleIdx="2" presStyleCnt="7"/>
      <dgm:spPr/>
      <dgm:t>
        <a:bodyPr/>
        <a:lstStyle/>
        <a:p>
          <a:endParaRPr lang="en-US"/>
        </a:p>
      </dgm:t>
    </dgm:pt>
    <dgm:pt modelId="{4CC716F3-AD22-437E-89A8-D74C3A640B95}" type="pres">
      <dgm:prSet presAssocID="{23F5D733-7610-4AD1-9840-2AB79A612A55}" presName="hierChild4" presStyleCnt="0"/>
      <dgm:spPr/>
    </dgm:pt>
    <dgm:pt modelId="{CC87395B-35CF-4C76-A275-87EEC6268E8D}" type="pres">
      <dgm:prSet presAssocID="{23F5D733-7610-4AD1-9840-2AB79A612A55}" presName="hierChild5" presStyleCnt="0"/>
      <dgm:spPr/>
    </dgm:pt>
    <dgm:pt modelId="{AB1C2E54-A967-4A16-8699-83D2F1DEEAA9}" type="pres">
      <dgm:prSet presAssocID="{E826BD4F-4977-45B7-928B-9B603216484D}" presName="Name37" presStyleLbl="parChTrans1D4" presStyleIdx="3" presStyleCnt="7"/>
      <dgm:spPr/>
      <dgm:t>
        <a:bodyPr/>
        <a:lstStyle/>
        <a:p>
          <a:endParaRPr lang="en-US"/>
        </a:p>
      </dgm:t>
    </dgm:pt>
    <dgm:pt modelId="{9319086F-E283-4E74-9445-0B4A58294F20}" type="pres">
      <dgm:prSet presAssocID="{98038207-6478-4DC3-A0DF-E05CE9C7855A}" presName="hierRoot2" presStyleCnt="0">
        <dgm:presLayoutVars>
          <dgm:hierBranch val="init"/>
        </dgm:presLayoutVars>
      </dgm:prSet>
      <dgm:spPr/>
    </dgm:pt>
    <dgm:pt modelId="{30EA8D42-4D9B-483A-BE46-B4BC92E71CB6}" type="pres">
      <dgm:prSet presAssocID="{98038207-6478-4DC3-A0DF-E05CE9C7855A}" presName="rootComposite" presStyleCnt="0"/>
      <dgm:spPr/>
    </dgm:pt>
    <dgm:pt modelId="{160A2569-E70B-4BA6-B78C-3BE4697DA556}" type="pres">
      <dgm:prSet presAssocID="{98038207-6478-4DC3-A0DF-E05CE9C7855A}" presName="rootText" presStyleLbl="node4" presStyleIdx="3" presStyleCnt="7" custScaleX="114817">
        <dgm:presLayoutVars>
          <dgm:chPref val="3"/>
        </dgm:presLayoutVars>
      </dgm:prSet>
      <dgm:spPr/>
      <dgm:t>
        <a:bodyPr/>
        <a:lstStyle/>
        <a:p>
          <a:endParaRPr lang="en-US"/>
        </a:p>
      </dgm:t>
    </dgm:pt>
    <dgm:pt modelId="{39F1B176-27DC-4C78-A422-17D2280BFE87}" type="pres">
      <dgm:prSet presAssocID="{98038207-6478-4DC3-A0DF-E05CE9C7855A}" presName="rootConnector" presStyleLbl="node4" presStyleIdx="3" presStyleCnt="7"/>
      <dgm:spPr/>
      <dgm:t>
        <a:bodyPr/>
        <a:lstStyle/>
        <a:p>
          <a:endParaRPr lang="en-US"/>
        </a:p>
      </dgm:t>
    </dgm:pt>
    <dgm:pt modelId="{E421ABF2-E66B-41BA-A039-0BBFF026E551}" type="pres">
      <dgm:prSet presAssocID="{98038207-6478-4DC3-A0DF-E05CE9C7855A}" presName="hierChild4" presStyleCnt="0"/>
      <dgm:spPr/>
    </dgm:pt>
    <dgm:pt modelId="{68E7CA93-D94E-4857-A6B5-AC673840C78E}" type="pres">
      <dgm:prSet presAssocID="{98038207-6478-4DC3-A0DF-E05CE9C7855A}" presName="hierChild5" presStyleCnt="0"/>
      <dgm:spPr/>
    </dgm:pt>
    <dgm:pt modelId="{81A20810-2A42-4303-B434-56DFDC05B121}" type="pres">
      <dgm:prSet presAssocID="{2782E8B1-D1DE-45D5-9115-DCDBF0651461}" presName="hierChild5" presStyleCnt="0"/>
      <dgm:spPr/>
    </dgm:pt>
    <dgm:pt modelId="{3E79B3D3-816A-4C26-AE46-9610C67E723B}" type="pres">
      <dgm:prSet presAssocID="{6C3C2B62-2A15-429C-951D-21BFE28BE84E}" presName="hierChild5" presStyleCnt="0"/>
      <dgm:spPr/>
    </dgm:pt>
    <dgm:pt modelId="{18AAFE23-447C-4662-895D-E9A7BA22A0D7}" type="pres">
      <dgm:prSet presAssocID="{7955D53E-4258-4222-A784-C5472BA900B8}" presName="Name37" presStyleLbl="parChTrans1D2" presStyleIdx="3" presStyleCnt="6"/>
      <dgm:spPr/>
      <dgm:t>
        <a:bodyPr/>
        <a:lstStyle/>
        <a:p>
          <a:endParaRPr lang="en-US"/>
        </a:p>
      </dgm:t>
    </dgm:pt>
    <dgm:pt modelId="{5D1EA7CD-6530-4906-914F-E77C55DA67B2}" type="pres">
      <dgm:prSet presAssocID="{DBCCEE55-6552-4BE8-BD74-9585392A722D}" presName="hierRoot2" presStyleCnt="0">
        <dgm:presLayoutVars>
          <dgm:hierBranch val="init"/>
        </dgm:presLayoutVars>
      </dgm:prSet>
      <dgm:spPr/>
    </dgm:pt>
    <dgm:pt modelId="{B2CBDF9B-6B78-4901-8A57-A919BD5506B5}" type="pres">
      <dgm:prSet presAssocID="{DBCCEE55-6552-4BE8-BD74-9585392A722D}" presName="rootComposite" presStyleCnt="0"/>
      <dgm:spPr/>
    </dgm:pt>
    <dgm:pt modelId="{D03C353D-19B0-464F-A465-675B32FECD56}" type="pres">
      <dgm:prSet presAssocID="{DBCCEE55-6552-4BE8-BD74-9585392A722D}" presName="rootText" presStyleLbl="node2" presStyleIdx="3" presStyleCnt="4">
        <dgm:presLayoutVars>
          <dgm:chPref val="3"/>
        </dgm:presLayoutVars>
      </dgm:prSet>
      <dgm:spPr/>
      <dgm:t>
        <a:bodyPr/>
        <a:lstStyle/>
        <a:p>
          <a:endParaRPr lang="en-US"/>
        </a:p>
      </dgm:t>
    </dgm:pt>
    <dgm:pt modelId="{A753BCF1-2700-4151-A021-5100965DDC7A}" type="pres">
      <dgm:prSet presAssocID="{DBCCEE55-6552-4BE8-BD74-9585392A722D}" presName="rootConnector" presStyleLbl="node2" presStyleIdx="3" presStyleCnt="4"/>
      <dgm:spPr/>
      <dgm:t>
        <a:bodyPr/>
        <a:lstStyle/>
        <a:p>
          <a:endParaRPr lang="en-US"/>
        </a:p>
      </dgm:t>
    </dgm:pt>
    <dgm:pt modelId="{A093A3F8-0B0A-4EED-B441-AF8A2EF3341E}" type="pres">
      <dgm:prSet presAssocID="{DBCCEE55-6552-4BE8-BD74-9585392A722D}" presName="hierChild4" presStyleCnt="0"/>
      <dgm:spPr/>
    </dgm:pt>
    <dgm:pt modelId="{6417532C-C005-4562-ADBE-B1A3A286F381}" type="pres">
      <dgm:prSet presAssocID="{B3D15D29-F606-40E0-9791-2F417644E70C}" presName="Name37" presStyleLbl="parChTrans1D3" presStyleIdx="5" presStyleCnt="6"/>
      <dgm:spPr/>
      <dgm:t>
        <a:bodyPr/>
        <a:lstStyle/>
        <a:p>
          <a:endParaRPr lang="en-US"/>
        </a:p>
      </dgm:t>
    </dgm:pt>
    <dgm:pt modelId="{06500344-2AB3-43AC-A282-712F1C9BFB71}" type="pres">
      <dgm:prSet presAssocID="{30F0E8B5-ECE5-4798-9873-20DDF694A943}" presName="hierRoot2" presStyleCnt="0">
        <dgm:presLayoutVars>
          <dgm:hierBranch val="init"/>
        </dgm:presLayoutVars>
      </dgm:prSet>
      <dgm:spPr/>
    </dgm:pt>
    <dgm:pt modelId="{15DB17CC-16E2-4AB0-BD46-44CECA2F2175}" type="pres">
      <dgm:prSet presAssocID="{30F0E8B5-ECE5-4798-9873-20DDF694A943}" presName="rootComposite" presStyleCnt="0"/>
      <dgm:spPr/>
    </dgm:pt>
    <dgm:pt modelId="{700EA2F5-BF2C-48D0-915B-E82DF10F8324}" type="pres">
      <dgm:prSet presAssocID="{30F0E8B5-ECE5-4798-9873-20DDF694A943}" presName="rootText" presStyleLbl="node3" presStyleIdx="5" presStyleCnt="6">
        <dgm:presLayoutVars>
          <dgm:chPref val="3"/>
        </dgm:presLayoutVars>
      </dgm:prSet>
      <dgm:spPr/>
      <dgm:t>
        <a:bodyPr/>
        <a:lstStyle/>
        <a:p>
          <a:endParaRPr lang="en-US"/>
        </a:p>
      </dgm:t>
    </dgm:pt>
    <dgm:pt modelId="{37FE9CCA-E91A-4D3E-BB84-E7E9B0CB848F}" type="pres">
      <dgm:prSet presAssocID="{30F0E8B5-ECE5-4798-9873-20DDF694A943}" presName="rootConnector" presStyleLbl="node3" presStyleIdx="5" presStyleCnt="6"/>
      <dgm:spPr/>
      <dgm:t>
        <a:bodyPr/>
        <a:lstStyle/>
        <a:p>
          <a:endParaRPr lang="en-US"/>
        </a:p>
      </dgm:t>
    </dgm:pt>
    <dgm:pt modelId="{3CAFB1BA-C987-4F84-8AA0-971CC527E8D0}" type="pres">
      <dgm:prSet presAssocID="{30F0E8B5-ECE5-4798-9873-20DDF694A943}" presName="hierChild4" presStyleCnt="0"/>
      <dgm:spPr/>
    </dgm:pt>
    <dgm:pt modelId="{389A19CF-A705-4DD9-9A3F-5D5984D93ADE}" type="pres">
      <dgm:prSet presAssocID="{2BE743F0-527C-4A93-87E5-2B4DEB63D7C5}" presName="Name37" presStyleLbl="parChTrans1D4" presStyleIdx="4" presStyleCnt="7"/>
      <dgm:spPr/>
      <dgm:t>
        <a:bodyPr/>
        <a:lstStyle/>
        <a:p>
          <a:endParaRPr lang="en-US"/>
        </a:p>
      </dgm:t>
    </dgm:pt>
    <dgm:pt modelId="{1AC468D8-F033-45B3-941F-B6EDC5AA24AB}" type="pres">
      <dgm:prSet presAssocID="{EDE278C7-44AA-48E4-8451-A18410BB9FC3}" presName="hierRoot2" presStyleCnt="0">
        <dgm:presLayoutVars>
          <dgm:hierBranch val="init"/>
        </dgm:presLayoutVars>
      </dgm:prSet>
      <dgm:spPr/>
    </dgm:pt>
    <dgm:pt modelId="{843D1764-1ADB-470E-AE91-7D4BAAA2E7EC}" type="pres">
      <dgm:prSet presAssocID="{EDE278C7-44AA-48E4-8451-A18410BB9FC3}" presName="rootComposite" presStyleCnt="0"/>
      <dgm:spPr/>
    </dgm:pt>
    <dgm:pt modelId="{178F3526-9C57-40D0-80ED-559BAF19C970}" type="pres">
      <dgm:prSet presAssocID="{EDE278C7-44AA-48E4-8451-A18410BB9FC3}" presName="rootText" presStyleLbl="node4" presStyleIdx="4" presStyleCnt="7" custScaleY="141603">
        <dgm:presLayoutVars>
          <dgm:chPref val="3"/>
        </dgm:presLayoutVars>
      </dgm:prSet>
      <dgm:spPr/>
      <dgm:t>
        <a:bodyPr/>
        <a:lstStyle/>
        <a:p>
          <a:endParaRPr lang="en-US"/>
        </a:p>
      </dgm:t>
    </dgm:pt>
    <dgm:pt modelId="{791670EC-6F30-441E-B01B-9BFE440CE602}" type="pres">
      <dgm:prSet presAssocID="{EDE278C7-44AA-48E4-8451-A18410BB9FC3}" presName="rootConnector" presStyleLbl="node4" presStyleIdx="4" presStyleCnt="7"/>
      <dgm:spPr/>
      <dgm:t>
        <a:bodyPr/>
        <a:lstStyle/>
        <a:p>
          <a:endParaRPr lang="en-US"/>
        </a:p>
      </dgm:t>
    </dgm:pt>
    <dgm:pt modelId="{E124922F-D2A2-4349-A8CF-01567DAB42D6}" type="pres">
      <dgm:prSet presAssocID="{EDE278C7-44AA-48E4-8451-A18410BB9FC3}" presName="hierChild4" presStyleCnt="0"/>
      <dgm:spPr/>
    </dgm:pt>
    <dgm:pt modelId="{984739E2-87AB-4A97-A9BA-4DAB5DE5AAC3}" type="pres">
      <dgm:prSet presAssocID="{EDE278C7-44AA-48E4-8451-A18410BB9FC3}" presName="hierChild5" presStyleCnt="0"/>
      <dgm:spPr/>
    </dgm:pt>
    <dgm:pt modelId="{B52AD968-9371-479C-9E66-CCE01AA9FB2B}" type="pres">
      <dgm:prSet presAssocID="{AA99AB64-E1E5-4C4E-BC6F-6B52B1457E56}" presName="Name37" presStyleLbl="parChTrans1D4" presStyleIdx="5" presStyleCnt="7"/>
      <dgm:spPr/>
      <dgm:t>
        <a:bodyPr/>
        <a:lstStyle/>
        <a:p>
          <a:endParaRPr lang="en-US"/>
        </a:p>
      </dgm:t>
    </dgm:pt>
    <dgm:pt modelId="{A93AF10C-6297-4923-8B52-629F7B7B3BB7}" type="pres">
      <dgm:prSet presAssocID="{E5FD58F6-DBE0-46AE-957D-62BF3AC094CF}" presName="hierRoot2" presStyleCnt="0">
        <dgm:presLayoutVars>
          <dgm:hierBranch val="init"/>
        </dgm:presLayoutVars>
      </dgm:prSet>
      <dgm:spPr/>
    </dgm:pt>
    <dgm:pt modelId="{1D51DFCB-0526-4887-BB52-FEB9049CDA0B}" type="pres">
      <dgm:prSet presAssocID="{E5FD58F6-DBE0-46AE-957D-62BF3AC094CF}" presName="rootComposite" presStyleCnt="0"/>
      <dgm:spPr/>
    </dgm:pt>
    <dgm:pt modelId="{54FDF718-3C71-456D-97F3-35FBF18026FA}" type="pres">
      <dgm:prSet presAssocID="{E5FD58F6-DBE0-46AE-957D-62BF3AC094CF}" presName="rootText" presStyleLbl="node4" presStyleIdx="5" presStyleCnt="7" custScaleY="145651">
        <dgm:presLayoutVars>
          <dgm:chPref val="3"/>
        </dgm:presLayoutVars>
      </dgm:prSet>
      <dgm:spPr/>
      <dgm:t>
        <a:bodyPr/>
        <a:lstStyle/>
        <a:p>
          <a:endParaRPr lang="en-US"/>
        </a:p>
      </dgm:t>
    </dgm:pt>
    <dgm:pt modelId="{0918856E-5ABA-4A43-A4DE-C6A770FDFDCE}" type="pres">
      <dgm:prSet presAssocID="{E5FD58F6-DBE0-46AE-957D-62BF3AC094CF}" presName="rootConnector" presStyleLbl="node4" presStyleIdx="5" presStyleCnt="7"/>
      <dgm:spPr/>
      <dgm:t>
        <a:bodyPr/>
        <a:lstStyle/>
        <a:p>
          <a:endParaRPr lang="en-US"/>
        </a:p>
      </dgm:t>
    </dgm:pt>
    <dgm:pt modelId="{3AB14AC1-3316-4888-9C72-8537F06687F5}" type="pres">
      <dgm:prSet presAssocID="{E5FD58F6-DBE0-46AE-957D-62BF3AC094CF}" presName="hierChild4" presStyleCnt="0"/>
      <dgm:spPr/>
    </dgm:pt>
    <dgm:pt modelId="{DAC01C23-B7C1-4A5C-8253-27188F3BF1BE}" type="pres">
      <dgm:prSet presAssocID="{E5FD58F6-DBE0-46AE-957D-62BF3AC094CF}" presName="hierChild5" presStyleCnt="0"/>
      <dgm:spPr/>
    </dgm:pt>
    <dgm:pt modelId="{AA63832B-17E4-4F67-86BC-6FEE1DC23BC8}" type="pres">
      <dgm:prSet presAssocID="{4FFC8285-ED8D-4533-9332-C007D2CF195E}" presName="Name37" presStyleLbl="parChTrans1D4" presStyleIdx="6" presStyleCnt="7"/>
      <dgm:spPr/>
      <dgm:t>
        <a:bodyPr/>
        <a:lstStyle/>
        <a:p>
          <a:endParaRPr lang="en-US"/>
        </a:p>
      </dgm:t>
    </dgm:pt>
    <dgm:pt modelId="{3BABB797-7606-49BB-BB43-017232BB2745}" type="pres">
      <dgm:prSet presAssocID="{94970786-5C44-47C7-BEAC-5A84F0ABEF5A}" presName="hierRoot2" presStyleCnt="0">
        <dgm:presLayoutVars>
          <dgm:hierBranch val="init"/>
        </dgm:presLayoutVars>
      </dgm:prSet>
      <dgm:spPr/>
    </dgm:pt>
    <dgm:pt modelId="{2C9D9C36-7BAF-4FC2-810E-22BE62EDF8FE}" type="pres">
      <dgm:prSet presAssocID="{94970786-5C44-47C7-BEAC-5A84F0ABEF5A}" presName="rootComposite" presStyleCnt="0"/>
      <dgm:spPr/>
    </dgm:pt>
    <dgm:pt modelId="{C34E94A2-3CE2-4DE5-9002-1B5872EC64BA}" type="pres">
      <dgm:prSet presAssocID="{94970786-5C44-47C7-BEAC-5A84F0ABEF5A}" presName="rootText" presStyleLbl="node4" presStyleIdx="6" presStyleCnt="7" custScaleY="161144">
        <dgm:presLayoutVars>
          <dgm:chPref val="3"/>
        </dgm:presLayoutVars>
      </dgm:prSet>
      <dgm:spPr/>
      <dgm:t>
        <a:bodyPr/>
        <a:lstStyle/>
        <a:p>
          <a:endParaRPr lang="en-US"/>
        </a:p>
      </dgm:t>
    </dgm:pt>
    <dgm:pt modelId="{8A421752-5858-4FC2-AD91-3801BF245C8B}" type="pres">
      <dgm:prSet presAssocID="{94970786-5C44-47C7-BEAC-5A84F0ABEF5A}" presName="rootConnector" presStyleLbl="node4" presStyleIdx="6" presStyleCnt="7"/>
      <dgm:spPr/>
      <dgm:t>
        <a:bodyPr/>
        <a:lstStyle/>
        <a:p>
          <a:endParaRPr lang="en-US"/>
        </a:p>
      </dgm:t>
    </dgm:pt>
    <dgm:pt modelId="{B3AAE300-3D47-4335-95C8-400B5AE15731}" type="pres">
      <dgm:prSet presAssocID="{94970786-5C44-47C7-BEAC-5A84F0ABEF5A}" presName="hierChild4" presStyleCnt="0"/>
      <dgm:spPr/>
    </dgm:pt>
    <dgm:pt modelId="{34526180-7040-4348-8961-20FA393E7722}" type="pres">
      <dgm:prSet presAssocID="{94970786-5C44-47C7-BEAC-5A84F0ABEF5A}" presName="hierChild5" presStyleCnt="0"/>
      <dgm:spPr/>
    </dgm:pt>
    <dgm:pt modelId="{5C67D482-405A-4A04-917A-C95A9A528006}" type="pres">
      <dgm:prSet presAssocID="{30F0E8B5-ECE5-4798-9873-20DDF694A943}" presName="hierChild5" presStyleCnt="0"/>
      <dgm:spPr/>
    </dgm:pt>
    <dgm:pt modelId="{30113417-F49A-41DE-B655-83AEC68EBA54}" type="pres">
      <dgm:prSet presAssocID="{DBCCEE55-6552-4BE8-BD74-9585392A722D}" presName="hierChild5" presStyleCnt="0"/>
      <dgm:spPr/>
    </dgm:pt>
    <dgm:pt modelId="{80C18BD9-2F2E-4FE2-A11D-252307CDD067}" type="pres">
      <dgm:prSet presAssocID="{320BE927-8F3E-44A8-8972-F8230528AAFA}" presName="hierChild3" presStyleCnt="0"/>
      <dgm:spPr/>
    </dgm:pt>
    <dgm:pt modelId="{4ADE4111-DF16-4907-A50B-FF7764162FDD}" type="pres">
      <dgm:prSet presAssocID="{74F5EBA6-A6E1-4055-AE29-75187E2256C6}" presName="Name111" presStyleLbl="parChTrans1D2" presStyleIdx="4" presStyleCnt="6"/>
      <dgm:spPr/>
      <dgm:t>
        <a:bodyPr/>
        <a:lstStyle/>
        <a:p>
          <a:endParaRPr lang="en-US"/>
        </a:p>
      </dgm:t>
    </dgm:pt>
    <dgm:pt modelId="{9D546658-E80B-4863-BB63-2312D6D530A0}" type="pres">
      <dgm:prSet presAssocID="{96C6B10C-9B4B-43F1-BF04-69330A5B2E99}" presName="hierRoot3" presStyleCnt="0">
        <dgm:presLayoutVars>
          <dgm:hierBranch val="init"/>
        </dgm:presLayoutVars>
      </dgm:prSet>
      <dgm:spPr/>
    </dgm:pt>
    <dgm:pt modelId="{D84BB144-6D69-47B9-B8B7-7A3928D0F128}" type="pres">
      <dgm:prSet presAssocID="{96C6B10C-9B4B-43F1-BF04-69330A5B2E99}" presName="rootComposite3" presStyleCnt="0"/>
      <dgm:spPr/>
    </dgm:pt>
    <dgm:pt modelId="{DD5084EE-768E-4F74-B68F-AFBC39CB23D4}" type="pres">
      <dgm:prSet presAssocID="{96C6B10C-9B4B-43F1-BF04-69330A5B2E99}" presName="rootText3" presStyleLbl="asst1" presStyleIdx="0" presStyleCnt="2" custScaleY="143027" custLinFactX="30397" custLinFactNeighborX="100000" custLinFactNeighborY="-13907">
        <dgm:presLayoutVars>
          <dgm:chPref val="3"/>
        </dgm:presLayoutVars>
      </dgm:prSet>
      <dgm:spPr/>
      <dgm:t>
        <a:bodyPr/>
        <a:lstStyle/>
        <a:p>
          <a:endParaRPr lang="en-US"/>
        </a:p>
      </dgm:t>
    </dgm:pt>
    <dgm:pt modelId="{5411F8FD-34C2-4DED-AC79-49EEE4E0430C}" type="pres">
      <dgm:prSet presAssocID="{96C6B10C-9B4B-43F1-BF04-69330A5B2E99}" presName="rootConnector3" presStyleLbl="asst1" presStyleIdx="0" presStyleCnt="2"/>
      <dgm:spPr/>
      <dgm:t>
        <a:bodyPr/>
        <a:lstStyle/>
        <a:p>
          <a:endParaRPr lang="en-US"/>
        </a:p>
      </dgm:t>
    </dgm:pt>
    <dgm:pt modelId="{8BDE2833-EE0A-4C3A-B381-CDBE01E62D72}" type="pres">
      <dgm:prSet presAssocID="{96C6B10C-9B4B-43F1-BF04-69330A5B2E99}" presName="hierChild6" presStyleCnt="0"/>
      <dgm:spPr/>
    </dgm:pt>
    <dgm:pt modelId="{AE53E438-0F3E-42D8-844B-F89539D03003}" type="pres">
      <dgm:prSet presAssocID="{96C6B10C-9B4B-43F1-BF04-69330A5B2E99}" presName="hierChild7" presStyleCnt="0"/>
      <dgm:spPr/>
    </dgm:pt>
    <dgm:pt modelId="{5B981D68-28A3-4BCA-8B51-FFA5452AD488}" type="pres">
      <dgm:prSet presAssocID="{57EAABAE-0D13-495B-BC10-D087595589E9}" presName="Name111" presStyleLbl="parChTrans1D2" presStyleIdx="5" presStyleCnt="6"/>
      <dgm:spPr/>
      <dgm:t>
        <a:bodyPr/>
        <a:lstStyle/>
        <a:p>
          <a:endParaRPr lang="en-US"/>
        </a:p>
      </dgm:t>
    </dgm:pt>
    <dgm:pt modelId="{BF46CC2A-A087-4B1A-9128-632392E394E2}" type="pres">
      <dgm:prSet presAssocID="{FF0C8F02-A5FF-447A-9DD7-2A0E4103A702}" presName="hierRoot3" presStyleCnt="0">
        <dgm:presLayoutVars>
          <dgm:hierBranch val="init"/>
        </dgm:presLayoutVars>
      </dgm:prSet>
      <dgm:spPr/>
    </dgm:pt>
    <dgm:pt modelId="{E3EFC129-0A3D-4340-8C33-AE133A663AC1}" type="pres">
      <dgm:prSet presAssocID="{FF0C8F02-A5FF-447A-9DD7-2A0E4103A702}" presName="rootComposite3" presStyleCnt="0"/>
      <dgm:spPr/>
    </dgm:pt>
    <dgm:pt modelId="{8C401088-826A-4C5C-8B35-C8550AEA51FF}" type="pres">
      <dgm:prSet presAssocID="{FF0C8F02-A5FF-447A-9DD7-2A0E4103A702}" presName="rootText3" presStyleLbl="asst1" presStyleIdx="1" presStyleCnt="2" custScaleY="113288" custLinFactX="-81523" custLinFactNeighborX="-100000" custLinFactNeighborY="2621">
        <dgm:presLayoutVars>
          <dgm:chPref val="3"/>
        </dgm:presLayoutVars>
      </dgm:prSet>
      <dgm:spPr/>
      <dgm:t>
        <a:bodyPr/>
        <a:lstStyle/>
        <a:p>
          <a:endParaRPr lang="en-US"/>
        </a:p>
      </dgm:t>
    </dgm:pt>
    <dgm:pt modelId="{D33BD474-A07B-4476-9A8F-AA36BF53E28A}" type="pres">
      <dgm:prSet presAssocID="{FF0C8F02-A5FF-447A-9DD7-2A0E4103A702}" presName="rootConnector3" presStyleLbl="asst1" presStyleIdx="1" presStyleCnt="2"/>
      <dgm:spPr/>
      <dgm:t>
        <a:bodyPr/>
        <a:lstStyle/>
        <a:p>
          <a:endParaRPr lang="en-US"/>
        </a:p>
      </dgm:t>
    </dgm:pt>
    <dgm:pt modelId="{5C7FF284-657B-4DD5-A103-BB1B2C3F7E97}" type="pres">
      <dgm:prSet presAssocID="{FF0C8F02-A5FF-447A-9DD7-2A0E4103A702}" presName="hierChild6" presStyleCnt="0"/>
      <dgm:spPr/>
    </dgm:pt>
    <dgm:pt modelId="{FCC9658B-2331-4FF2-B624-0664FFCD28B5}" type="pres">
      <dgm:prSet presAssocID="{FF0C8F02-A5FF-447A-9DD7-2A0E4103A702}" presName="hierChild7" presStyleCnt="0"/>
      <dgm:spPr/>
    </dgm:pt>
  </dgm:ptLst>
  <dgm:cxnLst>
    <dgm:cxn modelId="{7EBF6C7B-0BE5-45F9-8B36-0A7636A98651}" type="presOf" srcId="{02C06085-7FDF-404B-BD1C-37E3C1E17DF9}" destId="{17F5260E-29E6-4E12-9EA7-9FF71A917D21}" srcOrd="0" destOrd="0" presId="urn:microsoft.com/office/officeart/2005/8/layout/orgChart1"/>
    <dgm:cxn modelId="{83B8E8B1-3B30-4158-8DB4-06E9F3F95586}" type="presOf" srcId="{E5FD58F6-DBE0-46AE-957D-62BF3AC094CF}" destId="{54FDF718-3C71-456D-97F3-35FBF18026FA}" srcOrd="0" destOrd="0" presId="urn:microsoft.com/office/officeart/2005/8/layout/orgChart1"/>
    <dgm:cxn modelId="{61256621-D6D3-4E2F-997D-715B94CBB59C}" type="presOf" srcId="{06FECBC3-9AC3-4BC8-ACA8-5C26F5A74CA7}" destId="{60DE1050-FCD4-450D-82E9-222CD1D6E532}" srcOrd="1" destOrd="0" presId="urn:microsoft.com/office/officeart/2005/8/layout/orgChart1"/>
    <dgm:cxn modelId="{4FFF4F56-A28F-4D40-8627-AFBB4C31E0B5}" type="presOf" srcId="{94970786-5C44-47C7-BEAC-5A84F0ABEF5A}" destId="{8A421752-5858-4FC2-AD91-3801BF245C8B}" srcOrd="1" destOrd="0" presId="urn:microsoft.com/office/officeart/2005/8/layout/orgChart1"/>
    <dgm:cxn modelId="{36A61DCD-6869-462C-A8E4-212CED82F1F2}" type="presOf" srcId="{06FECBC3-9AC3-4BC8-ACA8-5C26F5A74CA7}" destId="{50B0BE86-50A0-410C-8672-68CDE5EAB8CE}" srcOrd="0" destOrd="0" presId="urn:microsoft.com/office/officeart/2005/8/layout/orgChart1"/>
    <dgm:cxn modelId="{E90DBECF-F38A-4C9C-9FDD-C014A48FCA01}" type="presOf" srcId="{7955D53E-4258-4222-A784-C5472BA900B8}" destId="{18AAFE23-447C-4662-895D-E9A7BA22A0D7}" srcOrd="0" destOrd="0" presId="urn:microsoft.com/office/officeart/2005/8/layout/orgChart1"/>
    <dgm:cxn modelId="{E0E1E588-136A-4215-8B96-843383123D07}" type="presOf" srcId="{6C3C2B62-2A15-429C-951D-21BFE28BE84E}" destId="{DC4D0AC3-9C09-43E1-BFEF-8D802983D4A1}" srcOrd="1" destOrd="0" presId="urn:microsoft.com/office/officeart/2005/8/layout/orgChart1"/>
    <dgm:cxn modelId="{F74B7F3A-2F82-4A29-87AC-673D93A7415F}" type="presOf" srcId="{8E3FE7E7-EEA2-49CC-9800-0EAE28034482}" destId="{26B85BB0-3F81-4FFA-91B5-82A77E6AF68E}" srcOrd="0" destOrd="0" presId="urn:microsoft.com/office/officeart/2005/8/layout/orgChart1"/>
    <dgm:cxn modelId="{8737EF6D-948F-4F3B-926D-8FDE25F786E4}" type="presOf" srcId="{E219AE67-5AA7-47E4-8D12-D8CB8EA450C0}" destId="{31B4D0AA-D5BF-4103-BAF4-F9F77D45B90E}" srcOrd="0" destOrd="0" presId="urn:microsoft.com/office/officeart/2005/8/layout/orgChart1"/>
    <dgm:cxn modelId="{ADDA2DF6-4733-4025-B224-DEC65D3E1879}" type="presOf" srcId="{978645E6-CC83-43B0-A77D-44560D40B724}" destId="{C3E02DDC-CDDC-4687-A411-F1E89F4B5AED}" srcOrd="0" destOrd="0" presId="urn:microsoft.com/office/officeart/2005/8/layout/orgChart1"/>
    <dgm:cxn modelId="{36F153EB-A192-45C6-8EC3-B5740F72EFB1}" srcId="{320BE927-8F3E-44A8-8972-F8230528AAFA}" destId="{A2E1C442-3A2A-4C1F-A59D-422BECBD6A32}" srcOrd="2" destOrd="0" parTransId="{02547C2A-DE3B-49EA-9557-ED646EC8E5AD}" sibTransId="{B7FBBFAF-91B9-4E92-92F8-85A7B27D4668}"/>
    <dgm:cxn modelId="{6986DA37-07D1-4684-A5B2-83B28A643F55}" srcId="{6C3C2B62-2A15-429C-951D-21BFE28BE84E}" destId="{2782E8B1-D1DE-45D5-9115-DCDBF0651461}" srcOrd="0" destOrd="0" parTransId="{02C06085-7FDF-404B-BD1C-37E3C1E17DF9}" sibTransId="{26723112-E0D4-4661-8365-A118156AF39E}"/>
    <dgm:cxn modelId="{48594381-FA35-4341-A5A7-0D7F05ACDEF4}" srcId="{30F0E8B5-ECE5-4798-9873-20DDF694A943}" destId="{E5FD58F6-DBE0-46AE-957D-62BF3AC094CF}" srcOrd="1" destOrd="0" parTransId="{AA99AB64-E1E5-4C4E-BC6F-6B52B1457E56}" sibTransId="{7B0E2E5B-EFBD-44CA-896F-F07E4A997ED5}"/>
    <dgm:cxn modelId="{B451B565-D9EB-4E08-9B72-8887C8CE0DD9}" type="presOf" srcId="{01DEB77A-4235-4F22-9A2A-FB4F665314A1}" destId="{32EE4A3F-F60D-4FBF-A14E-0ADE69977CB7}" srcOrd="1" destOrd="0" presId="urn:microsoft.com/office/officeart/2005/8/layout/orgChart1"/>
    <dgm:cxn modelId="{4B4B780C-D535-4AE3-B17D-6BBF156C500B}" type="presOf" srcId="{320BE927-8F3E-44A8-8972-F8230528AAFA}" destId="{CABCE9AC-10FF-4BEE-B375-D6EAAAAF8B1D}" srcOrd="1" destOrd="0" presId="urn:microsoft.com/office/officeart/2005/8/layout/orgChart1"/>
    <dgm:cxn modelId="{7A9A9FB3-07A4-4847-BC72-ED2FFDEC3892}" type="presOf" srcId="{A594CDA2-E8AE-459D-A3C4-CE98921CF803}" destId="{F62E80FA-5B3F-4B46-BE5E-1C28FBC63B0E}" srcOrd="0" destOrd="0" presId="urn:microsoft.com/office/officeart/2005/8/layout/orgChart1"/>
    <dgm:cxn modelId="{863B485D-D4A3-4A2E-8947-1149147E0A9C}" type="presOf" srcId="{320BE927-8F3E-44A8-8972-F8230528AAFA}" destId="{9A93991A-8C50-44EB-8ED6-E416B7D062DE}" srcOrd="0" destOrd="0" presId="urn:microsoft.com/office/officeart/2005/8/layout/orgChart1"/>
    <dgm:cxn modelId="{3CF89327-DEA8-4FDF-A93E-0E873237261B}" type="presOf" srcId="{5EA52D3D-3807-4B77-A9E9-76316D21F52F}" destId="{8315850F-B964-4CF6-90D9-1583BC9586FD}" srcOrd="0" destOrd="0" presId="urn:microsoft.com/office/officeart/2005/8/layout/orgChart1"/>
    <dgm:cxn modelId="{6B98B891-1140-41EF-B7B9-200DB0D1EFAF}" type="presOf" srcId="{DBCCEE55-6552-4BE8-BD74-9585392A722D}" destId="{D03C353D-19B0-464F-A465-675B32FECD56}" srcOrd="0" destOrd="0" presId="urn:microsoft.com/office/officeart/2005/8/layout/orgChart1"/>
    <dgm:cxn modelId="{AE1F0061-5A09-4259-A3D6-5A4AEAD57CA5}" type="presOf" srcId="{299EB665-C18A-436B-BD09-7090A29899AC}" destId="{E0AEFA75-9DFE-45D0-A138-88C39C0E3B8D}" srcOrd="0" destOrd="0" presId="urn:microsoft.com/office/officeart/2005/8/layout/orgChart1"/>
    <dgm:cxn modelId="{66DEBC90-0F2A-44E8-A975-71D5F6C1AB89}" type="presOf" srcId="{EDE278C7-44AA-48E4-8451-A18410BB9FC3}" destId="{791670EC-6F30-441E-B01B-9BFE440CE602}" srcOrd="1" destOrd="0" presId="urn:microsoft.com/office/officeart/2005/8/layout/orgChart1"/>
    <dgm:cxn modelId="{53BC86CB-E75B-4796-8592-037A2B47ACC0}" srcId="{30F0E8B5-ECE5-4798-9873-20DDF694A943}" destId="{EDE278C7-44AA-48E4-8451-A18410BB9FC3}" srcOrd="0" destOrd="0" parTransId="{2BE743F0-527C-4A93-87E5-2B4DEB63D7C5}" sibTransId="{4B313319-676F-48CE-9029-4E49F539A691}"/>
    <dgm:cxn modelId="{7C97B03F-7740-4870-B9CA-1E9F50E0FD2E}" type="presOf" srcId="{2782E8B1-D1DE-45D5-9115-DCDBF0651461}" destId="{85652529-76B1-4ECB-8094-239C07DDD5DE}" srcOrd="0" destOrd="0" presId="urn:microsoft.com/office/officeart/2005/8/layout/orgChart1"/>
    <dgm:cxn modelId="{C97BEDFD-0F73-43A0-9C74-568F3009DAC0}" type="presOf" srcId="{B8A3CA5D-31D3-4F6D-AE04-4E45722EA4B5}" destId="{E449E02E-511D-400B-BD6F-92174B599097}" srcOrd="0" destOrd="0" presId="urn:microsoft.com/office/officeart/2005/8/layout/orgChart1"/>
    <dgm:cxn modelId="{534B636A-4ABC-4A44-88CE-B9A9F1750204}" srcId="{A2E1C442-3A2A-4C1F-A59D-422BECBD6A32}" destId="{E219AE67-5AA7-47E4-8D12-D8CB8EA450C0}" srcOrd="0" destOrd="0" parTransId="{5EA52D3D-3807-4B77-A9E9-76316D21F52F}" sibTransId="{54DB1A44-3FAA-46E7-8911-E17A3FE2E6AC}"/>
    <dgm:cxn modelId="{E358072E-3B74-4BAE-BD86-F8D00F800CCB}" srcId="{A2E1C442-3A2A-4C1F-A59D-422BECBD6A32}" destId="{01DEB77A-4235-4F22-9A2A-FB4F665314A1}" srcOrd="2" destOrd="0" parTransId="{D1E6504C-29C5-4D8E-92C1-D9FC16A86321}" sibTransId="{BD0DF18A-FB6E-4892-86F7-35509F0CC320}"/>
    <dgm:cxn modelId="{4B0473D0-6E4E-46F8-93FF-08555E35337A}" srcId="{DBCCEE55-6552-4BE8-BD74-9585392A722D}" destId="{30F0E8B5-ECE5-4798-9873-20DDF694A943}" srcOrd="0" destOrd="0" parTransId="{B3D15D29-F606-40E0-9791-2F417644E70C}" sibTransId="{C878AB7C-EDE2-4580-A77B-B3D5FD30214D}"/>
    <dgm:cxn modelId="{3E9EE969-4877-449E-9DB7-68BD63D7B7BF}" type="presOf" srcId="{FF0C8F02-A5FF-447A-9DD7-2A0E4103A702}" destId="{8C401088-826A-4C5C-8B35-C8550AEA51FF}" srcOrd="0" destOrd="0" presId="urn:microsoft.com/office/officeart/2005/8/layout/orgChart1"/>
    <dgm:cxn modelId="{1527FCD5-E5AB-4A0B-BCC8-A9216C07D96A}" type="presOf" srcId="{96C6B10C-9B4B-43F1-BF04-69330A5B2E99}" destId="{DD5084EE-768E-4F74-B68F-AFBC39CB23D4}" srcOrd="0" destOrd="0" presId="urn:microsoft.com/office/officeart/2005/8/layout/orgChart1"/>
    <dgm:cxn modelId="{310E4999-67A7-4EB5-AE65-E5A8A3C52390}" srcId="{30F0E8B5-ECE5-4798-9873-20DDF694A943}" destId="{94970786-5C44-47C7-BEAC-5A84F0ABEF5A}" srcOrd="2" destOrd="0" parTransId="{4FFC8285-ED8D-4533-9332-C007D2CF195E}" sibTransId="{5F622FDA-B497-4FF4-9E48-A19F9DAB12A8}"/>
    <dgm:cxn modelId="{4F5CAF80-5E2A-40F7-BEFE-AEE6B158F975}" type="presOf" srcId="{E219AE67-5AA7-47E4-8D12-D8CB8EA450C0}" destId="{78C427FF-7A62-454F-8577-D12B00ABFBE7}" srcOrd="1" destOrd="0" presId="urn:microsoft.com/office/officeart/2005/8/layout/orgChart1"/>
    <dgm:cxn modelId="{BC0AE942-5714-4AAC-BDC4-6198B4E9A6CD}" srcId="{320BE927-8F3E-44A8-8972-F8230528AAFA}" destId="{DBCCEE55-6552-4BE8-BD74-9585392A722D}" srcOrd="5" destOrd="0" parTransId="{7955D53E-4258-4222-A784-C5472BA900B8}" sibTransId="{CF2A19C8-DAC1-401B-83D6-ECE33AE42DCF}"/>
    <dgm:cxn modelId="{FB984D40-CCF8-4228-9BB6-D9B127C413C0}" type="presOf" srcId="{98038207-6478-4DC3-A0DF-E05CE9C7855A}" destId="{39F1B176-27DC-4C78-A422-17D2280BFE87}" srcOrd="1" destOrd="0" presId="urn:microsoft.com/office/officeart/2005/8/layout/orgChart1"/>
    <dgm:cxn modelId="{12584914-AE1A-4946-9485-E543EDE0F369}" type="presOf" srcId="{DBCCEE55-6552-4BE8-BD74-9585392A722D}" destId="{A753BCF1-2700-4151-A021-5100965DDC7A}" srcOrd="1" destOrd="0" presId="urn:microsoft.com/office/officeart/2005/8/layout/orgChart1"/>
    <dgm:cxn modelId="{5C337C60-A721-4678-A87D-32BE8AA9FF52}" srcId="{A2E1C442-3A2A-4C1F-A59D-422BECBD6A32}" destId="{06FECBC3-9AC3-4BC8-ACA8-5C26F5A74CA7}" srcOrd="1" destOrd="0" parTransId="{A594CDA2-E8AE-459D-A3C4-CE98921CF803}" sibTransId="{2A95E0D7-57F1-49C9-B7BD-06DB17A949F8}"/>
    <dgm:cxn modelId="{EB793B41-8549-4BD3-AA80-92E1E9321545}" type="presOf" srcId="{AC0AFBCC-7A68-4CA7-88FE-1BC1A920BB0F}" destId="{FD3C0669-FF4D-4FB0-831A-ABA2CABA0102}" srcOrd="0" destOrd="0" presId="urn:microsoft.com/office/officeart/2005/8/layout/orgChart1"/>
    <dgm:cxn modelId="{4FB08313-9619-45E6-BEFE-01E3DB403ACB}" srcId="{320BE927-8F3E-44A8-8972-F8230528AAFA}" destId="{203E7AF5-5343-4FB4-AA0F-8A19844EA12A}" srcOrd="1" destOrd="0" parTransId="{AC0AFBCC-7A68-4CA7-88FE-1BC1A920BB0F}" sibTransId="{21859C9F-DBD3-4C4F-A681-D2167A21B527}"/>
    <dgm:cxn modelId="{BC73FB58-AEC2-4F3F-A08F-5E23DE2AC489}" type="presOf" srcId="{98038207-6478-4DC3-A0DF-E05CE9C7855A}" destId="{160A2569-E70B-4BA6-B78C-3BE4697DA556}" srcOrd="0" destOrd="0" presId="urn:microsoft.com/office/officeart/2005/8/layout/orgChart1"/>
    <dgm:cxn modelId="{60BD1FE2-4379-4350-9F50-037BB9BF50BE}" type="presOf" srcId="{4FFC8285-ED8D-4533-9332-C007D2CF195E}" destId="{AA63832B-17E4-4F67-86BC-6FEE1DC23BC8}" srcOrd="0" destOrd="0" presId="urn:microsoft.com/office/officeart/2005/8/layout/orgChart1"/>
    <dgm:cxn modelId="{ED660146-3FBB-4368-A2D5-53ECB2F76816}" type="presOf" srcId="{AB767A24-F303-4DEA-81DB-C4ECAA31281B}" destId="{763B6760-ABB7-455E-9F75-E98E6F4E6388}" srcOrd="0" destOrd="0" presId="urn:microsoft.com/office/officeart/2005/8/layout/orgChart1"/>
    <dgm:cxn modelId="{9D975278-0C68-4A75-8420-6EE2EBE405D8}" type="presOf" srcId="{AA99AB64-E1E5-4C4E-BC6F-6B52B1457E56}" destId="{B52AD968-9371-479C-9E66-CCE01AA9FB2B}" srcOrd="0" destOrd="0" presId="urn:microsoft.com/office/officeart/2005/8/layout/orgChart1"/>
    <dgm:cxn modelId="{E55BDB1B-B37B-470B-B06C-EC148186D7BC}" type="presOf" srcId="{203E7AF5-5343-4FB4-AA0F-8A19844EA12A}" destId="{FC684CAC-EBAC-45FE-8567-957DF6DE586E}" srcOrd="1" destOrd="0" presId="urn:microsoft.com/office/officeart/2005/8/layout/orgChart1"/>
    <dgm:cxn modelId="{DB3E18DD-0967-415E-BDEE-BBF3BF457DFD}" srcId="{203E7AF5-5343-4FB4-AA0F-8A19844EA12A}" destId="{7ACB2F3B-F974-44F8-B1E5-BE89A9DE9B61}" srcOrd="0" destOrd="0" parTransId="{978645E6-CC83-43B0-A77D-44560D40B724}" sibTransId="{C5C48AF1-AA50-4F55-8FE8-3B8F1423FCCC}"/>
    <dgm:cxn modelId="{E110887B-FD97-476D-A7D1-E9004AD1E8F7}" type="presOf" srcId="{01DEB77A-4235-4F22-9A2A-FB4F665314A1}" destId="{5DC0AA9E-A39D-445E-9C99-E429BADC35D1}" srcOrd="0" destOrd="0" presId="urn:microsoft.com/office/officeart/2005/8/layout/orgChart1"/>
    <dgm:cxn modelId="{33E1E15F-5D83-451B-B111-B08423F500E5}" type="presOf" srcId="{FF0C8F02-A5FF-447A-9DD7-2A0E4103A702}" destId="{D33BD474-A07B-4476-9A8F-AA36BF53E28A}" srcOrd="1" destOrd="0" presId="urn:microsoft.com/office/officeart/2005/8/layout/orgChart1"/>
    <dgm:cxn modelId="{6FAD6964-EDCE-4A97-AEE9-A94A956AA358}" srcId="{2782E8B1-D1DE-45D5-9115-DCDBF0651461}" destId="{31F0A6AE-7274-4336-A163-2E07DAE31582}" srcOrd="0" destOrd="0" parTransId="{C91154DD-EC58-4B16-AB55-78ABE6EE353F}" sibTransId="{3B41A7B2-D8CD-4FA0-B994-A35EC6266346}"/>
    <dgm:cxn modelId="{365EC36B-41F7-4A12-A53F-8BE79E5F2EA4}" type="presOf" srcId="{A7536F46-0883-4734-86D2-0CDEB8640D1E}" destId="{7D44F0A8-1A54-4BD2-B7B1-1E846CBE44A8}" srcOrd="0" destOrd="0" presId="urn:microsoft.com/office/officeart/2005/8/layout/orgChart1"/>
    <dgm:cxn modelId="{991FD529-EAAC-4A98-B9C4-6C682AE42103}" type="presOf" srcId="{7ACB2F3B-F974-44F8-B1E5-BE89A9DE9B61}" destId="{A2D49D1F-85FC-4508-89BA-11DE9C30C4FD}" srcOrd="1" destOrd="0" presId="urn:microsoft.com/office/officeart/2005/8/layout/orgChart1"/>
    <dgm:cxn modelId="{D7EA7E63-AF59-4876-A8DF-23770DFFCD87}" type="presOf" srcId="{A2E1C442-3A2A-4C1F-A59D-422BECBD6A32}" destId="{E83C9B3C-BAB2-4758-ABDE-29A6F9414CFB}" srcOrd="1" destOrd="0" presId="urn:microsoft.com/office/officeart/2005/8/layout/orgChart1"/>
    <dgm:cxn modelId="{272B03CB-56E6-41A0-8DA4-A5F7D0F7FB9D}" type="presOf" srcId="{E5FD58F6-DBE0-46AE-957D-62BF3AC094CF}" destId="{0918856E-5ABA-4A43-A4DE-C6A770FDFDCE}" srcOrd="1" destOrd="0" presId="urn:microsoft.com/office/officeart/2005/8/layout/orgChart1"/>
    <dgm:cxn modelId="{B68DDFDD-D5DE-4BF7-81DC-0ADFE1FCB322}" type="presOf" srcId="{6C3C2B62-2A15-429C-951D-21BFE28BE84E}" destId="{5C156446-05B1-401A-B1FC-A55655C39FF7}" srcOrd="0" destOrd="0" presId="urn:microsoft.com/office/officeart/2005/8/layout/orgChart1"/>
    <dgm:cxn modelId="{1349DE1A-FC11-47DE-B71D-38F3BF1E0C28}" type="presOf" srcId="{EDE278C7-44AA-48E4-8451-A18410BB9FC3}" destId="{178F3526-9C57-40D0-80ED-559BAF19C970}" srcOrd="0" destOrd="0" presId="urn:microsoft.com/office/officeart/2005/8/layout/orgChart1"/>
    <dgm:cxn modelId="{557DD25A-423A-452A-B01F-96EBBEFE6C04}" type="presOf" srcId="{A2E1C442-3A2A-4C1F-A59D-422BECBD6A32}" destId="{9D5D050B-66C4-4A5C-AE1F-0660504863EF}" srcOrd="0" destOrd="0" presId="urn:microsoft.com/office/officeart/2005/8/layout/orgChart1"/>
    <dgm:cxn modelId="{8A154E36-53A4-4EC3-B203-8E2A44499910}" type="presOf" srcId="{31F0A6AE-7274-4336-A163-2E07DAE31582}" destId="{F9439668-BD88-4A25-BD3D-86A063154C70}" srcOrd="1" destOrd="0" presId="urn:microsoft.com/office/officeart/2005/8/layout/orgChart1"/>
    <dgm:cxn modelId="{6BED1123-2710-4191-BA20-7C6C0D0B0D53}" srcId="{320BE927-8F3E-44A8-8972-F8230528AAFA}" destId="{6C3C2B62-2A15-429C-951D-21BFE28BE84E}" srcOrd="3" destOrd="0" parTransId="{299EB665-C18A-436B-BD09-7090A29899AC}" sibTransId="{A3C1B485-CB64-4F7D-B61C-BC08CD2D913D}"/>
    <dgm:cxn modelId="{813C0DC5-2E2F-4D56-AE2B-6F08E646B58F}" srcId="{B8A3CA5D-31D3-4F6D-AE04-4E45722EA4B5}" destId="{320BE927-8F3E-44A8-8972-F8230528AAFA}" srcOrd="0" destOrd="0" parTransId="{7218D17C-423F-4D28-9889-897B2C97B6ED}" sibTransId="{6040804A-6021-4B3E-9C73-A2468539BBF5}"/>
    <dgm:cxn modelId="{A7CDAD96-9128-48C3-8FDF-CE5004746BDB}" type="presOf" srcId="{57EAABAE-0D13-495B-BC10-D087595589E9}" destId="{5B981D68-28A3-4BCA-8B51-FFA5452AD488}" srcOrd="0" destOrd="0" presId="urn:microsoft.com/office/officeart/2005/8/layout/orgChart1"/>
    <dgm:cxn modelId="{049C705C-DEB3-4C3A-A4FB-F977DDCF323B}" type="presOf" srcId="{30F0E8B5-ECE5-4798-9873-20DDF694A943}" destId="{37FE9CCA-E91A-4D3E-BB84-E7E9B0CB848F}" srcOrd="1" destOrd="0" presId="urn:microsoft.com/office/officeart/2005/8/layout/orgChart1"/>
    <dgm:cxn modelId="{9813F192-C536-4F60-9572-865CACB7697C}" type="presOf" srcId="{E826BD4F-4977-45B7-928B-9B603216484D}" destId="{AB1C2E54-A967-4A16-8699-83D2F1DEEAA9}" srcOrd="0" destOrd="0" presId="urn:microsoft.com/office/officeart/2005/8/layout/orgChart1"/>
    <dgm:cxn modelId="{EAA24037-44BC-4B19-B9C7-6F580D8DE7D5}" type="presOf" srcId="{D1E6504C-29C5-4D8E-92C1-D9FC16A86321}" destId="{ACCF39ED-BAF2-4018-AE46-4D1AC295421E}" srcOrd="0" destOrd="0" presId="urn:microsoft.com/office/officeart/2005/8/layout/orgChart1"/>
    <dgm:cxn modelId="{6BD38D4E-1AC3-4BC6-94D4-B2C389CD3A81}" type="presOf" srcId="{C91154DD-EC58-4B16-AB55-78ABE6EE353F}" destId="{21CC6964-ACA5-4726-9EDF-A11C8A9A9757}" srcOrd="0" destOrd="0" presId="urn:microsoft.com/office/officeart/2005/8/layout/orgChart1"/>
    <dgm:cxn modelId="{CB82DE70-D7E1-48ED-8E76-E8217403B66F}" type="presOf" srcId="{7ACB2F3B-F974-44F8-B1E5-BE89A9DE9B61}" destId="{5473B529-18CE-4D7E-9365-B8E1A0A44B86}" srcOrd="0" destOrd="0" presId="urn:microsoft.com/office/officeart/2005/8/layout/orgChart1"/>
    <dgm:cxn modelId="{A9B79B7B-2B73-4113-94C1-0FB73CABEA04}" type="presOf" srcId="{B3D15D29-F606-40E0-9791-2F417644E70C}" destId="{6417532C-C005-4562-ADBE-B1A3A286F381}" srcOrd="0" destOrd="0" presId="urn:microsoft.com/office/officeart/2005/8/layout/orgChart1"/>
    <dgm:cxn modelId="{FC3E0DEC-BB9D-4AC0-85E0-8793F2E5EEBF}" type="presOf" srcId="{2BE743F0-527C-4A93-87E5-2B4DEB63D7C5}" destId="{389A19CF-A705-4DD9-9A3F-5D5984D93ADE}" srcOrd="0" destOrd="0" presId="urn:microsoft.com/office/officeart/2005/8/layout/orgChart1"/>
    <dgm:cxn modelId="{E3EFF291-057B-44C2-88C3-A13937277FBF}" type="presOf" srcId="{30F0E8B5-ECE5-4798-9873-20DDF694A943}" destId="{700EA2F5-BF2C-48D0-915B-E82DF10F8324}" srcOrd="0" destOrd="0" presId="urn:microsoft.com/office/officeart/2005/8/layout/orgChart1"/>
    <dgm:cxn modelId="{70B0924D-A5D5-4673-BEA7-DEC75DE92892}" type="presOf" srcId="{23F5D733-7610-4AD1-9840-2AB79A612A55}" destId="{1ABA2DDA-2740-4193-BA7E-F003B6BAB8BD}" srcOrd="0" destOrd="0" presId="urn:microsoft.com/office/officeart/2005/8/layout/orgChart1"/>
    <dgm:cxn modelId="{3196F5DF-F03D-48A3-B981-776B528F5C16}" type="presOf" srcId="{23F5D733-7610-4AD1-9840-2AB79A612A55}" destId="{05EFEB68-902E-4581-A175-F297E0E0FE80}" srcOrd="1" destOrd="0" presId="urn:microsoft.com/office/officeart/2005/8/layout/orgChart1"/>
    <dgm:cxn modelId="{2AFB90AB-CE2F-4FB9-8159-9EB94504A0E2}" srcId="{320BE927-8F3E-44A8-8972-F8230528AAFA}" destId="{96C6B10C-9B4B-43F1-BF04-69330A5B2E99}" srcOrd="0" destOrd="0" parTransId="{74F5EBA6-A6E1-4055-AE29-75187E2256C6}" sibTransId="{7BA3123D-DD8C-499A-BC6A-42D26533503B}"/>
    <dgm:cxn modelId="{2BA3756E-C449-4EC8-AC22-49F53112EEA5}" type="presOf" srcId="{02547C2A-DE3B-49EA-9557-ED646EC8E5AD}" destId="{4BB40005-BE01-413A-998E-6ADF799F7865}" srcOrd="0" destOrd="0" presId="urn:microsoft.com/office/officeart/2005/8/layout/orgChart1"/>
    <dgm:cxn modelId="{0DDD2CCA-A381-4C36-BF80-79253EFE827B}" type="presOf" srcId="{74F5EBA6-A6E1-4055-AE29-75187E2256C6}" destId="{4ADE4111-DF16-4907-A50B-FF7764162FDD}" srcOrd="0" destOrd="0" presId="urn:microsoft.com/office/officeart/2005/8/layout/orgChart1"/>
    <dgm:cxn modelId="{E0462235-0668-4CD6-85C1-BDB115B4695B}" type="presOf" srcId="{203E7AF5-5343-4FB4-AA0F-8A19844EA12A}" destId="{B816D839-C193-4C04-B72C-F8B6DD3036E5}" srcOrd="0" destOrd="0" presId="urn:microsoft.com/office/officeart/2005/8/layout/orgChart1"/>
    <dgm:cxn modelId="{9B168AD0-FB6F-43B6-BFF5-30FAA7AC1E03}" type="presOf" srcId="{31F0A6AE-7274-4336-A163-2E07DAE31582}" destId="{CBB45C60-696F-4E4A-825F-D45C7BC4377C}" srcOrd="0" destOrd="0" presId="urn:microsoft.com/office/officeart/2005/8/layout/orgChart1"/>
    <dgm:cxn modelId="{9F80CC48-A09A-4FBE-A85A-3220B1881B31}" type="presOf" srcId="{94970786-5C44-47C7-BEAC-5A84F0ABEF5A}" destId="{C34E94A2-3CE2-4DE5-9002-1B5872EC64BA}" srcOrd="0" destOrd="0" presId="urn:microsoft.com/office/officeart/2005/8/layout/orgChart1"/>
    <dgm:cxn modelId="{73CB17FE-F1CA-4AE6-A404-AEC3A14A928B}" type="presOf" srcId="{2782E8B1-D1DE-45D5-9115-DCDBF0651461}" destId="{8912769E-5173-4B9B-88D8-37696AA7BF33}" srcOrd="1" destOrd="0" presId="urn:microsoft.com/office/officeart/2005/8/layout/orgChart1"/>
    <dgm:cxn modelId="{4AE7E979-85D7-46A8-96D6-F550710D90CF}" srcId="{2782E8B1-D1DE-45D5-9115-DCDBF0651461}" destId="{98038207-6478-4DC3-A0DF-E05CE9C7855A}" srcOrd="3" destOrd="0" parTransId="{E826BD4F-4977-45B7-928B-9B603216484D}" sibTransId="{3303F3F2-8F40-4598-BE15-2771459E7058}"/>
    <dgm:cxn modelId="{B99753E5-359D-4724-A18E-E16EECBD6E7E}" srcId="{320BE927-8F3E-44A8-8972-F8230528AAFA}" destId="{FF0C8F02-A5FF-447A-9DD7-2A0E4103A702}" srcOrd="4" destOrd="0" parTransId="{57EAABAE-0D13-495B-BC10-D087595589E9}" sibTransId="{E31D7278-4A79-4C61-B602-3231B32D40BF}"/>
    <dgm:cxn modelId="{63A4806E-4D8F-4AFA-9560-5EA55E4DC0D4}" srcId="{2782E8B1-D1DE-45D5-9115-DCDBF0651461}" destId="{23F5D733-7610-4AD1-9840-2AB79A612A55}" srcOrd="2" destOrd="0" parTransId="{A7536F46-0883-4734-86D2-0CDEB8640D1E}" sibTransId="{8B56CDB1-B6A0-4435-8811-75D9A44B1B7D}"/>
    <dgm:cxn modelId="{BB0099EA-CE82-42F3-949F-C9C458324682}" type="presOf" srcId="{96C6B10C-9B4B-43F1-BF04-69330A5B2E99}" destId="{5411F8FD-34C2-4DED-AC79-49EEE4E0430C}" srcOrd="1" destOrd="0" presId="urn:microsoft.com/office/officeart/2005/8/layout/orgChart1"/>
    <dgm:cxn modelId="{3AC08956-522A-4788-AF0C-D3BBD59A87E0}" type="presOf" srcId="{AB767A24-F303-4DEA-81DB-C4ECAA31281B}" destId="{F07F5C88-0226-4919-9869-25163BE07B69}" srcOrd="1" destOrd="0" presId="urn:microsoft.com/office/officeart/2005/8/layout/orgChart1"/>
    <dgm:cxn modelId="{0E0B737F-8625-4159-86CD-3D4FAFD0A52B}" srcId="{2782E8B1-D1DE-45D5-9115-DCDBF0651461}" destId="{AB767A24-F303-4DEA-81DB-C4ECAA31281B}" srcOrd="1" destOrd="0" parTransId="{8E3FE7E7-EEA2-49CC-9800-0EAE28034482}" sibTransId="{F97B59EC-800C-4219-ACD8-920A822723AA}"/>
    <dgm:cxn modelId="{00900D47-0A7A-4AD3-ADA9-4F6D9F69B26B}" type="presParOf" srcId="{E449E02E-511D-400B-BD6F-92174B599097}" destId="{558955F3-2195-4B25-B033-8CBC6BDB63A4}" srcOrd="0" destOrd="0" presId="urn:microsoft.com/office/officeart/2005/8/layout/orgChart1"/>
    <dgm:cxn modelId="{FBDE77D1-7EAB-4FA3-AB50-5EC5CE8431B9}" type="presParOf" srcId="{558955F3-2195-4B25-B033-8CBC6BDB63A4}" destId="{67D1893D-1AFD-4418-82DA-B07F7E42E821}" srcOrd="0" destOrd="0" presId="urn:microsoft.com/office/officeart/2005/8/layout/orgChart1"/>
    <dgm:cxn modelId="{BB8492D2-B72C-4299-96BF-64C4C70D811D}" type="presParOf" srcId="{67D1893D-1AFD-4418-82DA-B07F7E42E821}" destId="{9A93991A-8C50-44EB-8ED6-E416B7D062DE}" srcOrd="0" destOrd="0" presId="urn:microsoft.com/office/officeart/2005/8/layout/orgChart1"/>
    <dgm:cxn modelId="{2D31C904-F6C6-49E4-BA88-8D9165DD6042}" type="presParOf" srcId="{67D1893D-1AFD-4418-82DA-B07F7E42E821}" destId="{CABCE9AC-10FF-4BEE-B375-D6EAAAAF8B1D}" srcOrd="1" destOrd="0" presId="urn:microsoft.com/office/officeart/2005/8/layout/orgChart1"/>
    <dgm:cxn modelId="{15C24F92-A0FA-4C9C-A603-9BEA890AAE8F}" type="presParOf" srcId="{558955F3-2195-4B25-B033-8CBC6BDB63A4}" destId="{0670F2A2-BE1F-4138-86EE-252AA322E07D}" srcOrd="1" destOrd="0" presId="urn:microsoft.com/office/officeart/2005/8/layout/orgChart1"/>
    <dgm:cxn modelId="{4FFB329D-E629-45D1-A69E-21BD69790F50}" type="presParOf" srcId="{0670F2A2-BE1F-4138-86EE-252AA322E07D}" destId="{FD3C0669-FF4D-4FB0-831A-ABA2CABA0102}" srcOrd="0" destOrd="0" presId="urn:microsoft.com/office/officeart/2005/8/layout/orgChart1"/>
    <dgm:cxn modelId="{58812DA9-BA05-4B2E-80A2-83325D7C2A44}" type="presParOf" srcId="{0670F2A2-BE1F-4138-86EE-252AA322E07D}" destId="{D3E5A02D-FBAA-464B-A0B9-47964CF58C90}" srcOrd="1" destOrd="0" presId="urn:microsoft.com/office/officeart/2005/8/layout/orgChart1"/>
    <dgm:cxn modelId="{216E24EC-A362-447B-AD96-7804DF2C8642}" type="presParOf" srcId="{D3E5A02D-FBAA-464B-A0B9-47964CF58C90}" destId="{F29327F3-A23C-4BB5-93B1-821917929DDD}" srcOrd="0" destOrd="0" presId="urn:microsoft.com/office/officeart/2005/8/layout/orgChart1"/>
    <dgm:cxn modelId="{0188B43F-086D-4131-9B2B-801FF33544B6}" type="presParOf" srcId="{F29327F3-A23C-4BB5-93B1-821917929DDD}" destId="{B816D839-C193-4C04-B72C-F8B6DD3036E5}" srcOrd="0" destOrd="0" presId="urn:microsoft.com/office/officeart/2005/8/layout/orgChart1"/>
    <dgm:cxn modelId="{7AB9CFE1-19E5-4790-BE72-FE10F06E22C5}" type="presParOf" srcId="{F29327F3-A23C-4BB5-93B1-821917929DDD}" destId="{FC684CAC-EBAC-45FE-8567-957DF6DE586E}" srcOrd="1" destOrd="0" presId="urn:microsoft.com/office/officeart/2005/8/layout/orgChart1"/>
    <dgm:cxn modelId="{48D5B202-1015-4AF2-BDC0-B4453CF4D8B0}" type="presParOf" srcId="{D3E5A02D-FBAA-464B-A0B9-47964CF58C90}" destId="{041634CE-C43E-48C9-A4D7-5B6962AF806A}" srcOrd="1" destOrd="0" presId="urn:microsoft.com/office/officeart/2005/8/layout/orgChart1"/>
    <dgm:cxn modelId="{51B3D26A-AA0B-430B-8044-428CF41F3FD8}" type="presParOf" srcId="{041634CE-C43E-48C9-A4D7-5B6962AF806A}" destId="{C3E02DDC-CDDC-4687-A411-F1E89F4B5AED}" srcOrd="0" destOrd="0" presId="urn:microsoft.com/office/officeart/2005/8/layout/orgChart1"/>
    <dgm:cxn modelId="{EE502758-A77A-459E-80AD-DBFD5649B371}" type="presParOf" srcId="{041634CE-C43E-48C9-A4D7-5B6962AF806A}" destId="{7264FBAE-3E65-40C4-B2A9-85FD6EC6B9B7}" srcOrd="1" destOrd="0" presId="urn:microsoft.com/office/officeart/2005/8/layout/orgChart1"/>
    <dgm:cxn modelId="{3D0392D0-4070-49EC-8DCD-BDB0AA3ECC82}" type="presParOf" srcId="{7264FBAE-3E65-40C4-B2A9-85FD6EC6B9B7}" destId="{5ED8182D-A3D3-47D2-BD69-3937F1B1D4B9}" srcOrd="0" destOrd="0" presId="urn:microsoft.com/office/officeart/2005/8/layout/orgChart1"/>
    <dgm:cxn modelId="{ED122B36-9FD9-437D-B6E8-20A66E749954}" type="presParOf" srcId="{5ED8182D-A3D3-47D2-BD69-3937F1B1D4B9}" destId="{5473B529-18CE-4D7E-9365-B8E1A0A44B86}" srcOrd="0" destOrd="0" presId="urn:microsoft.com/office/officeart/2005/8/layout/orgChart1"/>
    <dgm:cxn modelId="{A3FE1BFE-4B71-4B52-BD50-E8EC63454A36}" type="presParOf" srcId="{5ED8182D-A3D3-47D2-BD69-3937F1B1D4B9}" destId="{A2D49D1F-85FC-4508-89BA-11DE9C30C4FD}" srcOrd="1" destOrd="0" presId="urn:microsoft.com/office/officeart/2005/8/layout/orgChart1"/>
    <dgm:cxn modelId="{2B84C841-D45B-4C46-94CE-E8B20B7E6956}" type="presParOf" srcId="{7264FBAE-3E65-40C4-B2A9-85FD6EC6B9B7}" destId="{3A952381-ACC3-4549-9FD4-16FC4F3AF4B4}" srcOrd="1" destOrd="0" presId="urn:microsoft.com/office/officeart/2005/8/layout/orgChart1"/>
    <dgm:cxn modelId="{74A9D910-151D-4D63-B8F0-767876292134}" type="presParOf" srcId="{7264FBAE-3E65-40C4-B2A9-85FD6EC6B9B7}" destId="{E019EC94-F542-4A90-9867-295A8E6D402D}" srcOrd="2" destOrd="0" presId="urn:microsoft.com/office/officeart/2005/8/layout/orgChart1"/>
    <dgm:cxn modelId="{328A8868-8AA0-4A46-BF22-BEB66F7B8C59}" type="presParOf" srcId="{D3E5A02D-FBAA-464B-A0B9-47964CF58C90}" destId="{77C1CBBC-32AB-4882-987B-EF3D67B158BB}" srcOrd="2" destOrd="0" presId="urn:microsoft.com/office/officeart/2005/8/layout/orgChart1"/>
    <dgm:cxn modelId="{A1F85C1D-828D-4130-A407-87C2C9C925CB}" type="presParOf" srcId="{0670F2A2-BE1F-4138-86EE-252AA322E07D}" destId="{4BB40005-BE01-413A-998E-6ADF799F7865}" srcOrd="2" destOrd="0" presId="urn:microsoft.com/office/officeart/2005/8/layout/orgChart1"/>
    <dgm:cxn modelId="{158C729F-9573-4600-80E0-069BF78D7AB4}" type="presParOf" srcId="{0670F2A2-BE1F-4138-86EE-252AA322E07D}" destId="{0CC4B446-3C38-4CA3-A10F-DF386017995C}" srcOrd="3" destOrd="0" presId="urn:microsoft.com/office/officeart/2005/8/layout/orgChart1"/>
    <dgm:cxn modelId="{5916C563-7AF2-45E9-961E-707C45C09622}" type="presParOf" srcId="{0CC4B446-3C38-4CA3-A10F-DF386017995C}" destId="{B90503AF-9EDD-4FEA-B655-95F216600C15}" srcOrd="0" destOrd="0" presId="urn:microsoft.com/office/officeart/2005/8/layout/orgChart1"/>
    <dgm:cxn modelId="{FEB30AB7-6D96-43D7-A7AA-619F69F53C65}" type="presParOf" srcId="{B90503AF-9EDD-4FEA-B655-95F216600C15}" destId="{9D5D050B-66C4-4A5C-AE1F-0660504863EF}" srcOrd="0" destOrd="0" presId="urn:microsoft.com/office/officeart/2005/8/layout/orgChart1"/>
    <dgm:cxn modelId="{122D0DE8-8AEE-49EC-BAA4-57EF153D9A43}" type="presParOf" srcId="{B90503AF-9EDD-4FEA-B655-95F216600C15}" destId="{E83C9B3C-BAB2-4758-ABDE-29A6F9414CFB}" srcOrd="1" destOrd="0" presId="urn:microsoft.com/office/officeart/2005/8/layout/orgChart1"/>
    <dgm:cxn modelId="{9D9057CE-BED4-454D-8B1D-BD04B67685AF}" type="presParOf" srcId="{0CC4B446-3C38-4CA3-A10F-DF386017995C}" destId="{4AAF4906-2296-4AA6-A9B0-1937672FBAB1}" srcOrd="1" destOrd="0" presId="urn:microsoft.com/office/officeart/2005/8/layout/orgChart1"/>
    <dgm:cxn modelId="{DD70A53B-ADB5-4BF6-B1F2-B0D888E7921A}" type="presParOf" srcId="{4AAF4906-2296-4AA6-A9B0-1937672FBAB1}" destId="{8315850F-B964-4CF6-90D9-1583BC9586FD}" srcOrd="0" destOrd="0" presId="urn:microsoft.com/office/officeart/2005/8/layout/orgChart1"/>
    <dgm:cxn modelId="{C2CB20CC-68B6-4740-8A76-2941D779405A}" type="presParOf" srcId="{4AAF4906-2296-4AA6-A9B0-1937672FBAB1}" destId="{0F87D19D-0190-4FB4-A6D6-FE0AA97038DA}" srcOrd="1" destOrd="0" presId="urn:microsoft.com/office/officeart/2005/8/layout/orgChart1"/>
    <dgm:cxn modelId="{D2519A97-CD69-48FA-9125-FF2104345218}" type="presParOf" srcId="{0F87D19D-0190-4FB4-A6D6-FE0AA97038DA}" destId="{D79207E0-6EA7-47C7-9B21-A583F1950BB0}" srcOrd="0" destOrd="0" presId="urn:microsoft.com/office/officeart/2005/8/layout/orgChart1"/>
    <dgm:cxn modelId="{93E1C405-C32A-4C94-B611-175E4C523828}" type="presParOf" srcId="{D79207E0-6EA7-47C7-9B21-A583F1950BB0}" destId="{31B4D0AA-D5BF-4103-BAF4-F9F77D45B90E}" srcOrd="0" destOrd="0" presId="urn:microsoft.com/office/officeart/2005/8/layout/orgChart1"/>
    <dgm:cxn modelId="{178268CB-7D83-48A3-9E59-745780AAFEA1}" type="presParOf" srcId="{D79207E0-6EA7-47C7-9B21-A583F1950BB0}" destId="{78C427FF-7A62-454F-8577-D12B00ABFBE7}" srcOrd="1" destOrd="0" presId="urn:microsoft.com/office/officeart/2005/8/layout/orgChart1"/>
    <dgm:cxn modelId="{6C7A2D4F-215C-4EAF-8138-346F376BD068}" type="presParOf" srcId="{0F87D19D-0190-4FB4-A6D6-FE0AA97038DA}" destId="{4FE99B49-826D-4871-8BC7-F091BCFD5EBB}" srcOrd="1" destOrd="0" presId="urn:microsoft.com/office/officeart/2005/8/layout/orgChart1"/>
    <dgm:cxn modelId="{C5D0FD3C-6747-455F-A2E7-AD1AE04AA1CB}" type="presParOf" srcId="{0F87D19D-0190-4FB4-A6D6-FE0AA97038DA}" destId="{7ADFB581-3441-40C4-B8C9-360C6D67C5D1}" srcOrd="2" destOrd="0" presId="urn:microsoft.com/office/officeart/2005/8/layout/orgChart1"/>
    <dgm:cxn modelId="{93D64BD0-5C15-4466-9550-8E613F7E4D3B}" type="presParOf" srcId="{4AAF4906-2296-4AA6-A9B0-1937672FBAB1}" destId="{F62E80FA-5B3F-4B46-BE5E-1C28FBC63B0E}" srcOrd="2" destOrd="0" presId="urn:microsoft.com/office/officeart/2005/8/layout/orgChart1"/>
    <dgm:cxn modelId="{695B6ABB-DBC3-4C7B-A17F-B797993D602D}" type="presParOf" srcId="{4AAF4906-2296-4AA6-A9B0-1937672FBAB1}" destId="{D974350F-8126-4608-847D-0AC3CDF1C4D2}" srcOrd="3" destOrd="0" presId="urn:microsoft.com/office/officeart/2005/8/layout/orgChart1"/>
    <dgm:cxn modelId="{50F97428-0285-4298-AFC8-2BEB9664D0DE}" type="presParOf" srcId="{D974350F-8126-4608-847D-0AC3CDF1C4D2}" destId="{8A0D12E8-C4E3-456F-8E83-FD84BE0892D2}" srcOrd="0" destOrd="0" presId="urn:microsoft.com/office/officeart/2005/8/layout/orgChart1"/>
    <dgm:cxn modelId="{2C88DD25-7FA1-4684-A5A0-B74B49185FF9}" type="presParOf" srcId="{8A0D12E8-C4E3-456F-8E83-FD84BE0892D2}" destId="{50B0BE86-50A0-410C-8672-68CDE5EAB8CE}" srcOrd="0" destOrd="0" presId="urn:microsoft.com/office/officeart/2005/8/layout/orgChart1"/>
    <dgm:cxn modelId="{43807DD7-E5B8-44B5-9830-7A836CE92BF8}" type="presParOf" srcId="{8A0D12E8-C4E3-456F-8E83-FD84BE0892D2}" destId="{60DE1050-FCD4-450D-82E9-222CD1D6E532}" srcOrd="1" destOrd="0" presId="urn:microsoft.com/office/officeart/2005/8/layout/orgChart1"/>
    <dgm:cxn modelId="{9AF4DDC5-38A3-42BC-8C23-4876FD5B781F}" type="presParOf" srcId="{D974350F-8126-4608-847D-0AC3CDF1C4D2}" destId="{F86F01E6-7498-4E4B-A0F5-6267DED06BC2}" srcOrd="1" destOrd="0" presId="urn:microsoft.com/office/officeart/2005/8/layout/orgChart1"/>
    <dgm:cxn modelId="{1AC0912B-44E5-4CB8-A95D-E11D11DE7EEA}" type="presParOf" srcId="{D974350F-8126-4608-847D-0AC3CDF1C4D2}" destId="{8F7BC368-A274-4C1C-9254-49072FADCEA1}" srcOrd="2" destOrd="0" presId="urn:microsoft.com/office/officeart/2005/8/layout/orgChart1"/>
    <dgm:cxn modelId="{0F8E805E-4E05-4016-90AD-AE7F0A11B129}" type="presParOf" srcId="{4AAF4906-2296-4AA6-A9B0-1937672FBAB1}" destId="{ACCF39ED-BAF2-4018-AE46-4D1AC295421E}" srcOrd="4" destOrd="0" presId="urn:microsoft.com/office/officeart/2005/8/layout/orgChart1"/>
    <dgm:cxn modelId="{CB6EB2E7-C47C-4B7C-AC50-173E21C00D07}" type="presParOf" srcId="{4AAF4906-2296-4AA6-A9B0-1937672FBAB1}" destId="{6DBD5EA7-DBB7-41B5-8F60-406F6BA84BF4}" srcOrd="5" destOrd="0" presId="urn:microsoft.com/office/officeart/2005/8/layout/orgChart1"/>
    <dgm:cxn modelId="{B1DCBA72-27CB-4854-9A4F-9649B6A8373E}" type="presParOf" srcId="{6DBD5EA7-DBB7-41B5-8F60-406F6BA84BF4}" destId="{22D6BF7B-504B-4648-B0EE-E99A60BB2BE7}" srcOrd="0" destOrd="0" presId="urn:microsoft.com/office/officeart/2005/8/layout/orgChart1"/>
    <dgm:cxn modelId="{A14B5B6C-186A-4C54-8C5D-12714F383C54}" type="presParOf" srcId="{22D6BF7B-504B-4648-B0EE-E99A60BB2BE7}" destId="{5DC0AA9E-A39D-445E-9C99-E429BADC35D1}" srcOrd="0" destOrd="0" presId="urn:microsoft.com/office/officeart/2005/8/layout/orgChart1"/>
    <dgm:cxn modelId="{7C4804FE-2358-4486-8665-FED674B47C74}" type="presParOf" srcId="{22D6BF7B-504B-4648-B0EE-E99A60BB2BE7}" destId="{32EE4A3F-F60D-4FBF-A14E-0ADE69977CB7}" srcOrd="1" destOrd="0" presId="urn:microsoft.com/office/officeart/2005/8/layout/orgChart1"/>
    <dgm:cxn modelId="{180E4A84-D7A9-47EA-91F8-8714FF74BDDA}" type="presParOf" srcId="{6DBD5EA7-DBB7-41B5-8F60-406F6BA84BF4}" destId="{6052D643-F425-4E28-9227-E54AF37220A9}" srcOrd="1" destOrd="0" presId="urn:microsoft.com/office/officeart/2005/8/layout/orgChart1"/>
    <dgm:cxn modelId="{D38A6D09-EFEE-4275-B6B9-E5E54F3B710E}" type="presParOf" srcId="{6DBD5EA7-DBB7-41B5-8F60-406F6BA84BF4}" destId="{2E9A9A26-F3A2-4F5B-87CD-F54C9AA26669}" srcOrd="2" destOrd="0" presId="urn:microsoft.com/office/officeart/2005/8/layout/orgChart1"/>
    <dgm:cxn modelId="{1A28C1D9-6E05-4F31-9BE7-89474C04593B}" type="presParOf" srcId="{0CC4B446-3C38-4CA3-A10F-DF386017995C}" destId="{BBF7CF09-85F0-4E20-93CE-58BF5DECB9A1}" srcOrd="2" destOrd="0" presId="urn:microsoft.com/office/officeart/2005/8/layout/orgChart1"/>
    <dgm:cxn modelId="{2FE9BB46-F74B-465A-AB48-3162926E0CC2}" type="presParOf" srcId="{0670F2A2-BE1F-4138-86EE-252AA322E07D}" destId="{E0AEFA75-9DFE-45D0-A138-88C39C0E3B8D}" srcOrd="4" destOrd="0" presId="urn:microsoft.com/office/officeart/2005/8/layout/orgChart1"/>
    <dgm:cxn modelId="{F5D2BA74-CDA3-4945-AC82-B7C302F57F10}" type="presParOf" srcId="{0670F2A2-BE1F-4138-86EE-252AA322E07D}" destId="{80F34E78-F4FB-4CDA-B389-BDC4A6C7BB3D}" srcOrd="5" destOrd="0" presId="urn:microsoft.com/office/officeart/2005/8/layout/orgChart1"/>
    <dgm:cxn modelId="{E1099D0F-4D25-4817-8CCC-B604A3E72414}" type="presParOf" srcId="{80F34E78-F4FB-4CDA-B389-BDC4A6C7BB3D}" destId="{51783180-E888-4BB0-8673-537FFFBA151C}" srcOrd="0" destOrd="0" presId="urn:microsoft.com/office/officeart/2005/8/layout/orgChart1"/>
    <dgm:cxn modelId="{DBD72F42-9270-4134-AEE2-699641E7A37A}" type="presParOf" srcId="{51783180-E888-4BB0-8673-537FFFBA151C}" destId="{5C156446-05B1-401A-B1FC-A55655C39FF7}" srcOrd="0" destOrd="0" presId="urn:microsoft.com/office/officeart/2005/8/layout/orgChart1"/>
    <dgm:cxn modelId="{B06E9BD4-DC05-4986-9E1D-08BA5E7D3DA3}" type="presParOf" srcId="{51783180-E888-4BB0-8673-537FFFBA151C}" destId="{DC4D0AC3-9C09-43E1-BFEF-8D802983D4A1}" srcOrd="1" destOrd="0" presId="urn:microsoft.com/office/officeart/2005/8/layout/orgChart1"/>
    <dgm:cxn modelId="{529EC70D-D67D-4CD5-8F06-D30C4C8387F9}" type="presParOf" srcId="{80F34E78-F4FB-4CDA-B389-BDC4A6C7BB3D}" destId="{B27F0586-8912-40DF-92EA-D59C93B6E572}" srcOrd="1" destOrd="0" presId="urn:microsoft.com/office/officeart/2005/8/layout/orgChart1"/>
    <dgm:cxn modelId="{6933C74B-3876-4AC2-AA0C-D75540A20C2A}" type="presParOf" srcId="{B27F0586-8912-40DF-92EA-D59C93B6E572}" destId="{17F5260E-29E6-4E12-9EA7-9FF71A917D21}" srcOrd="0" destOrd="0" presId="urn:microsoft.com/office/officeart/2005/8/layout/orgChart1"/>
    <dgm:cxn modelId="{EDA70156-7C0D-4312-855B-58C5BC77BC1D}" type="presParOf" srcId="{B27F0586-8912-40DF-92EA-D59C93B6E572}" destId="{698D3843-65E9-4D2D-ACB0-EDDD6DBE85C6}" srcOrd="1" destOrd="0" presId="urn:microsoft.com/office/officeart/2005/8/layout/orgChart1"/>
    <dgm:cxn modelId="{A1BA3CD8-759E-4247-9095-A0B696E91D1C}" type="presParOf" srcId="{698D3843-65E9-4D2D-ACB0-EDDD6DBE85C6}" destId="{52E737D8-B429-4F31-8C9D-2B6E5BD8544C}" srcOrd="0" destOrd="0" presId="urn:microsoft.com/office/officeart/2005/8/layout/orgChart1"/>
    <dgm:cxn modelId="{AE92A3BA-4CBF-4C07-835D-769E27B890BE}" type="presParOf" srcId="{52E737D8-B429-4F31-8C9D-2B6E5BD8544C}" destId="{85652529-76B1-4ECB-8094-239C07DDD5DE}" srcOrd="0" destOrd="0" presId="urn:microsoft.com/office/officeart/2005/8/layout/orgChart1"/>
    <dgm:cxn modelId="{C5341E3D-4549-4A5F-9753-BC0E7D03AC31}" type="presParOf" srcId="{52E737D8-B429-4F31-8C9D-2B6E5BD8544C}" destId="{8912769E-5173-4B9B-88D8-37696AA7BF33}" srcOrd="1" destOrd="0" presId="urn:microsoft.com/office/officeart/2005/8/layout/orgChart1"/>
    <dgm:cxn modelId="{85A7182B-7969-43EF-95F0-E8E4873A97F4}" type="presParOf" srcId="{698D3843-65E9-4D2D-ACB0-EDDD6DBE85C6}" destId="{B562C744-67ED-4F8E-9AF3-B39A4B7716E9}" srcOrd="1" destOrd="0" presId="urn:microsoft.com/office/officeart/2005/8/layout/orgChart1"/>
    <dgm:cxn modelId="{AC231458-522B-47CB-9F1E-F13D363F0944}" type="presParOf" srcId="{B562C744-67ED-4F8E-9AF3-B39A4B7716E9}" destId="{21CC6964-ACA5-4726-9EDF-A11C8A9A9757}" srcOrd="0" destOrd="0" presId="urn:microsoft.com/office/officeart/2005/8/layout/orgChart1"/>
    <dgm:cxn modelId="{4B2400C9-4C0B-4502-A89B-B75F7889AADB}" type="presParOf" srcId="{B562C744-67ED-4F8E-9AF3-B39A4B7716E9}" destId="{5AFE1599-AF54-4A40-94BD-55A2468CB7A0}" srcOrd="1" destOrd="0" presId="urn:microsoft.com/office/officeart/2005/8/layout/orgChart1"/>
    <dgm:cxn modelId="{3F625BFF-1E9E-4324-9804-6FA491C7FF53}" type="presParOf" srcId="{5AFE1599-AF54-4A40-94BD-55A2468CB7A0}" destId="{C496576B-D30E-4714-A408-4D71E70C03D3}" srcOrd="0" destOrd="0" presId="urn:microsoft.com/office/officeart/2005/8/layout/orgChart1"/>
    <dgm:cxn modelId="{CB7AE809-88EB-4CA7-B705-361FD1232EC2}" type="presParOf" srcId="{C496576B-D30E-4714-A408-4D71E70C03D3}" destId="{CBB45C60-696F-4E4A-825F-D45C7BC4377C}" srcOrd="0" destOrd="0" presId="urn:microsoft.com/office/officeart/2005/8/layout/orgChart1"/>
    <dgm:cxn modelId="{94CF4125-7733-4FA5-B654-DC04FB6BF3BB}" type="presParOf" srcId="{C496576B-D30E-4714-A408-4D71E70C03D3}" destId="{F9439668-BD88-4A25-BD3D-86A063154C70}" srcOrd="1" destOrd="0" presId="urn:microsoft.com/office/officeart/2005/8/layout/orgChart1"/>
    <dgm:cxn modelId="{5F68B065-616F-4F44-9D96-69CF8EE0678E}" type="presParOf" srcId="{5AFE1599-AF54-4A40-94BD-55A2468CB7A0}" destId="{70143BF4-0950-4956-806C-6EF749B82B58}" srcOrd="1" destOrd="0" presId="urn:microsoft.com/office/officeart/2005/8/layout/orgChart1"/>
    <dgm:cxn modelId="{D4CA57A0-6982-4C7F-BDC8-67EEC9F8235E}" type="presParOf" srcId="{5AFE1599-AF54-4A40-94BD-55A2468CB7A0}" destId="{48CE8241-6745-40FD-B185-F1C693900F8F}" srcOrd="2" destOrd="0" presId="urn:microsoft.com/office/officeart/2005/8/layout/orgChart1"/>
    <dgm:cxn modelId="{CD8C2AD9-2D7E-46E7-A58E-0A5A350D85BF}" type="presParOf" srcId="{B562C744-67ED-4F8E-9AF3-B39A4B7716E9}" destId="{26B85BB0-3F81-4FFA-91B5-82A77E6AF68E}" srcOrd="2" destOrd="0" presId="urn:microsoft.com/office/officeart/2005/8/layout/orgChart1"/>
    <dgm:cxn modelId="{18C0C8A3-EFDF-44A1-A283-83746CE9313D}" type="presParOf" srcId="{B562C744-67ED-4F8E-9AF3-B39A4B7716E9}" destId="{AB45931D-EDD3-43B5-9A59-CE90D760353E}" srcOrd="3" destOrd="0" presId="urn:microsoft.com/office/officeart/2005/8/layout/orgChart1"/>
    <dgm:cxn modelId="{9612A94B-CAE9-48C2-8697-D15246F8F4FF}" type="presParOf" srcId="{AB45931D-EDD3-43B5-9A59-CE90D760353E}" destId="{33932A70-F275-483C-93E3-CA96A2A9C1E2}" srcOrd="0" destOrd="0" presId="urn:microsoft.com/office/officeart/2005/8/layout/orgChart1"/>
    <dgm:cxn modelId="{20F8F7F6-C4D8-4D19-AF1B-AC898340548E}" type="presParOf" srcId="{33932A70-F275-483C-93E3-CA96A2A9C1E2}" destId="{763B6760-ABB7-455E-9F75-E98E6F4E6388}" srcOrd="0" destOrd="0" presId="urn:microsoft.com/office/officeart/2005/8/layout/orgChart1"/>
    <dgm:cxn modelId="{34FE3B4D-F3CF-48FA-90B8-F8FDD337DEF0}" type="presParOf" srcId="{33932A70-F275-483C-93E3-CA96A2A9C1E2}" destId="{F07F5C88-0226-4919-9869-25163BE07B69}" srcOrd="1" destOrd="0" presId="urn:microsoft.com/office/officeart/2005/8/layout/orgChart1"/>
    <dgm:cxn modelId="{DA82FBF3-71CB-4716-B304-93F91ABB43F3}" type="presParOf" srcId="{AB45931D-EDD3-43B5-9A59-CE90D760353E}" destId="{D545A284-8E98-406D-A776-D4AF1E58D2D7}" srcOrd="1" destOrd="0" presId="urn:microsoft.com/office/officeart/2005/8/layout/orgChart1"/>
    <dgm:cxn modelId="{FEA04661-647B-41DE-BA02-2E45C5FBF893}" type="presParOf" srcId="{AB45931D-EDD3-43B5-9A59-CE90D760353E}" destId="{C4DA6E84-F3EC-472C-B921-AE2A0E98D218}" srcOrd="2" destOrd="0" presId="urn:microsoft.com/office/officeart/2005/8/layout/orgChart1"/>
    <dgm:cxn modelId="{5DF5132C-9896-49FE-9379-333ED302BB35}" type="presParOf" srcId="{B562C744-67ED-4F8E-9AF3-B39A4B7716E9}" destId="{7D44F0A8-1A54-4BD2-B7B1-1E846CBE44A8}" srcOrd="4" destOrd="0" presId="urn:microsoft.com/office/officeart/2005/8/layout/orgChart1"/>
    <dgm:cxn modelId="{55B3E88E-6FFF-45E9-9A5C-A7E779E22285}" type="presParOf" srcId="{B562C744-67ED-4F8E-9AF3-B39A4B7716E9}" destId="{BDF8F5B0-377F-43AF-AE8E-552B96952D29}" srcOrd="5" destOrd="0" presId="urn:microsoft.com/office/officeart/2005/8/layout/orgChart1"/>
    <dgm:cxn modelId="{A385CE13-93DB-45D5-9B02-59F97AD89A86}" type="presParOf" srcId="{BDF8F5B0-377F-43AF-AE8E-552B96952D29}" destId="{EB3F29A9-F663-456C-B34C-114A9FDD1712}" srcOrd="0" destOrd="0" presId="urn:microsoft.com/office/officeart/2005/8/layout/orgChart1"/>
    <dgm:cxn modelId="{3ABF860C-5778-4027-BE58-A1107DE6DF95}" type="presParOf" srcId="{EB3F29A9-F663-456C-B34C-114A9FDD1712}" destId="{1ABA2DDA-2740-4193-BA7E-F003B6BAB8BD}" srcOrd="0" destOrd="0" presId="urn:microsoft.com/office/officeart/2005/8/layout/orgChart1"/>
    <dgm:cxn modelId="{5D74F9F8-6191-4384-912A-C2D173F2BEDA}" type="presParOf" srcId="{EB3F29A9-F663-456C-B34C-114A9FDD1712}" destId="{05EFEB68-902E-4581-A175-F297E0E0FE80}" srcOrd="1" destOrd="0" presId="urn:microsoft.com/office/officeart/2005/8/layout/orgChart1"/>
    <dgm:cxn modelId="{92EB02FB-44D0-4522-A386-7C9F1944312D}" type="presParOf" srcId="{BDF8F5B0-377F-43AF-AE8E-552B96952D29}" destId="{4CC716F3-AD22-437E-89A8-D74C3A640B95}" srcOrd="1" destOrd="0" presId="urn:microsoft.com/office/officeart/2005/8/layout/orgChart1"/>
    <dgm:cxn modelId="{0F5A6EDF-564F-461B-9084-CA31A1985DE4}" type="presParOf" srcId="{BDF8F5B0-377F-43AF-AE8E-552B96952D29}" destId="{CC87395B-35CF-4C76-A275-87EEC6268E8D}" srcOrd="2" destOrd="0" presId="urn:microsoft.com/office/officeart/2005/8/layout/orgChart1"/>
    <dgm:cxn modelId="{13A58B73-5F3A-447E-9502-F2B80B130CA3}" type="presParOf" srcId="{B562C744-67ED-4F8E-9AF3-B39A4B7716E9}" destId="{AB1C2E54-A967-4A16-8699-83D2F1DEEAA9}" srcOrd="6" destOrd="0" presId="urn:microsoft.com/office/officeart/2005/8/layout/orgChart1"/>
    <dgm:cxn modelId="{BF06452A-F5E7-4BB0-98F7-93FDFF855D3B}" type="presParOf" srcId="{B562C744-67ED-4F8E-9AF3-B39A4B7716E9}" destId="{9319086F-E283-4E74-9445-0B4A58294F20}" srcOrd="7" destOrd="0" presId="urn:microsoft.com/office/officeart/2005/8/layout/orgChart1"/>
    <dgm:cxn modelId="{7B12D34C-ED93-4ED9-883B-E0C574C7116B}" type="presParOf" srcId="{9319086F-E283-4E74-9445-0B4A58294F20}" destId="{30EA8D42-4D9B-483A-BE46-B4BC92E71CB6}" srcOrd="0" destOrd="0" presId="urn:microsoft.com/office/officeart/2005/8/layout/orgChart1"/>
    <dgm:cxn modelId="{5DE8EF11-EBFC-445D-9E1B-EA4E19694052}" type="presParOf" srcId="{30EA8D42-4D9B-483A-BE46-B4BC92E71CB6}" destId="{160A2569-E70B-4BA6-B78C-3BE4697DA556}" srcOrd="0" destOrd="0" presId="urn:microsoft.com/office/officeart/2005/8/layout/orgChart1"/>
    <dgm:cxn modelId="{B075D9C8-A27F-4AD2-8B18-B72952304B0F}" type="presParOf" srcId="{30EA8D42-4D9B-483A-BE46-B4BC92E71CB6}" destId="{39F1B176-27DC-4C78-A422-17D2280BFE87}" srcOrd="1" destOrd="0" presId="urn:microsoft.com/office/officeart/2005/8/layout/orgChart1"/>
    <dgm:cxn modelId="{7D9717BB-1D5F-42C0-B7E0-9CCF651CD56F}" type="presParOf" srcId="{9319086F-E283-4E74-9445-0B4A58294F20}" destId="{E421ABF2-E66B-41BA-A039-0BBFF026E551}" srcOrd="1" destOrd="0" presId="urn:microsoft.com/office/officeart/2005/8/layout/orgChart1"/>
    <dgm:cxn modelId="{B4E615CB-F7D5-4DAE-845D-35AFC8E27E3F}" type="presParOf" srcId="{9319086F-E283-4E74-9445-0B4A58294F20}" destId="{68E7CA93-D94E-4857-A6B5-AC673840C78E}" srcOrd="2" destOrd="0" presId="urn:microsoft.com/office/officeart/2005/8/layout/orgChart1"/>
    <dgm:cxn modelId="{C70E4732-74F7-40BB-AA25-E8BB457D58C6}" type="presParOf" srcId="{698D3843-65E9-4D2D-ACB0-EDDD6DBE85C6}" destId="{81A20810-2A42-4303-B434-56DFDC05B121}" srcOrd="2" destOrd="0" presId="urn:microsoft.com/office/officeart/2005/8/layout/orgChart1"/>
    <dgm:cxn modelId="{74AB7F94-C838-4712-A7A3-815C162B2F1C}" type="presParOf" srcId="{80F34E78-F4FB-4CDA-B389-BDC4A6C7BB3D}" destId="{3E79B3D3-816A-4C26-AE46-9610C67E723B}" srcOrd="2" destOrd="0" presId="urn:microsoft.com/office/officeart/2005/8/layout/orgChart1"/>
    <dgm:cxn modelId="{18D80FC1-3E53-4201-BCF5-2F17DB912A85}" type="presParOf" srcId="{0670F2A2-BE1F-4138-86EE-252AA322E07D}" destId="{18AAFE23-447C-4662-895D-E9A7BA22A0D7}" srcOrd="6" destOrd="0" presId="urn:microsoft.com/office/officeart/2005/8/layout/orgChart1"/>
    <dgm:cxn modelId="{C184FCDE-BAB2-4DB9-A1D9-70022F706C19}" type="presParOf" srcId="{0670F2A2-BE1F-4138-86EE-252AA322E07D}" destId="{5D1EA7CD-6530-4906-914F-E77C55DA67B2}" srcOrd="7" destOrd="0" presId="urn:microsoft.com/office/officeart/2005/8/layout/orgChart1"/>
    <dgm:cxn modelId="{8FC2C1CD-A029-4665-A8EE-BEB652FB962E}" type="presParOf" srcId="{5D1EA7CD-6530-4906-914F-E77C55DA67B2}" destId="{B2CBDF9B-6B78-4901-8A57-A919BD5506B5}" srcOrd="0" destOrd="0" presId="urn:microsoft.com/office/officeart/2005/8/layout/orgChart1"/>
    <dgm:cxn modelId="{8FE74015-EC28-487E-99F4-733E2E924D7D}" type="presParOf" srcId="{B2CBDF9B-6B78-4901-8A57-A919BD5506B5}" destId="{D03C353D-19B0-464F-A465-675B32FECD56}" srcOrd="0" destOrd="0" presId="urn:microsoft.com/office/officeart/2005/8/layout/orgChart1"/>
    <dgm:cxn modelId="{7F45166C-C479-4BB5-8475-EFEC5BB3A0A1}" type="presParOf" srcId="{B2CBDF9B-6B78-4901-8A57-A919BD5506B5}" destId="{A753BCF1-2700-4151-A021-5100965DDC7A}" srcOrd="1" destOrd="0" presId="urn:microsoft.com/office/officeart/2005/8/layout/orgChart1"/>
    <dgm:cxn modelId="{69276082-40D9-4EC8-89CE-36ECB8D23B47}" type="presParOf" srcId="{5D1EA7CD-6530-4906-914F-E77C55DA67B2}" destId="{A093A3F8-0B0A-4EED-B441-AF8A2EF3341E}" srcOrd="1" destOrd="0" presId="urn:microsoft.com/office/officeart/2005/8/layout/orgChart1"/>
    <dgm:cxn modelId="{97CDDA57-0BCB-4D76-ABC0-1A4FC2EBFFD9}" type="presParOf" srcId="{A093A3F8-0B0A-4EED-B441-AF8A2EF3341E}" destId="{6417532C-C005-4562-ADBE-B1A3A286F381}" srcOrd="0" destOrd="0" presId="urn:microsoft.com/office/officeart/2005/8/layout/orgChart1"/>
    <dgm:cxn modelId="{0A95F6C2-06CE-49C7-89DF-6D8B250D6A9C}" type="presParOf" srcId="{A093A3F8-0B0A-4EED-B441-AF8A2EF3341E}" destId="{06500344-2AB3-43AC-A282-712F1C9BFB71}" srcOrd="1" destOrd="0" presId="urn:microsoft.com/office/officeart/2005/8/layout/orgChart1"/>
    <dgm:cxn modelId="{3343739E-9698-44B8-A373-04F6E0A9D603}" type="presParOf" srcId="{06500344-2AB3-43AC-A282-712F1C9BFB71}" destId="{15DB17CC-16E2-4AB0-BD46-44CECA2F2175}" srcOrd="0" destOrd="0" presId="urn:microsoft.com/office/officeart/2005/8/layout/orgChart1"/>
    <dgm:cxn modelId="{DFAF183C-12AF-4C1E-8314-DA949DC07F22}" type="presParOf" srcId="{15DB17CC-16E2-4AB0-BD46-44CECA2F2175}" destId="{700EA2F5-BF2C-48D0-915B-E82DF10F8324}" srcOrd="0" destOrd="0" presId="urn:microsoft.com/office/officeart/2005/8/layout/orgChart1"/>
    <dgm:cxn modelId="{B59BC90E-9C01-4B6A-A0EE-282447213C8D}" type="presParOf" srcId="{15DB17CC-16E2-4AB0-BD46-44CECA2F2175}" destId="{37FE9CCA-E91A-4D3E-BB84-E7E9B0CB848F}" srcOrd="1" destOrd="0" presId="urn:microsoft.com/office/officeart/2005/8/layout/orgChart1"/>
    <dgm:cxn modelId="{75D27351-15F9-48AD-A63B-099D44CEA8DF}" type="presParOf" srcId="{06500344-2AB3-43AC-A282-712F1C9BFB71}" destId="{3CAFB1BA-C987-4F84-8AA0-971CC527E8D0}" srcOrd="1" destOrd="0" presId="urn:microsoft.com/office/officeart/2005/8/layout/orgChart1"/>
    <dgm:cxn modelId="{65E8FD6E-C606-41A2-9D79-1A68367B7961}" type="presParOf" srcId="{3CAFB1BA-C987-4F84-8AA0-971CC527E8D0}" destId="{389A19CF-A705-4DD9-9A3F-5D5984D93ADE}" srcOrd="0" destOrd="0" presId="urn:microsoft.com/office/officeart/2005/8/layout/orgChart1"/>
    <dgm:cxn modelId="{C5B74F6E-E38B-45E7-906B-6CFACBAEAC0D}" type="presParOf" srcId="{3CAFB1BA-C987-4F84-8AA0-971CC527E8D0}" destId="{1AC468D8-F033-45B3-941F-B6EDC5AA24AB}" srcOrd="1" destOrd="0" presId="urn:microsoft.com/office/officeart/2005/8/layout/orgChart1"/>
    <dgm:cxn modelId="{0593B39E-0A39-43BA-8335-1CD6AE3D4399}" type="presParOf" srcId="{1AC468D8-F033-45B3-941F-B6EDC5AA24AB}" destId="{843D1764-1ADB-470E-AE91-7D4BAAA2E7EC}" srcOrd="0" destOrd="0" presId="urn:microsoft.com/office/officeart/2005/8/layout/orgChart1"/>
    <dgm:cxn modelId="{473FAE4C-72F2-44F9-9133-E1A2BC1216A3}" type="presParOf" srcId="{843D1764-1ADB-470E-AE91-7D4BAAA2E7EC}" destId="{178F3526-9C57-40D0-80ED-559BAF19C970}" srcOrd="0" destOrd="0" presId="urn:microsoft.com/office/officeart/2005/8/layout/orgChart1"/>
    <dgm:cxn modelId="{ACCD1C7C-AE9A-4FA8-984E-7024840C4419}" type="presParOf" srcId="{843D1764-1ADB-470E-AE91-7D4BAAA2E7EC}" destId="{791670EC-6F30-441E-B01B-9BFE440CE602}" srcOrd="1" destOrd="0" presId="urn:microsoft.com/office/officeart/2005/8/layout/orgChart1"/>
    <dgm:cxn modelId="{AD7443DF-1182-4136-A031-AFACC3969C12}" type="presParOf" srcId="{1AC468D8-F033-45B3-941F-B6EDC5AA24AB}" destId="{E124922F-D2A2-4349-A8CF-01567DAB42D6}" srcOrd="1" destOrd="0" presId="urn:microsoft.com/office/officeart/2005/8/layout/orgChart1"/>
    <dgm:cxn modelId="{70C93B0D-8C10-4C04-8A11-D82789EDE89B}" type="presParOf" srcId="{1AC468D8-F033-45B3-941F-B6EDC5AA24AB}" destId="{984739E2-87AB-4A97-A9BA-4DAB5DE5AAC3}" srcOrd="2" destOrd="0" presId="urn:microsoft.com/office/officeart/2005/8/layout/orgChart1"/>
    <dgm:cxn modelId="{67D12A48-5C1B-451C-89D2-156410B74F5C}" type="presParOf" srcId="{3CAFB1BA-C987-4F84-8AA0-971CC527E8D0}" destId="{B52AD968-9371-479C-9E66-CCE01AA9FB2B}" srcOrd="2" destOrd="0" presId="urn:microsoft.com/office/officeart/2005/8/layout/orgChart1"/>
    <dgm:cxn modelId="{E108BD60-9318-4800-8F92-B644C947242B}" type="presParOf" srcId="{3CAFB1BA-C987-4F84-8AA0-971CC527E8D0}" destId="{A93AF10C-6297-4923-8B52-629F7B7B3BB7}" srcOrd="3" destOrd="0" presId="urn:microsoft.com/office/officeart/2005/8/layout/orgChart1"/>
    <dgm:cxn modelId="{6E8632B6-5DDF-4592-9AD9-54E7AA32F7CF}" type="presParOf" srcId="{A93AF10C-6297-4923-8B52-629F7B7B3BB7}" destId="{1D51DFCB-0526-4887-BB52-FEB9049CDA0B}" srcOrd="0" destOrd="0" presId="urn:microsoft.com/office/officeart/2005/8/layout/orgChart1"/>
    <dgm:cxn modelId="{2CBA9C70-FA72-48BE-8FE0-87AADE6C4746}" type="presParOf" srcId="{1D51DFCB-0526-4887-BB52-FEB9049CDA0B}" destId="{54FDF718-3C71-456D-97F3-35FBF18026FA}" srcOrd="0" destOrd="0" presId="urn:microsoft.com/office/officeart/2005/8/layout/orgChart1"/>
    <dgm:cxn modelId="{96BE8163-BF31-4239-A568-7478AACBFD9F}" type="presParOf" srcId="{1D51DFCB-0526-4887-BB52-FEB9049CDA0B}" destId="{0918856E-5ABA-4A43-A4DE-C6A770FDFDCE}" srcOrd="1" destOrd="0" presId="urn:microsoft.com/office/officeart/2005/8/layout/orgChart1"/>
    <dgm:cxn modelId="{F2E82EC5-DB36-4D8B-8849-6B7BB1840DA8}" type="presParOf" srcId="{A93AF10C-6297-4923-8B52-629F7B7B3BB7}" destId="{3AB14AC1-3316-4888-9C72-8537F06687F5}" srcOrd="1" destOrd="0" presId="urn:microsoft.com/office/officeart/2005/8/layout/orgChart1"/>
    <dgm:cxn modelId="{5110C279-8B1C-49C6-9FD1-5299D4A19C71}" type="presParOf" srcId="{A93AF10C-6297-4923-8B52-629F7B7B3BB7}" destId="{DAC01C23-B7C1-4A5C-8253-27188F3BF1BE}" srcOrd="2" destOrd="0" presId="urn:microsoft.com/office/officeart/2005/8/layout/orgChart1"/>
    <dgm:cxn modelId="{5FC7C4ED-98EC-4BD3-81C1-CA8B687AAA85}" type="presParOf" srcId="{3CAFB1BA-C987-4F84-8AA0-971CC527E8D0}" destId="{AA63832B-17E4-4F67-86BC-6FEE1DC23BC8}" srcOrd="4" destOrd="0" presId="urn:microsoft.com/office/officeart/2005/8/layout/orgChart1"/>
    <dgm:cxn modelId="{E0003118-7DDD-414A-B622-A3CA5403FDA0}" type="presParOf" srcId="{3CAFB1BA-C987-4F84-8AA0-971CC527E8D0}" destId="{3BABB797-7606-49BB-BB43-017232BB2745}" srcOrd="5" destOrd="0" presId="urn:microsoft.com/office/officeart/2005/8/layout/orgChart1"/>
    <dgm:cxn modelId="{BEBC23B9-C0CA-4123-9DA3-46FFFA8F9EF6}" type="presParOf" srcId="{3BABB797-7606-49BB-BB43-017232BB2745}" destId="{2C9D9C36-7BAF-4FC2-810E-22BE62EDF8FE}" srcOrd="0" destOrd="0" presId="urn:microsoft.com/office/officeart/2005/8/layout/orgChart1"/>
    <dgm:cxn modelId="{AC98538B-1656-46A1-A4B6-3AB328FC08E5}" type="presParOf" srcId="{2C9D9C36-7BAF-4FC2-810E-22BE62EDF8FE}" destId="{C34E94A2-3CE2-4DE5-9002-1B5872EC64BA}" srcOrd="0" destOrd="0" presId="urn:microsoft.com/office/officeart/2005/8/layout/orgChart1"/>
    <dgm:cxn modelId="{4512B83B-C169-4782-BF5F-9EDCC8AB8CE6}" type="presParOf" srcId="{2C9D9C36-7BAF-4FC2-810E-22BE62EDF8FE}" destId="{8A421752-5858-4FC2-AD91-3801BF245C8B}" srcOrd="1" destOrd="0" presId="urn:microsoft.com/office/officeart/2005/8/layout/orgChart1"/>
    <dgm:cxn modelId="{CF680248-BFED-4D04-910A-F8ABF71E32D4}" type="presParOf" srcId="{3BABB797-7606-49BB-BB43-017232BB2745}" destId="{B3AAE300-3D47-4335-95C8-400B5AE15731}" srcOrd="1" destOrd="0" presId="urn:microsoft.com/office/officeart/2005/8/layout/orgChart1"/>
    <dgm:cxn modelId="{6D1A01F1-4239-4592-8ECA-F8D59823D3EF}" type="presParOf" srcId="{3BABB797-7606-49BB-BB43-017232BB2745}" destId="{34526180-7040-4348-8961-20FA393E7722}" srcOrd="2" destOrd="0" presId="urn:microsoft.com/office/officeart/2005/8/layout/orgChart1"/>
    <dgm:cxn modelId="{BD455417-3841-4A61-8D85-07E259A40A40}" type="presParOf" srcId="{06500344-2AB3-43AC-A282-712F1C9BFB71}" destId="{5C67D482-405A-4A04-917A-C95A9A528006}" srcOrd="2" destOrd="0" presId="urn:microsoft.com/office/officeart/2005/8/layout/orgChart1"/>
    <dgm:cxn modelId="{7546DA29-1A45-4EF4-8738-E3EA427413B2}" type="presParOf" srcId="{5D1EA7CD-6530-4906-914F-E77C55DA67B2}" destId="{30113417-F49A-41DE-B655-83AEC68EBA54}" srcOrd="2" destOrd="0" presId="urn:microsoft.com/office/officeart/2005/8/layout/orgChart1"/>
    <dgm:cxn modelId="{6F35BE04-B09F-4236-91D9-3C366A8990EE}" type="presParOf" srcId="{558955F3-2195-4B25-B033-8CBC6BDB63A4}" destId="{80C18BD9-2F2E-4FE2-A11D-252307CDD067}" srcOrd="2" destOrd="0" presId="urn:microsoft.com/office/officeart/2005/8/layout/orgChart1"/>
    <dgm:cxn modelId="{2088E587-E8FE-4CE3-98DA-391D43286916}" type="presParOf" srcId="{80C18BD9-2F2E-4FE2-A11D-252307CDD067}" destId="{4ADE4111-DF16-4907-A50B-FF7764162FDD}" srcOrd="0" destOrd="0" presId="urn:microsoft.com/office/officeart/2005/8/layout/orgChart1"/>
    <dgm:cxn modelId="{A954AA22-DE17-4996-81B2-E16CE934A218}" type="presParOf" srcId="{80C18BD9-2F2E-4FE2-A11D-252307CDD067}" destId="{9D546658-E80B-4863-BB63-2312D6D530A0}" srcOrd="1" destOrd="0" presId="urn:microsoft.com/office/officeart/2005/8/layout/orgChart1"/>
    <dgm:cxn modelId="{ED02279D-1C99-41B4-9AA6-E1F98AE447D7}" type="presParOf" srcId="{9D546658-E80B-4863-BB63-2312D6D530A0}" destId="{D84BB144-6D69-47B9-B8B7-7A3928D0F128}" srcOrd="0" destOrd="0" presId="urn:microsoft.com/office/officeart/2005/8/layout/orgChart1"/>
    <dgm:cxn modelId="{EC70C6B5-708B-4B9C-AD6D-D52AB9ADA2BD}" type="presParOf" srcId="{D84BB144-6D69-47B9-B8B7-7A3928D0F128}" destId="{DD5084EE-768E-4F74-B68F-AFBC39CB23D4}" srcOrd="0" destOrd="0" presId="urn:microsoft.com/office/officeart/2005/8/layout/orgChart1"/>
    <dgm:cxn modelId="{40BF4E34-2A2A-45B6-8ED2-F217D0B4CEF7}" type="presParOf" srcId="{D84BB144-6D69-47B9-B8B7-7A3928D0F128}" destId="{5411F8FD-34C2-4DED-AC79-49EEE4E0430C}" srcOrd="1" destOrd="0" presId="urn:microsoft.com/office/officeart/2005/8/layout/orgChart1"/>
    <dgm:cxn modelId="{582200A2-475D-4AFE-9BD1-5930A8D77C54}" type="presParOf" srcId="{9D546658-E80B-4863-BB63-2312D6D530A0}" destId="{8BDE2833-EE0A-4C3A-B381-CDBE01E62D72}" srcOrd="1" destOrd="0" presId="urn:microsoft.com/office/officeart/2005/8/layout/orgChart1"/>
    <dgm:cxn modelId="{1205C7B1-E2AE-4B08-9E6A-22790C95D8BC}" type="presParOf" srcId="{9D546658-E80B-4863-BB63-2312D6D530A0}" destId="{AE53E438-0F3E-42D8-844B-F89539D03003}" srcOrd="2" destOrd="0" presId="urn:microsoft.com/office/officeart/2005/8/layout/orgChart1"/>
    <dgm:cxn modelId="{ACC69749-B9E3-4886-A525-4CFDEAD85F38}" type="presParOf" srcId="{80C18BD9-2F2E-4FE2-A11D-252307CDD067}" destId="{5B981D68-28A3-4BCA-8B51-FFA5452AD488}" srcOrd="2" destOrd="0" presId="urn:microsoft.com/office/officeart/2005/8/layout/orgChart1"/>
    <dgm:cxn modelId="{33F175F5-E44A-4161-94F4-C2D7DEBA6B70}" type="presParOf" srcId="{80C18BD9-2F2E-4FE2-A11D-252307CDD067}" destId="{BF46CC2A-A087-4B1A-9128-632392E394E2}" srcOrd="3" destOrd="0" presId="urn:microsoft.com/office/officeart/2005/8/layout/orgChart1"/>
    <dgm:cxn modelId="{6384BFF5-D214-4AEC-BCFB-21764D9219BF}" type="presParOf" srcId="{BF46CC2A-A087-4B1A-9128-632392E394E2}" destId="{E3EFC129-0A3D-4340-8C33-AE133A663AC1}" srcOrd="0" destOrd="0" presId="urn:microsoft.com/office/officeart/2005/8/layout/orgChart1"/>
    <dgm:cxn modelId="{73A2B7E1-E8FA-4A9F-BB55-46E9D92B1263}" type="presParOf" srcId="{E3EFC129-0A3D-4340-8C33-AE133A663AC1}" destId="{8C401088-826A-4C5C-8B35-C8550AEA51FF}" srcOrd="0" destOrd="0" presId="urn:microsoft.com/office/officeart/2005/8/layout/orgChart1"/>
    <dgm:cxn modelId="{79F71928-98C6-42E3-A5F2-A465DF983B9B}" type="presParOf" srcId="{E3EFC129-0A3D-4340-8C33-AE133A663AC1}" destId="{D33BD474-A07B-4476-9A8F-AA36BF53E28A}" srcOrd="1" destOrd="0" presId="urn:microsoft.com/office/officeart/2005/8/layout/orgChart1"/>
    <dgm:cxn modelId="{2DA6B259-C513-4C01-A967-8ADB8ED6D542}" type="presParOf" srcId="{BF46CC2A-A087-4B1A-9128-632392E394E2}" destId="{5C7FF284-657B-4DD5-A103-BB1B2C3F7E97}" srcOrd="1" destOrd="0" presId="urn:microsoft.com/office/officeart/2005/8/layout/orgChart1"/>
    <dgm:cxn modelId="{A1D79F01-82A2-47C3-8A11-11EC54EB299E}" type="presParOf" srcId="{BF46CC2A-A087-4B1A-9128-632392E394E2}" destId="{FCC9658B-2331-4FF2-B624-0664FFCD28B5}" srcOrd="2" destOrd="0" presId="urn:microsoft.com/office/officeart/2005/8/layout/orgChar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B629BC-3074-409B-833F-DDF1E93220F7}">
      <dsp:nvSpPr>
        <dsp:cNvPr id="0" name=""/>
        <dsp:cNvSpPr/>
      </dsp:nvSpPr>
      <dsp:spPr>
        <a:xfrm>
          <a:off x="1557383" y="379762"/>
          <a:ext cx="2530658" cy="2530658"/>
        </a:xfrm>
        <a:prstGeom prst="blockArc">
          <a:avLst>
            <a:gd name="adj1" fmla="val 11880000"/>
            <a:gd name="adj2" fmla="val 16200000"/>
            <a:gd name="adj3" fmla="val 4639"/>
          </a:avLst>
        </a:prstGeom>
        <a:solidFill>
          <a:schemeClr val="accent5">
            <a:hueOff val="-9933876"/>
            <a:satOff val="39811"/>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EA7CEB2-B00F-45F3-A2F8-F2E566F1F82D}">
      <dsp:nvSpPr>
        <dsp:cNvPr id="0" name=""/>
        <dsp:cNvSpPr/>
      </dsp:nvSpPr>
      <dsp:spPr>
        <a:xfrm>
          <a:off x="1557383" y="379762"/>
          <a:ext cx="2530658" cy="2530658"/>
        </a:xfrm>
        <a:prstGeom prst="blockArc">
          <a:avLst>
            <a:gd name="adj1" fmla="val 7560000"/>
            <a:gd name="adj2" fmla="val 11880000"/>
            <a:gd name="adj3" fmla="val 4639"/>
          </a:avLst>
        </a:prstGeom>
        <a:solidFill>
          <a:schemeClr val="accent5">
            <a:hueOff val="-7450407"/>
            <a:satOff val="29858"/>
            <a:lumOff val="647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45DE163-F26D-41F2-9B4C-5C7CCD02930B}">
      <dsp:nvSpPr>
        <dsp:cNvPr id="0" name=""/>
        <dsp:cNvSpPr/>
      </dsp:nvSpPr>
      <dsp:spPr>
        <a:xfrm>
          <a:off x="1557383" y="379762"/>
          <a:ext cx="2530658" cy="2530658"/>
        </a:xfrm>
        <a:prstGeom prst="blockArc">
          <a:avLst>
            <a:gd name="adj1" fmla="val 3240000"/>
            <a:gd name="adj2" fmla="val 7560000"/>
            <a:gd name="adj3" fmla="val 4639"/>
          </a:avLst>
        </a:prstGeom>
        <a:solidFill>
          <a:schemeClr val="accent5">
            <a:hueOff val="-4966938"/>
            <a:satOff val="19906"/>
            <a:lumOff val="431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0737281-217E-4A6A-9171-6C9FF5BC774A}">
      <dsp:nvSpPr>
        <dsp:cNvPr id="0" name=""/>
        <dsp:cNvSpPr/>
      </dsp:nvSpPr>
      <dsp:spPr>
        <a:xfrm>
          <a:off x="1557383" y="379762"/>
          <a:ext cx="2530658" cy="2530658"/>
        </a:xfrm>
        <a:prstGeom prst="blockArc">
          <a:avLst>
            <a:gd name="adj1" fmla="val 20520000"/>
            <a:gd name="adj2" fmla="val 3240000"/>
            <a:gd name="adj3" fmla="val 4639"/>
          </a:avLst>
        </a:prstGeom>
        <a:solidFill>
          <a:schemeClr val="accent5">
            <a:hueOff val="-2483469"/>
            <a:satOff val="9953"/>
            <a:lumOff val="215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CB97655-814C-4B2E-8899-6A89C8C10C5A}">
      <dsp:nvSpPr>
        <dsp:cNvPr id="0" name=""/>
        <dsp:cNvSpPr/>
      </dsp:nvSpPr>
      <dsp:spPr>
        <a:xfrm>
          <a:off x="1557383" y="379762"/>
          <a:ext cx="2530658" cy="2530658"/>
        </a:xfrm>
        <a:prstGeom prst="blockArc">
          <a:avLst>
            <a:gd name="adj1" fmla="val 16200000"/>
            <a:gd name="adj2" fmla="val 20520000"/>
            <a:gd name="adj3" fmla="val 4639"/>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812E143-14CC-4213-9E34-0CB7214224DA}">
      <dsp:nvSpPr>
        <dsp:cNvPr id="0" name=""/>
        <dsp:cNvSpPr/>
      </dsp:nvSpPr>
      <dsp:spPr>
        <a:xfrm>
          <a:off x="2240390" y="1062768"/>
          <a:ext cx="1164644" cy="1164644"/>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Responsibility</a:t>
          </a:r>
        </a:p>
      </dsp:txBody>
      <dsp:txXfrm>
        <a:off x="2410948" y="1233326"/>
        <a:ext cx="823528" cy="823528"/>
      </dsp:txXfrm>
    </dsp:sp>
    <dsp:sp modelId="{21248C3D-9C1A-4082-A123-337038F5A199}">
      <dsp:nvSpPr>
        <dsp:cNvPr id="0" name=""/>
        <dsp:cNvSpPr/>
      </dsp:nvSpPr>
      <dsp:spPr>
        <a:xfrm>
          <a:off x="2415087" y="1485"/>
          <a:ext cx="815251" cy="815251"/>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System Maintenance and Repair</a:t>
          </a:r>
        </a:p>
      </dsp:txBody>
      <dsp:txXfrm>
        <a:off x="2534478" y="120876"/>
        <a:ext cx="576469" cy="576469"/>
      </dsp:txXfrm>
    </dsp:sp>
    <dsp:sp modelId="{55F45199-E7E2-4913-936A-63ED16B9C35C}">
      <dsp:nvSpPr>
        <dsp:cNvPr id="0" name=""/>
        <dsp:cNvSpPr/>
      </dsp:nvSpPr>
      <dsp:spPr>
        <a:xfrm>
          <a:off x="3590574" y="855526"/>
          <a:ext cx="815251" cy="815251"/>
        </a:xfrm>
        <a:prstGeom prst="ellipse">
          <a:avLst/>
        </a:prstGeom>
        <a:solidFill>
          <a:schemeClr val="accent5">
            <a:hueOff val="-2483469"/>
            <a:satOff val="9953"/>
            <a:lumOff val="215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Monitoring</a:t>
          </a:r>
        </a:p>
      </dsp:txBody>
      <dsp:txXfrm>
        <a:off x="3709965" y="974917"/>
        <a:ext cx="576469" cy="576469"/>
      </dsp:txXfrm>
    </dsp:sp>
    <dsp:sp modelId="{3A07ABC9-F263-4E89-8021-7AD8DC79D842}">
      <dsp:nvSpPr>
        <dsp:cNvPr id="0" name=""/>
        <dsp:cNvSpPr/>
      </dsp:nvSpPr>
      <dsp:spPr>
        <a:xfrm>
          <a:off x="3141578" y="2237394"/>
          <a:ext cx="815251" cy="815251"/>
        </a:xfrm>
        <a:prstGeom prst="ellipse">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Protection</a:t>
          </a:r>
        </a:p>
      </dsp:txBody>
      <dsp:txXfrm>
        <a:off x="3260969" y="2356785"/>
        <a:ext cx="576469" cy="576469"/>
      </dsp:txXfrm>
    </dsp:sp>
    <dsp:sp modelId="{DBDFD3B9-6FCF-4D74-AEF8-412E3BF0E1E8}">
      <dsp:nvSpPr>
        <dsp:cNvPr id="0" name=""/>
        <dsp:cNvSpPr/>
      </dsp:nvSpPr>
      <dsp:spPr>
        <a:xfrm>
          <a:off x="1688596" y="2237394"/>
          <a:ext cx="815251" cy="815251"/>
        </a:xfrm>
        <a:prstGeom prst="ellipse">
          <a:avLst/>
        </a:prstGeom>
        <a:solidFill>
          <a:schemeClr val="accent5">
            <a:hueOff val="-7450407"/>
            <a:satOff val="29858"/>
            <a:lumOff val="64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Planning</a:t>
          </a:r>
        </a:p>
      </dsp:txBody>
      <dsp:txXfrm>
        <a:off x="1807987" y="2356785"/>
        <a:ext cx="576469" cy="576469"/>
      </dsp:txXfrm>
    </dsp:sp>
    <dsp:sp modelId="{EDA185D4-A69D-42D7-AE03-FF231A72AC8A}">
      <dsp:nvSpPr>
        <dsp:cNvPr id="0" name=""/>
        <dsp:cNvSpPr/>
      </dsp:nvSpPr>
      <dsp:spPr>
        <a:xfrm>
          <a:off x="1239600" y="855526"/>
          <a:ext cx="815251" cy="815251"/>
        </a:xfrm>
        <a:prstGeom prst="ellipse">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Education and Involvement</a:t>
          </a:r>
        </a:p>
      </dsp:txBody>
      <dsp:txXfrm>
        <a:off x="1358991" y="974917"/>
        <a:ext cx="576469" cy="5764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981D68-28A3-4BCA-8B51-FFA5452AD488}">
      <dsp:nvSpPr>
        <dsp:cNvPr id="0" name=""/>
        <dsp:cNvSpPr/>
      </dsp:nvSpPr>
      <dsp:spPr>
        <a:xfrm>
          <a:off x="2009539" y="819222"/>
          <a:ext cx="345035" cy="633479"/>
        </a:xfrm>
        <a:custGeom>
          <a:avLst/>
          <a:gdLst/>
          <a:ahLst/>
          <a:cxnLst/>
          <a:rect l="0" t="0" r="0" b="0"/>
          <a:pathLst>
            <a:path>
              <a:moveTo>
                <a:pt x="345035" y="0"/>
              </a:moveTo>
              <a:lnTo>
                <a:pt x="345035" y="633479"/>
              </a:lnTo>
              <a:lnTo>
                <a:pt x="0" y="63347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DE4111-DF16-4907-A50B-FF7764162FDD}">
      <dsp:nvSpPr>
        <dsp:cNvPr id="0" name=""/>
        <dsp:cNvSpPr/>
      </dsp:nvSpPr>
      <dsp:spPr>
        <a:xfrm>
          <a:off x="2354574" y="819222"/>
          <a:ext cx="605071" cy="624813"/>
        </a:xfrm>
        <a:custGeom>
          <a:avLst/>
          <a:gdLst/>
          <a:ahLst/>
          <a:cxnLst/>
          <a:rect l="0" t="0" r="0" b="0"/>
          <a:pathLst>
            <a:path>
              <a:moveTo>
                <a:pt x="0" y="0"/>
              </a:moveTo>
              <a:lnTo>
                <a:pt x="0" y="624813"/>
              </a:lnTo>
              <a:lnTo>
                <a:pt x="605071" y="6248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63832B-17E4-4F67-86BC-6FEE1DC23BC8}">
      <dsp:nvSpPr>
        <dsp:cNvPr id="0" name=""/>
        <dsp:cNvSpPr/>
      </dsp:nvSpPr>
      <dsp:spPr>
        <a:xfrm>
          <a:off x="4561007" y="3374243"/>
          <a:ext cx="156748" cy="2580220"/>
        </a:xfrm>
        <a:custGeom>
          <a:avLst/>
          <a:gdLst/>
          <a:ahLst/>
          <a:cxnLst/>
          <a:rect l="0" t="0" r="0" b="0"/>
          <a:pathLst>
            <a:path>
              <a:moveTo>
                <a:pt x="0" y="0"/>
              </a:moveTo>
              <a:lnTo>
                <a:pt x="0" y="2580220"/>
              </a:lnTo>
              <a:lnTo>
                <a:pt x="156748" y="25802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2AD968-9371-479C-9E66-CCE01AA9FB2B}">
      <dsp:nvSpPr>
        <dsp:cNvPr id="0" name=""/>
        <dsp:cNvSpPr/>
      </dsp:nvSpPr>
      <dsp:spPr>
        <a:xfrm>
          <a:off x="4561007" y="3374243"/>
          <a:ext cx="156748" cy="1559276"/>
        </a:xfrm>
        <a:custGeom>
          <a:avLst/>
          <a:gdLst/>
          <a:ahLst/>
          <a:cxnLst/>
          <a:rect l="0" t="0" r="0" b="0"/>
          <a:pathLst>
            <a:path>
              <a:moveTo>
                <a:pt x="0" y="0"/>
              </a:moveTo>
              <a:lnTo>
                <a:pt x="0" y="1559276"/>
              </a:lnTo>
              <a:lnTo>
                <a:pt x="156748" y="15592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9A19CF-A705-4DD9-9A3F-5D5984D93ADE}">
      <dsp:nvSpPr>
        <dsp:cNvPr id="0" name=""/>
        <dsp:cNvSpPr/>
      </dsp:nvSpPr>
      <dsp:spPr>
        <a:xfrm>
          <a:off x="4561007" y="3374243"/>
          <a:ext cx="156748" cy="589383"/>
        </a:xfrm>
        <a:custGeom>
          <a:avLst/>
          <a:gdLst/>
          <a:ahLst/>
          <a:cxnLst/>
          <a:rect l="0" t="0" r="0" b="0"/>
          <a:pathLst>
            <a:path>
              <a:moveTo>
                <a:pt x="0" y="0"/>
              </a:moveTo>
              <a:lnTo>
                <a:pt x="0" y="589383"/>
              </a:lnTo>
              <a:lnTo>
                <a:pt x="156748" y="5893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17532C-C005-4562-ADBE-B1A3A286F381}">
      <dsp:nvSpPr>
        <dsp:cNvPr id="0" name=""/>
        <dsp:cNvSpPr/>
      </dsp:nvSpPr>
      <dsp:spPr>
        <a:xfrm>
          <a:off x="4933284" y="2632299"/>
          <a:ext cx="91440" cy="219448"/>
        </a:xfrm>
        <a:custGeom>
          <a:avLst/>
          <a:gdLst/>
          <a:ahLst/>
          <a:cxnLst/>
          <a:rect l="0" t="0" r="0" b="0"/>
          <a:pathLst>
            <a:path>
              <a:moveTo>
                <a:pt x="45720" y="0"/>
              </a:moveTo>
              <a:lnTo>
                <a:pt x="45720" y="21944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AAFE23-447C-4662-895D-E9A7BA22A0D7}">
      <dsp:nvSpPr>
        <dsp:cNvPr id="0" name=""/>
        <dsp:cNvSpPr/>
      </dsp:nvSpPr>
      <dsp:spPr>
        <a:xfrm>
          <a:off x="2354574" y="819222"/>
          <a:ext cx="2624429" cy="1290580"/>
        </a:xfrm>
        <a:custGeom>
          <a:avLst/>
          <a:gdLst/>
          <a:ahLst/>
          <a:cxnLst/>
          <a:rect l="0" t="0" r="0" b="0"/>
          <a:pathLst>
            <a:path>
              <a:moveTo>
                <a:pt x="0" y="0"/>
              </a:moveTo>
              <a:lnTo>
                <a:pt x="0" y="1180856"/>
              </a:lnTo>
              <a:lnTo>
                <a:pt x="2624429" y="1180856"/>
              </a:lnTo>
              <a:lnTo>
                <a:pt x="2624429" y="12905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1C2E54-A967-4A16-8699-83D2F1DEEAA9}">
      <dsp:nvSpPr>
        <dsp:cNvPr id="0" name=""/>
        <dsp:cNvSpPr/>
      </dsp:nvSpPr>
      <dsp:spPr>
        <a:xfrm>
          <a:off x="3106796" y="3600160"/>
          <a:ext cx="156748" cy="2933381"/>
        </a:xfrm>
        <a:custGeom>
          <a:avLst/>
          <a:gdLst/>
          <a:ahLst/>
          <a:cxnLst/>
          <a:rect l="0" t="0" r="0" b="0"/>
          <a:pathLst>
            <a:path>
              <a:moveTo>
                <a:pt x="0" y="0"/>
              </a:moveTo>
              <a:lnTo>
                <a:pt x="0" y="2933381"/>
              </a:lnTo>
              <a:lnTo>
                <a:pt x="156748" y="29333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44F0A8-1A54-4BD2-B7B1-1E846CBE44A8}">
      <dsp:nvSpPr>
        <dsp:cNvPr id="0" name=""/>
        <dsp:cNvSpPr/>
      </dsp:nvSpPr>
      <dsp:spPr>
        <a:xfrm>
          <a:off x="3106796" y="3600160"/>
          <a:ext cx="156748" cy="2191436"/>
        </a:xfrm>
        <a:custGeom>
          <a:avLst/>
          <a:gdLst/>
          <a:ahLst/>
          <a:cxnLst/>
          <a:rect l="0" t="0" r="0" b="0"/>
          <a:pathLst>
            <a:path>
              <a:moveTo>
                <a:pt x="0" y="0"/>
              </a:moveTo>
              <a:lnTo>
                <a:pt x="0" y="2191436"/>
              </a:lnTo>
              <a:lnTo>
                <a:pt x="156748" y="21914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B85BB0-3F81-4FFA-91B5-82A77E6AF68E}">
      <dsp:nvSpPr>
        <dsp:cNvPr id="0" name=""/>
        <dsp:cNvSpPr/>
      </dsp:nvSpPr>
      <dsp:spPr>
        <a:xfrm>
          <a:off x="3106796" y="3600160"/>
          <a:ext cx="156748" cy="1449492"/>
        </a:xfrm>
        <a:custGeom>
          <a:avLst/>
          <a:gdLst/>
          <a:ahLst/>
          <a:cxnLst/>
          <a:rect l="0" t="0" r="0" b="0"/>
          <a:pathLst>
            <a:path>
              <a:moveTo>
                <a:pt x="0" y="0"/>
              </a:moveTo>
              <a:lnTo>
                <a:pt x="0" y="1449492"/>
              </a:lnTo>
              <a:lnTo>
                <a:pt x="156748" y="14494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CC6964-ACA5-4726-9EDF-A11C8A9A9757}">
      <dsp:nvSpPr>
        <dsp:cNvPr id="0" name=""/>
        <dsp:cNvSpPr/>
      </dsp:nvSpPr>
      <dsp:spPr>
        <a:xfrm>
          <a:off x="3106796" y="3600160"/>
          <a:ext cx="156748" cy="594122"/>
        </a:xfrm>
        <a:custGeom>
          <a:avLst/>
          <a:gdLst/>
          <a:ahLst/>
          <a:cxnLst/>
          <a:rect l="0" t="0" r="0" b="0"/>
          <a:pathLst>
            <a:path>
              <a:moveTo>
                <a:pt x="0" y="0"/>
              </a:moveTo>
              <a:lnTo>
                <a:pt x="0" y="594122"/>
              </a:lnTo>
              <a:lnTo>
                <a:pt x="156748" y="5941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F5260E-29E6-4E12-9EA7-9FF71A917D21}">
      <dsp:nvSpPr>
        <dsp:cNvPr id="0" name=""/>
        <dsp:cNvSpPr/>
      </dsp:nvSpPr>
      <dsp:spPr>
        <a:xfrm>
          <a:off x="3479073" y="2632299"/>
          <a:ext cx="91440" cy="219448"/>
        </a:xfrm>
        <a:custGeom>
          <a:avLst/>
          <a:gdLst/>
          <a:ahLst/>
          <a:cxnLst/>
          <a:rect l="0" t="0" r="0" b="0"/>
          <a:pathLst>
            <a:path>
              <a:moveTo>
                <a:pt x="45720" y="0"/>
              </a:moveTo>
              <a:lnTo>
                <a:pt x="45720" y="21944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AEFA75-9DFE-45D0-A138-88C39C0E3B8D}">
      <dsp:nvSpPr>
        <dsp:cNvPr id="0" name=""/>
        <dsp:cNvSpPr/>
      </dsp:nvSpPr>
      <dsp:spPr>
        <a:xfrm>
          <a:off x="2354574" y="819222"/>
          <a:ext cx="1170218" cy="1290580"/>
        </a:xfrm>
        <a:custGeom>
          <a:avLst/>
          <a:gdLst/>
          <a:ahLst/>
          <a:cxnLst/>
          <a:rect l="0" t="0" r="0" b="0"/>
          <a:pathLst>
            <a:path>
              <a:moveTo>
                <a:pt x="0" y="0"/>
              </a:moveTo>
              <a:lnTo>
                <a:pt x="0" y="1180856"/>
              </a:lnTo>
              <a:lnTo>
                <a:pt x="1170218" y="1180856"/>
              </a:lnTo>
              <a:lnTo>
                <a:pt x="1170218" y="12905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CF39ED-BAF2-4018-AE46-4D1AC295421E}">
      <dsp:nvSpPr>
        <dsp:cNvPr id="0" name=""/>
        <dsp:cNvSpPr/>
      </dsp:nvSpPr>
      <dsp:spPr>
        <a:xfrm>
          <a:off x="1370887" y="2632299"/>
          <a:ext cx="156748" cy="2364701"/>
        </a:xfrm>
        <a:custGeom>
          <a:avLst/>
          <a:gdLst/>
          <a:ahLst/>
          <a:cxnLst/>
          <a:rect l="0" t="0" r="0" b="0"/>
          <a:pathLst>
            <a:path>
              <a:moveTo>
                <a:pt x="0" y="0"/>
              </a:moveTo>
              <a:lnTo>
                <a:pt x="0" y="2364701"/>
              </a:lnTo>
              <a:lnTo>
                <a:pt x="156748" y="23647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2E80FA-5B3F-4B46-BE5E-1C28FBC63B0E}">
      <dsp:nvSpPr>
        <dsp:cNvPr id="0" name=""/>
        <dsp:cNvSpPr/>
      </dsp:nvSpPr>
      <dsp:spPr>
        <a:xfrm>
          <a:off x="1370887" y="2632299"/>
          <a:ext cx="156748" cy="1622757"/>
        </a:xfrm>
        <a:custGeom>
          <a:avLst/>
          <a:gdLst/>
          <a:ahLst/>
          <a:cxnLst/>
          <a:rect l="0" t="0" r="0" b="0"/>
          <a:pathLst>
            <a:path>
              <a:moveTo>
                <a:pt x="0" y="0"/>
              </a:moveTo>
              <a:lnTo>
                <a:pt x="0" y="1622757"/>
              </a:lnTo>
              <a:lnTo>
                <a:pt x="156748" y="162275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15850F-B964-4CF6-90D9-1583BC9586FD}">
      <dsp:nvSpPr>
        <dsp:cNvPr id="0" name=""/>
        <dsp:cNvSpPr/>
      </dsp:nvSpPr>
      <dsp:spPr>
        <a:xfrm>
          <a:off x="1370887" y="2632299"/>
          <a:ext cx="156748" cy="680754"/>
        </a:xfrm>
        <a:custGeom>
          <a:avLst/>
          <a:gdLst/>
          <a:ahLst/>
          <a:cxnLst/>
          <a:rect l="0" t="0" r="0" b="0"/>
          <a:pathLst>
            <a:path>
              <a:moveTo>
                <a:pt x="0" y="0"/>
              </a:moveTo>
              <a:lnTo>
                <a:pt x="0" y="680754"/>
              </a:lnTo>
              <a:lnTo>
                <a:pt x="156748" y="6807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B40005-BE01-413A-998E-6ADF799F7865}">
      <dsp:nvSpPr>
        <dsp:cNvPr id="0" name=""/>
        <dsp:cNvSpPr/>
      </dsp:nvSpPr>
      <dsp:spPr>
        <a:xfrm>
          <a:off x="1788884" y="819222"/>
          <a:ext cx="565690" cy="1290580"/>
        </a:xfrm>
        <a:custGeom>
          <a:avLst/>
          <a:gdLst/>
          <a:ahLst/>
          <a:cxnLst/>
          <a:rect l="0" t="0" r="0" b="0"/>
          <a:pathLst>
            <a:path>
              <a:moveTo>
                <a:pt x="565690" y="0"/>
              </a:moveTo>
              <a:lnTo>
                <a:pt x="565690" y="1180856"/>
              </a:lnTo>
              <a:lnTo>
                <a:pt x="0" y="1180856"/>
              </a:lnTo>
              <a:lnTo>
                <a:pt x="0" y="12905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E02DDC-CDDC-4687-A411-F1E89F4B5AED}">
      <dsp:nvSpPr>
        <dsp:cNvPr id="0" name=""/>
        <dsp:cNvSpPr/>
      </dsp:nvSpPr>
      <dsp:spPr>
        <a:xfrm>
          <a:off x="106447" y="2632299"/>
          <a:ext cx="156748" cy="951595"/>
        </a:xfrm>
        <a:custGeom>
          <a:avLst/>
          <a:gdLst/>
          <a:ahLst/>
          <a:cxnLst/>
          <a:rect l="0" t="0" r="0" b="0"/>
          <a:pathLst>
            <a:path>
              <a:moveTo>
                <a:pt x="0" y="0"/>
              </a:moveTo>
              <a:lnTo>
                <a:pt x="0" y="951595"/>
              </a:lnTo>
              <a:lnTo>
                <a:pt x="156748" y="9515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3C0669-FF4D-4FB0-831A-ABA2CABA0102}">
      <dsp:nvSpPr>
        <dsp:cNvPr id="0" name=""/>
        <dsp:cNvSpPr/>
      </dsp:nvSpPr>
      <dsp:spPr>
        <a:xfrm>
          <a:off x="524443" y="819222"/>
          <a:ext cx="1830130" cy="1290580"/>
        </a:xfrm>
        <a:custGeom>
          <a:avLst/>
          <a:gdLst/>
          <a:ahLst/>
          <a:cxnLst/>
          <a:rect l="0" t="0" r="0" b="0"/>
          <a:pathLst>
            <a:path>
              <a:moveTo>
                <a:pt x="1830130" y="0"/>
              </a:moveTo>
              <a:lnTo>
                <a:pt x="1830130" y="1180856"/>
              </a:lnTo>
              <a:lnTo>
                <a:pt x="0" y="1180856"/>
              </a:lnTo>
              <a:lnTo>
                <a:pt x="0" y="12905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93991A-8C50-44EB-8ED6-E416B7D062DE}">
      <dsp:nvSpPr>
        <dsp:cNvPr id="0" name=""/>
        <dsp:cNvSpPr/>
      </dsp:nvSpPr>
      <dsp:spPr>
        <a:xfrm>
          <a:off x="1312279" y="97984"/>
          <a:ext cx="2084591" cy="7212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n-US" sz="950" kern="1200"/>
            <a:t>José D. Nuñez</a:t>
          </a:r>
        </a:p>
        <a:p>
          <a:pPr lvl="0" algn="ctr" defTabSz="422275">
            <a:lnSpc>
              <a:spcPct val="90000"/>
            </a:lnSpc>
            <a:spcBef>
              <a:spcPct val="0"/>
            </a:spcBef>
            <a:spcAft>
              <a:spcPct val="35000"/>
            </a:spcAft>
          </a:pPr>
          <a:r>
            <a:rPr lang="en-US" sz="950" kern="1200">
              <a:latin typeface="+mn-lt"/>
            </a:rPr>
            <a:t>Vice Chancellor, Facilities, Planning, Maintenance &amp; Operations</a:t>
          </a:r>
        </a:p>
      </dsp:txBody>
      <dsp:txXfrm>
        <a:off x="1312279" y="97984"/>
        <a:ext cx="2084591" cy="721237"/>
      </dsp:txXfrm>
    </dsp:sp>
    <dsp:sp modelId="{B816D839-C193-4C04-B72C-F8B6DD3036E5}">
      <dsp:nvSpPr>
        <dsp:cNvPr id="0" name=""/>
        <dsp:cNvSpPr/>
      </dsp:nvSpPr>
      <dsp:spPr>
        <a:xfrm>
          <a:off x="1948" y="2109803"/>
          <a:ext cx="1044991" cy="5224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n-US" sz="950" b="1" kern="1200"/>
            <a:t>Construction Management</a:t>
          </a:r>
        </a:p>
      </dsp:txBody>
      <dsp:txXfrm>
        <a:off x="1948" y="2109803"/>
        <a:ext cx="1044991" cy="522495"/>
      </dsp:txXfrm>
    </dsp:sp>
    <dsp:sp modelId="{5473B529-18CE-4D7E-9365-B8E1A0A44B86}">
      <dsp:nvSpPr>
        <dsp:cNvPr id="0" name=""/>
        <dsp:cNvSpPr/>
      </dsp:nvSpPr>
      <dsp:spPr>
        <a:xfrm>
          <a:off x="263196" y="2851747"/>
          <a:ext cx="1044991" cy="14642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n-US" sz="950" b="1" kern="1200"/>
            <a:t>Construction Managers</a:t>
          </a:r>
        </a:p>
        <a:p>
          <a:pPr lvl="0" algn="ctr" defTabSz="422275">
            <a:lnSpc>
              <a:spcPct val="90000"/>
            </a:lnSpc>
            <a:spcBef>
              <a:spcPct val="0"/>
            </a:spcBef>
            <a:spcAft>
              <a:spcPct val="35000"/>
            </a:spcAft>
          </a:pPr>
          <a:r>
            <a:rPr lang="en-US" sz="950" kern="1200"/>
            <a:t>Peter Hempel</a:t>
          </a:r>
        </a:p>
        <a:p>
          <a:pPr lvl="0" algn="ctr" defTabSz="422275">
            <a:lnSpc>
              <a:spcPct val="90000"/>
            </a:lnSpc>
            <a:spcBef>
              <a:spcPct val="0"/>
            </a:spcBef>
            <a:spcAft>
              <a:spcPct val="35000"/>
            </a:spcAft>
          </a:pPr>
          <a:r>
            <a:rPr lang="en-US" sz="950" kern="1200"/>
            <a:t>Sajid Sulaiman</a:t>
          </a:r>
        </a:p>
        <a:p>
          <a:pPr lvl="0" algn="ctr" defTabSz="422275">
            <a:lnSpc>
              <a:spcPct val="90000"/>
            </a:lnSpc>
            <a:spcBef>
              <a:spcPct val="0"/>
            </a:spcBef>
            <a:spcAft>
              <a:spcPct val="35000"/>
            </a:spcAft>
          </a:pPr>
          <a:r>
            <a:rPr lang="en-US" sz="950" kern="1200"/>
            <a:t>Bill Krill</a:t>
          </a:r>
        </a:p>
        <a:p>
          <a:pPr lvl="0" algn="ctr" defTabSz="422275">
            <a:lnSpc>
              <a:spcPct val="90000"/>
            </a:lnSpc>
            <a:spcBef>
              <a:spcPct val="0"/>
            </a:spcBef>
            <a:spcAft>
              <a:spcPct val="35000"/>
            </a:spcAft>
          </a:pPr>
          <a:r>
            <a:rPr lang="en-US" sz="950" kern="1200"/>
            <a:t>David Day</a:t>
          </a:r>
        </a:p>
      </dsp:txBody>
      <dsp:txXfrm>
        <a:off x="263196" y="2851747"/>
        <a:ext cx="1044991" cy="1464294"/>
      </dsp:txXfrm>
    </dsp:sp>
    <dsp:sp modelId="{9D5D050B-66C4-4A5C-AE1F-0660504863EF}">
      <dsp:nvSpPr>
        <dsp:cNvPr id="0" name=""/>
        <dsp:cNvSpPr/>
      </dsp:nvSpPr>
      <dsp:spPr>
        <a:xfrm>
          <a:off x="1266388" y="2109803"/>
          <a:ext cx="1044991" cy="5224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n-US" sz="950" b="1" kern="1200"/>
            <a:t>Facilities Planning</a:t>
          </a:r>
        </a:p>
      </dsp:txBody>
      <dsp:txXfrm>
        <a:off x="1266388" y="2109803"/>
        <a:ext cx="1044991" cy="522495"/>
      </dsp:txXfrm>
    </dsp:sp>
    <dsp:sp modelId="{31B4D0AA-D5BF-4103-BAF4-F9F77D45B90E}">
      <dsp:nvSpPr>
        <dsp:cNvPr id="0" name=""/>
        <dsp:cNvSpPr/>
      </dsp:nvSpPr>
      <dsp:spPr>
        <a:xfrm>
          <a:off x="1527636" y="2851747"/>
          <a:ext cx="1255212" cy="9226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n-US" sz="950" b="1" kern="1200"/>
            <a:t>Project Managers / Coordinators</a:t>
          </a:r>
        </a:p>
        <a:p>
          <a:pPr lvl="0" algn="ctr" defTabSz="422275">
            <a:lnSpc>
              <a:spcPct val="90000"/>
            </a:lnSpc>
            <a:spcBef>
              <a:spcPct val="0"/>
            </a:spcBef>
            <a:spcAft>
              <a:spcPct val="35000"/>
            </a:spcAft>
          </a:pPr>
          <a:r>
            <a:rPr lang="en-US" sz="950" kern="1200"/>
            <a:t>Karen Pinkham</a:t>
          </a:r>
        </a:p>
        <a:p>
          <a:pPr lvl="0" algn="ctr" defTabSz="422275">
            <a:lnSpc>
              <a:spcPct val="90000"/>
            </a:lnSpc>
            <a:spcBef>
              <a:spcPct val="0"/>
            </a:spcBef>
            <a:spcAft>
              <a:spcPct val="35000"/>
            </a:spcAft>
          </a:pPr>
          <a:r>
            <a:rPr lang="en-US" sz="950" kern="1200"/>
            <a:t>Jennifer James</a:t>
          </a:r>
        </a:p>
      </dsp:txBody>
      <dsp:txXfrm>
        <a:off x="1527636" y="2851747"/>
        <a:ext cx="1255212" cy="922612"/>
      </dsp:txXfrm>
    </dsp:sp>
    <dsp:sp modelId="{50B0BE86-50A0-410C-8672-68CDE5EAB8CE}">
      <dsp:nvSpPr>
        <dsp:cNvPr id="0" name=""/>
        <dsp:cNvSpPr/>
      </dsp:nvSpPr>
      <dsp:spPr>
        <a:xfrm>
          <a:off x="1527636" y="3993808"/>
          <a:ext cx="1230645" cy="5224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n-US" sz="950" b="1" kern="1200"/>
            <a:t>Ludmilla Prisecar</a:t>
          </a:r>
        </a:p>
        <a:p>
          <a:pPr lvl="0" algn="ctr" defTabSz="422275">
            <a:lnSpc>
              <a:spcPct val="90000"/>
            </a:lnSpc>
            <a:spcBef>
              <a:spcPct val="0"/>
            </a:spcBef>
            <a:spcAft>
              <a:spcPct val="35000"/>
            </a:spcAft>
          </a:pPr>
          <a:r>
            <a:rPr lang="en-US" sz="950" kern="1200"/>
            <a:t>Financial Analyst</a:t>
          </a:r>
        </a:p>
      </dsp:txBody>
      <dsp:txXfrm>
        <a:off x="1527636" y="3993808"/>
        <a:ext cx="1230645" cy="522495"/>
      </dsp:txXfrm>
    </dsp:sp>
    <dsp:sp modelId="{5DC0AA9E-A39D-445E-9C99-E429BADC35D1}">
      <dsp:nvSpPr>
        <dsp:cNvPr id="0" name=""/>
        <dsp:cNvSpPr/>
      </dsp:nvSpPr>
      <dsp:spPr>
        <a:xfrm>
          <a:off x="1527636" y="4735752"/>
          <a:ext cx="1230645" cy="5224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n-US" sz="950" b="1" kern="1200"/>
            <a:t>Alan Miller</a:t>
          </a:r>
        </a:p>
        <a:p>
          <a:pPr lvl="0" algn="ctr" defTabSz="422275">
            <a:lnSpc>
              <a:spcPct val="90000"/>
            </a:lnSpc>
            <a:spcBef>
              <a:spcPct val="0"/>
            </a:spcBef>
            <a:spcAft>
              <a:spcPct val="35000"/>
            </a:spcAft>
          </a:pPr>
          <a:r>
            <a:rPr lang="en-US" sz="950" kern="1200"/>
            <a:t>Applications Analyst</a:t>
          </a:r>
        </a:p>
      </dsp:txBody>
      <dsp:txXfrm>
        <a:off x="1527636" y="4735752"/>
        <a:ext cx="1230645" cy="522495"/>
      </dsp:txXfrm>
    </dsp:sp>
    <dsp:sp modelId="{5C156446-05B1-401A-B1FC-A55655C39FF7}">
      <dsp:nvSpPr>
        <dsp:cNvPr id="0" name=""/>
        <dsp:cNvSpPr/>
      </dsp:nvSpPr>
      <dsp:spPr>
        <a:xfrm>
          <a:off x="3002297" y="2109803"/>
          <a:ext cx="1044991" cy="5224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n-US" sz="950" b="1" kern="1200"/>
            <a:t>Maintenance and Operations</a:t>
          </a:r>
        </a:p>
      </dsp:txBody>
      <dsp:txXfrm>
        <a:off x="3002297" y="2109803"/>
        <a:ext cx="1044991" cy="522495"/>
      </dsp:txXfrm>
    </dsp:sp>
    <dsp:sp modelId="{85652529-76B1-4ECB-8094-239C07DDD5DE}">
      <dsp:nvSpPr>
        <dsp:cNvPr id="0" name=""/>
        <dsp:cNvSpPr/>
      </dsp:nvSpPr>
      <dsp:spPr>
        <a:xfrm>
          <a:off x="3002297" y="2851747"/>
          <a:ext cx="1044991" cy="7484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n-US" sz="950" b="1" kern="1200"/>
            <a:t>Karen Powell</a:t>
          </a:r>
        </a:p>
        <a:p>
          <a:pPr lvl="0" algn="ctr" defTabSz="422275">
            <a:lnSpc>
              <a:spcPct val="90000"/>
            </a:lnSpc>
            <a:spcBef>
              <a:spcPct val="0"/>
            </a:spcBef>
            <a:spcAft>
              <a:spcPct val="35000"/>
            </a:spcAft>
          </a:pPr>
          <a:r>
            <a:rPr lang="en-US" sz="950" kern="1200"/>
            <a:t>Director of Maintenance and Operations</a:t>
          </a:r>
        </a:p>
      </dsp:txBody>
      <dsp:txXfrm>
        <a:off x="3002297" y="2851747"/>
        <a:ext cx="1044991" cy="748412"/>
      </dsp:txXfrm>
    </dsp:sp>
    <dsp:sp modelId="{CBB45C60-696F-4E4A-825F-D45C7BC4377C}">
      <dsp:nvSpPr>
        <dsp:cNvPr id="0" name=""/>
        <dsp:cNvSpPr/>
      </dsp:nvSpPr>
      <dsp:spPr>
        <a:xfrm>
          <a:off x="3263545" y="3819608"/>
          <a:ext cx="1234762" cy="74934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n-US" sz="950" b="1" kern="1200"/>
            <a:t>John Hashizume</a:t>
          </a:r>
        </a:p>
        <a:p>
          <a:pPr lvl="0" algn="ctr" defTabSz="422275">
            <a:lnSpc>
              <a:spcPct val="90000"/>
            </a:lnSpc>
            <a:spcBef>
              <a:spcPct val="0"/>
            </a:spcBef>
            <a:spcAft>
              <a:spcPct val="35000"/>
            </a:spcAft>
          </a:pPr>
          <a:r>
            <a:rPr lang="en-US" sz="950" kern="1200"/>
            <a:t>Facilities Manager</a:t>
          </a:r>
        </a:p>
        <a:p>
          <a:pPr lvl="0" algn="ctr" defTabSz="422275">
            <a:lnSpc>
              <a:spcPct val="90000"/>
            </a:lnSpc>
            <a:spcBef>
              <a:spcPct val="0"/>
            </a:spcBef>
            <a:spcAft>
              <a:spcPct val="35000"/>
            </a:spcAft>
          </a:pPr>
          <a:r>
            <a:rPr lang="en-US" sz="950" kern="1200"/>
            <a:t>Canada Collegfe</a:t>
          </a:r>
        </a:p>
      </dsp:txBody>
      <dsp:txXfrm>
        <a:off x="3263545" y="3819608"/>
        <a:ext cx="1234762" cy="749348"/>
      </dsp:txXfrm>
    </dsp:sp>
    <dsp:sp modelId="{763B6760-ABB7-455E-9F75-E98E6F4E6388}">
      <dsp:nvSpPr>
        <dsp:cNvPr id="0" name=""/>
        <dsp:cNvSpPr/>
      </dsp:nvSpPr>
      <dsp:spPr>
        <a:xfrm>
          <a:off x="3263545" y="4788404"/>
          <a:ext cx="1201259" cy="5224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n-US" sz="950" b="1" kern="1200"/>
            <a:t>Paula Reyes</a:t>
          </a:r>
        </a:p>
        <a:p>
          <a:pPr lvl="0" algn="ctr" defTabSz="422275">
            <a:lnSpc>
              <a:spcPct val="90000"/>
            </a:lnSpc>
            <a:spcBef>
              <a:spcPct val="0"/>
            </a:spcBef>
            <a:spcAft>
              <a:spcPct val="35000"/>
            </a:spcAft>
          </a:pPr>
          <a:r>
            <a:rPr lang="en-US" sz="950" kern="1200"/>
            <a:t>Facilities Manager</a:t>
          </a:r>
        </a:p>
        <a:p>
          <a:pPr lvl="0" algn="ctr" defTabSz="422275">
            <a:lnSpc>
              <a:spcPct val="90000"/>
            </a:lnSpc>
            <a:spcBef>
              <a:spcPct val="0"/>
            </a:spcBef>
            <a:spcAft>
              <a:spcPct val="35000"/>
            </a:spcAft>
          </a:pPr>
          <a:r>
            <a:rPr lang="en-US" sz="950" kern="1200"/>
            <a:t>College of San Mateo</a:t>
          </a:r>
        </a:p>
      </dsp:txBody>
      <dsp:txXfrm>
        <a:off x="3263545" y="4788404"/>
        <a:ext cx="1201259" cy="522495"/>
      </dsp:txXfrm>
    </dsp:sp>
    <dsp:sp modelId="{1ABA2DDA-2740-4193-BA7E-F003B6BAB8BD}">
      <dsp:nvSpPr>
        <dsp:cNvPr id="0" name=""/>
        <dsp:cNvSpPr/>
      </dsp:nvSpPr>
      <dsp:spPr>
        <a:xfrm>
          <a:off x="3263545" y="5530349"/>
          <a:ext cx="1199828" cy="5224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n-US" sz="950" b="1" kern="1200"/>
            <a:t>John Doctor</a:t>
          </a:r>
        </a:p>
        <a:p>
          <a:pPr lvl="0" algn="ctr" defTabSz="422275">
            <a:lnSpc>
              <a:spcPct val="90000"/>
            </a:lnSpc>
            <a:spcBef>
              <a:spcPct val="0"/>
            </a:spcBef>
            <a:spcAft>
              <a:spcPct val="35000"/>
            </a:spcAft>
          </a:pPr>
          <a:r>
            <a:rPr lang="en-US" sz="950" kern="1200"/>
            <a:t>Facilities Manager</a:t>
          </a:r>
        </a:p>
        <a:p>
          <a:pPr lvl="0" algn="ctr" defTabSz="422275">
            <a:lnSpc>
              <a:spcPct val="90000"/>
            </a:lnSpc>
            <a:spcBef>
              <a:spcPct val="0"/>
            </a:spcBef>
            <a:spcAft>
              <a:spcPct val="35000"/>
            </a:spcAft>
          </a:pPr>
          <a:r>
            <a:rPr lang="en-US" sz="950" kern="1200"/>
            <a:t>Skyline College</a:t>
          </a:r>
        </a:p>
      </dsp:txBody>
      <dsp:txXfrm>
        <a:off x="3263545" y="5530349"/>
        <a:ext cx="1199828" cy="522495"/>
      </dsp:txXfrm>
    </dsp:sp>
    <dsp:sp modelId="{160A2569-E70B-4BA6-B78C-3BE4697DA556}">
      <dsp:nvSpPr>
        <dsp:cNvPr id="0" name=""/>
        <dsp:cNvSpPr/>
      </dsp:nvSpPr>
      <dsp:spPr>
        <a:xfrm>
          <a:off x="3263545" y="6272293"/>
          <a:ext cx="1199828" cy="5224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n-US" sz="950" b="1" kern="1200"/>
            <a:t>Joe Fullerton</a:t>
          </a:r>
        </a:p>
        <a:p>
          <a:pPr lvl="0" algn="ctr" defTabSz="422275">
            <a:lnSpc>
              <a:spcPct val="90000"/>
            </a:lnSpc>
            <a:spcBef>
              <a:spcPct val="0"/>
            </a:spcBef>
            <a:spcAft>
              <a:spcPct val="35000"/>
            </a:spcAft>
          </a:pPr>
          <a:r>
            <a:rPr lang="en-US" sz="950" kern="1200"/>
            <a:t>Energy Management Coordinator</a:t>
          </a:r>
        </a:p>
      </dsp:txBody>
      <dsp:txXfrm>
        <a:off x="3263545" y="6272293"/>
        <a:ext cx="1199828" cy="522495"/>
      </dsp:txXfrm>
    </dsp:sp>
    <dsp:sp modelId="{D03C353D-19B0-464F-A465-675B32FECD56}">
      <dsp:nvSpPr>
        <dsp:cNvPr id="0" name=""/>
        <dsp:cNvSpPr/>
      </dsp:nvSpPr>
      <dsp:spPr>
        <a:xfrm>
          <a:off x="4456508" y="2109803"/>
          <a:ext cx="1044991" cy="5224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n-US" sz="950" b="1" kern="1200"/>
            <a:t>Department of Public Safety</a:t>
          </a:r>
        </a:p>
      </dsp:txBody>
      <dsp:txXfrm>
        <a:off x="4456508" y="2109803"/>
        <a:ext cx="1044991" cy="522495"/>
      </dsp:txXfrm>
    </dsp:sp>
    <dsp:sp modelId="{700EA2F5-BF2C-48D0-915B-E82DF10F8324}">
      <dsp:nvSpPr>
        <dsp:cNvPr id="0" name=""/>
        <dsp:cNvSpPr/>
      </dsp:nvSpPr>
      <dsp:spPr>
        <a:xfrm>
          <a:off x="4456508" y="2851747"/>
          <a:ext cx="1044991" cy="5224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n-US" sz="950" b="1" kern="1200"/>
            <a:t>Mike Celeste</a:t>
          </a:r>
        </a:p>
        <a:p>
          <a:pPr lvl="0" algn="ctr" defTabSz="422275">
            <a:lnSpc>
              <a:spcPct val="90000"/>
            </a:lnSpc>
            <a:spcBef>
              <a:spcPct val="0"/>
            </a:spcBef>
            <a:spcAft>
              <a:spcPct val="35000"/>
            </a:spcAft>
          </a:pPr>
          <a:r>
            <a:rPr lang="en-US" sz="950" kern="1200"/>
            <a:t>Director of Public Safety</a:t>
          </a:r>
        </a:p>
      </dsp:txBody>
      <dsp:txXfrm>
        <a:off x="4456508" y="2851747"/>
        <a:ext cx="1044991" cy="522495"/>
      </dsp:txXfrm>
    </dsp:sp>
    <dsp:sp modelId="{178F3526-9C57-40D0-80ED-559BAF19C970}">
      <dsp:nvSpPr>
        <dsp:cNvPr id="0" name=""/>
        <dsp:cNvSpPr/>
      </dsp:nvSpPr>
      <dsp:spPr>
        <a:xfrm>
          <a:off x="4717756" y="3593691"/>
          <a:ext cx="1044991" cy="73986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n-US" sz="950" b="1" kern="1200"/>
            <a:t>Gary Hoss</a:t>
          </a:r>
        </a:p>
        <a:p>
          <a:pPr lvl="0" algn="ctr" defTabSz="422275">
            <a:lnSpc>
              <a:spcPct val="90000"/>
            </a:lnSpc>
            <a:spcBef>
              <a:spcPct val="0"/>
            </a:spcBef>
            <a:spcAft>
              <a:spcPct val="35000"/>
            </a:spcAft>
          </a:pPr>
          <a:r>
            <a:rPr lang="en-US" sz="950" kern="1200"/>
            <a:t>Chief of Public Safety Canada College</a:t>
          </a:r>
        </a:p>
      </dsp:txBody>
      <dsp:txXfrm>
        <a:off x="4717756" y="3593691"/>
        <a:ext cx="1044991" cy="739869"/>
      </dsp:txXfrm>
    </dsp:sp>
    <dsp:sp modelId="{54FDF718-3C71-456D-97F3-35FBF18026FA}">
      <dsp:nvSpPr>
        <dsp:cNvPr id="0" name=""/>
        <dsp:cNvSpPr/>
      </dsp:nvSpPr>
      <dsp:spPr>
        <a:xfrm>
          <a:off x="4717756" y="4553010"/>
          <a:ext cx="1044991" cy="7610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n-US" sz="950" b="1" kern="1200"/>
            <a:t>Rob Dean</a:t>
          </a:r>
        </a:p>
        <a:p>
          <a:pPr lvl="0" algn="ctr" defTabSz="422275">
            <a:lnSpc>
              <a:spcPct val="90000"/>
            </a:lnSpc>
            <a:spcBef>
              <a:spcPct val="0"/>
            </a:spcBef>
            <a:spcAft>
              <a:spcPct val="35000"/>
            </a:spcAft>
          </a:pPr>
          <a:r>
            <a:rPr lang="en-US" sz="950" kern="1200"/>
            <a:t>Chief of Public Safety</a:t>
          </a:r>
        </a:p>
        <a:p>
          <a:pPr lvl="0" algn="ctr" defTabSz="422275">
            <a:lnSpc>
              <a:spcPct val="90000"/>
            </a:lnSpc>
            <a:spcBef>
              <a:spcPct val="0"/>
            </a:spcBef>
            <a:spcAft>
              <a:spcPct val="35000"/>
            </a:spcAft>
          </a:pPr>
          <a:r>
            <a:rPr lang="en-US" sz="950" kern="1200"/>
            <a:t>Skyline College</a:t>
          </a:r>
        </a:p>
      </dsp:txBody>
      <dsp:txXfrm>
        <a:off x="4717756" y="4553010"/>
        <a:ext cx="1044991" cy="761020"/>
      </dsp:txXfrm>
    </dsp:sp>
    <dsp:sp modelId="{C34E94A2-3CE2-4DE5-9002-1B5872EC64BA}">
      <dsp:nvSpPr>
        <dsp:cNvPr id="0" name=""/>
        <dsp:cNvSpPr/>
      </dsp:nvSpPr>
      <dsp:spPr>
        <a:xfrm>
          <a:off x="4717756" y="5533478"/>
          <a:ext cx="1044991" cy="8419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n-US" sz="950" b="1" kern="1200"/>
            <a:t>Brian Tupper</a:t>
          </a:r>
        </a:p>
        <a:p>
          <a:pPr lvl="0" algn="ctr" defTabSz="422275">
            <a:lnSpc>
              <a:spcPct val="90000"/>
            </a:lnSpc>
            <a:spcBef>
              <a:spcPct val="0"/>
            </a:spcBef>
            <a:spcAft>
              <a:spcPct val="35000"/>
            </a:spcAft>
          </a:pPr>
          <a:r>
            <a:rPr lang="en-US" sz="950" kern="1200"/>
            <a:t>Chief of Public Safety</a:t>
          </a:r>
        </a:p>
        <a:p>
          <a:pPr lvl="0" algn="ctr" defTabSz="422275">
            <a:lnSpc>
              <a:spcPct val="90000"/>
            </a:lnSpc>
            <a:spcBef>
              <a:spcPct val="0"/>
            </a:spcBef>
            <a:spcAft>
              <a:spcPct val="35000"/>
            </a:spcAft>
          </a:pPr>
          <a:r>
            <a:rPr lang="en-US" sz="950" kern="1200"/>
            <a:t>College of San Mateo</a:t>
          </a:r>
        </a:p>
      </dsp:txBody>
      <dsp:txXfrm>
        <a:off x="4717756" y="5533478"/>
        <a:ext cx="1044991" cy="841970"/>
      </dsp:txXfrm>
    </dsp:sp>
    <dsp:sp modelId="{DD5084EE-768E-4F74-B68F-AFBC39CB23D4}">
      <dsp:nvSpPr>
        <dsp:cNvPr id="0" name=""/>
        <dsp:cNvSpPr/>
      </dsp:nvSpPr>
      <dsp:spPr>
        <a:xfrm>
          <a:off x="2959646" y="1070381"/>
          <a:ext cx="1044991" cy="7473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n-US" sz="950" b="1" kern="1200"/>
            <a:t>Arlene Calibo</a:t>
          </a:r>
        </a:p>
        <a:p>
          <a:pPr lvl="0" algn="ctr" defTabSz="422275">
            <a:lnSpc>
              <a:spcPct val="90000"/>
            </a:lnSpc>
            <a:spcBef>
              <a:spcPct val="0"/>
            </a:spcBef>
            <a:spcAft>
              <a:spcPct val="35000"/>
            </a:spcAft>
          </a:pPr>
          <a:r>
            <a:rPr lang="en-US" sz="950" kern="1200"/>
            <a:t>Facilities / Public Safety Business Manager</a:t>
          </a:r>
        </a:p>
      </dsp:txBody>
      <dsp:txXfrm>
        <a:off x="2959646" y="1070381"/>
        <a:ext cx="1044991" cy="747310"/>
      </dsp:txXfrm>
    </dsp:sp>
    <dsp:sp modelId="{8C401088-826A-4C5C-8B35-C8550AEA51FF}">
      <dsp:nvSpPr>
        <dsp:cNvPr id="0" name=""/>
        <dsp:cNvSpPr/>
      </dsp:nvSpPr>
      <dsp:spPr>
        <a:xfrm>
          <a:off x="964547" y="1156739"/>
          <a:ext cx="1044991" cy="59192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en-US" sz="950" b="1" kern="1200"/>
            <a:t>Carina Warne</a:t>
          </a:r>
        </a:p>
        <a:p>
          <a:pPr lvl="0" algn="ctr" defTabSz="422275">
            <a:lnSpc>
              <a:spcPct val="90000"/>
            </a:lnSpc>
            <a:spcBef>
              <a:spcPct val="0"/>
            </a:spcBef>
            <a:spcAft>
              <a:spcPct val="35000"/>
            </a:spcAft>
          </a:pPr>
          <a:r>
            <a:rPr lang="en-US" sz="950" kern="1200"/>
            <a:t>Administrative Assistant</a:t>
          </a:r>
        </a:p>
      </dsp:txBody>
      <dsp:txXfrm>
        <a:off x="964547" y="1156739"/>
        <a:ext cx="1044991" cy="591925"/>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5BE3DD-67B6-4737-98B8-F45C784D9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94</Pages>
  <Words>18066</Words>
  <Characters>102982</Characters>
  <Application>Microsoft Office Word</Application>
  <DocSecurity>4</DocSecurity>
  <Lines>858</Lines>
  <Paragraphs>241</Paragraphs>
  <ScaleCrop>false</ScaleCrop>
  <HeadingPairs>
    <vt:vector size="2" baseType="variant">
      <vt:variant>
        <vt:lpstr>Title</vt:lpstr>
      </vt:variant>
      <vt:variant>
        <vt:i4>1</vt:i4>
      </vt:variant>
    </vt:vector>
  </HeadingPairs>
  <TitlesOfParts>
    <vt:vector size="1" baseType="lpstr">
      <vt:lpstr/>
    </vt:vector>
  </TitlesOfParts>
  <Company>SMCCCD</Company>
  <LinksUpToDate>false</LinksUpToDate>
  <CharactersWithSpaces>120807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smccd</dc:creator>
  <cp:lastModifiedBy>Jacobson, Sandy</cp:lastModifiedBy>
  <cp:revision>2</cp:revision>
  <cp:lastPrinted>2013-09-11T18:30:00Z</cp:lastPrinted>
  <dcterms:created xsi:type="dcterms:W3CDTF">2014-02-07T22:38:00Z</dcterms:created>
  <dcterms:modified xsi:type="dcterms:W3CDTF">2014-02-07T22:38:00Z</dcterms:modified>
</cp:coreProperties>
</file>